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2A" w:rsidRDefault="00D32F2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32F2A" w:rsidRDefault="00D32F2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4"/>
        <w:gridCol w:w="4601"/>
      </w:tblGrid>
      <w:tr w:rsidR="00D32F2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32F2A" w:rsidRDefault="00D32F2A">
            <w:pPr>
              <w:pStyle w:val="ConsPlusNormal"/>
            </w:pPr>
            <w:r>
              <w:t>10 января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32F2A" w:rsidRDefault="00D32F2A">
            <w:pPr>
              <w:pStyle w:val="ConsPlusNormal"/>
              <w:jc w:val="right"/>
            </w:pPr>
            <w:r>
              <w:t>N 17-ФЗ</w:t>
            </w:r>
          </w:p>
        </w:tc>
      </w:tr>
    </w:tbl>
    <w:p w:rsidR="00D32F2A" w:rsidRDefault="00D32F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</w:pPr>
      <w:r>
        <w:t>РОССИЙСКАЯ ФЕДЕРАЦИЯ</w:t>
      </w:r>
    </w:p>
    <w:p w:rsidR="00D32F2A" w:rsidRDefault="00D32F2A">
      <w:pPr>
        <w:pStyle w:val="ConsPlusTitle"/>
        <w:jc w:val="center"/>
      </w:pPr>
    </w:p>
    <w:p w:rsidR="00D32F2A" w:rsidRDefault="00D32F2A">
      <w:pPr>
        <w:pStyle w:val="ConsPlusTitle"/>
        <w:jc w:val="center"/>
      </w:pPr>
      <w:r>
        <w:t>ФЕДЕРАЛЬНЫЙ ЗАКОН</w:t>
      </w:r>
    </w:p>
    <w:p w:rsidR="00D32F2A" w:rsidRDefault="00D32F2A">
      <w:pPr>
        <w:pStyle w:val="ConsPlusTitle"/>
        <w:jc w:val="center"/>
      </w:pPr>
    </w:p>
    <w:p w:rsidR="00D32F2A" w:rsidRDefault="00D32F2A">
      <w:pPr>
        <w:pStyle w:val="ConsPlusTitle"/>
        <w:jc w:val="center"/>
      </w:pPr>
      <w:r>
        <w:t>О ЖЕЛЕЗНОДОРОЖНОМ ТРАНСПОРТЕ В РОССИЙСКОЙ ФЕДЕРАЦИИ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jc w:val="right"/>
      </w:pPr>
      <w:r>
        <w:t>Принят</w:t>
      </w:r>
    </w:p>
    <w:p w:rsidR="00D32F2A" w:rsidRDefault="00D32F2A">
      <w:pPr>
        <w:pStyle w:val="ConsPlusNormal"/>
        <w:jc w:val="right"/>
      </w:pPr>
      <w:r>
        <w:t>Государственной Думой</w:t>
      </w:r>
    </w:p>
    <w:p w:rsidR="00D32F2A" w:rsidRDefault="00D32F2A">
      <w:pPr>
        <w:pStyle w:val="ConsPlusNormal"/>
        <w:jc w:val="right"/>
      </w:pPr>
      <w:r>
        <w:t>24 декабря 2002 года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jc w:val="right"/>
      </w:pPr>
      <w:r>
        <w:t>Одобрен</w:t>
      </w:r>
    </w:p>
    <w:p w:rsidR="00D32F2A" w:rsidRDefault="00D32F2A">
      <w:pPr>
        <w:pStyle w:val="ConsPlusNormal"/>
        <w:jc w:val="right"/>
      </w:pPr>
      <w:r>
        <w:t>Советом Федерации</w:t>
      </w:r>
    </w:p>
    <w:p w:rsidR="00D32F2A" w:rsidRDefault="00D32F2A">
      <w:pPr>
        <w:pStyle w:val="ConsPlusNormal"/>
        <w:jc w:val="right"/>
      </w:pPr>
      <w:r>
        <w:t>27 декабря 2002 года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07.07.2003 </w:t>
            </w:r>
            <w:hyperlink r:id="rId6">
              <w:r>
                <w:rPr>
                  <w:color w:val="0000FF"/>
                </w:rPr>
                <w:t>N 115-ФЗ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7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8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9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26.12.2008 </w:t>
            </w:r>
            <w:hyperlink r:id="rId10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 (ред. 28.04.2009), от 30.12.2008 </w:t>
            </w:r>
            <w:hyperlink r:id="rId1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04.05.2011 </w:t>
            </w:r>
            <w:hyperlink r:id="rId12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3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4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07.11.2011 </w:t>
            </w:r>
            <w:hyperlink r:id="rId15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14.06.2012 </w:t>
            </w:r>
            <w:hyperlink r:id="rId16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7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8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9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0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2">
              <w:r>
                <w:rPr>
                  <w:color w:val="0000FF"/>
                </w:rPr>
                <w:t>N 247-ФЗ</w:t>
              </w:r>
            </w:hyperlink>
            <w:r>
              <w:rPr>
                <w:color w:val="392C69"/>
              </w:rPr>
              <w:t xml:space="preserve">, от 05.04.2016 </w:t>
            </w:r>
            <w:hyperlink r:id="rId23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24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5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26">
              <w:r>
                <w:rPr>
                  <w:color w:val="0000FF"/>
                </w:rPr>
                <w:t>N 400-ФЗ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27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8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9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30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3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14.03.2022 </w:t>
            </w:r>
            <w:hyperlink r:id="rId32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28.06.2022 </w:t>
            </w:r>
            <w:hyperlink r:id="rId33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34">
              <w:r>
                <w:rPr>
                  <w:color w:val="0000FF"/>
                </w:rPr>
                <w:t>N 524-ФЗ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35">
              <w:r>
                <w:rPr>
                  <w:color w:val="0000FF"/>
                </w:rPr>
                <w:t>N 612-ФЗ</w:t>
              </w:r>
            </w:hyperlink>
            <w:r>
              <w:rPr>
                <w:color w:val="392C69"/>
              </w:rPr>
              <w:t>,</w:t>
            </w:r>
          </w:p>
          <w:p w:rsidR="00D32F2A" w:rsidRDefault="00D32F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36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37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38">
              <w:r>
                <w:rPr>
                  <w:color w:val="0000FF"/>
                </w:rPr>
                <w:t>N 622-ФЗ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jc w:val="center"/>
      </w:pPr>
    </w:p>
    <w:p w:rsidR="00D32F2A" w:rsidRDefault="00D32F2A">
      <w:pPr>
        <w:pStyle w:val="ConsPlusNormal"/>
        <w:ind w:firstLine="540"/>
        <w:jc w:val="both"/>
      </w:pPr>
      <w:r>
        <w:t>Настоящий Федеральный закон устанавливает правовые, организационные и экономические условия функционирования железнодорожного транспорта общего пользования, основы взаимодействия организаций железнодорожного транспорта и выполняющих работы (услуги) на железнодорожном транспорте индивидуальных предпринимателей с органами государственной власти и организациями других видов транспорта, а также основы государственного регулирования в области железнодорожного транспорта необщего пользования.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1. ОБЩИЕ ПОЛОЖЕНИЯ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1. Основы функционирования железнодорожного транспорта в Российской Федерации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Железнодорожный транспорт в Российской Федерации является составной частью единой транспортной системы Российской Федерации. Железнодорожный транспорт в Российской Федерации во взаимодействии с организациями других видов транспорта призван своевременно и качественно обеспечивать потребности физических лиц, юридических лиц и государства в перевозках железнодорожным транспортом, способствовать созданию условий для развития экономики и обеспечения </w:t>
      </w:r>
      <w:hyperlink r:id="rId39">
        <w:r>
          <w:rPr>
            <w:color w:val="0000FF"/>
          </w:rPr>
          <w:t>единства</w:t>
        </w:r>
      </w:hyperlink>
      <w:r>
        <w:t xml:space="preserve"> экономического пространства на территории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Железнодорожный транспорт в Российской Федерации (далее - железнодорожный транспорт) состоит из железнодорожного транспорта общего пользования, железнодорожного транспорта необщего пользования, а также технологического железнодорожного транспорта организаций, предназначенного для перемещения товаров на территориях указанных организаций и выполнения начально-конечных операций с железнодорожным подвижным составом для собственных нужд указанных организаций.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Деятельность организаций железнодорожного транспорта необщего пользования, не </w:t>
      </w:r>
      <w:r>
        <w:lastRenderedPageBreak/>
        <w:t>регулируемая настоящим Федеральным законом, регламентируется иными нормативными правовыми актами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Действие настоящего Федерального закона не распространяется на функционирование технологического железнодорожного транспорта организаций.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Функционирование железнодорожного транспорта осуществляется исходя из следующих принципов: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устойчивость работы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доступность, безопасность и качество оказываемых услуг;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развитие конкуренции и становление развитого рынка услуг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согласованность функционирования единой транспортной системы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4. Российская Федерация обеспечивает решение стоящих перед железнодорожным транспортом задач путем эффективного регулирования и контроля в области железнодорожного транспорта, а также путем участия в развитии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Правовое регулирование в области железнодорожного транспорта находится в ведении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6. Имущество железнодорожного транспорта может находиться в государственной, муниципальной, частной и иных формах собственности в соответствии с законодательством Российской Федерации.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В настоящем Федеральном законе используются следующие основные понятия: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железнодорожный транспорт общего пользования - производственно-технологический комплекс, включающий в себя инфраструктуры железнодорожного транспорта, железнодорожный подвижной состав, другое имущество и предназначенный для обеспечения потребностей физических лиц, юридических лиц и государства в перевозках железнодорожным транспортом на условиях публичного договора, а также в выполнении иных работ (услуг), связанных с такими перевозками;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железнодорожный транспорт необщего пользования - совокупность производственно-технологических комплексов, включающих в себя железнодорожные пути необщего пользования, здания, строения, сооружения, в отдельных случаях железнодорожный подвижной состав, а также другое имущество и предназначенных для обеспечения потребностей физических и юридических лиц в работах (услугах) в местах необщего пользования на основе договоров или для собственных нужд;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инфраструктура железнодорожного транспорта общего пользования (далее - инфраструктура) - транспортная инфраструктура, включающая в себя железнодорожные пути общего пользования и другие сооружения, железнодорожные станции, устройства электроснабжения, сети связи, системы сигнализации, централизации и блокировки, информационные комплексы, систему управления движением и иные обеспечивающие функционирование инфраструктуры здания, строения, сооружения, устройства и оборудование;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03.08.2018 N 312-ФЗ)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железнодорожные пути общего пользования - железнодорожные пути на территориях железнодорожных станций, открытых для выполнения операций по приему и отправлению поездов, приему и выдаче грузов, багажа и грузобагажа, по обслуживанию пассажиров и выполнению сортировочной и маневровой работы, а также железнодорожные пути, соединяющие такие станции;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железнодорожные пути необщего пользования - железнодорожные подъездные пути,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определенных пользователей услугами железнодорожного транспорта на условиях договоров или выполнения работ для собственных нужд;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 xml:space="preserve">железнодорожный подвижной состав - локомотивы, грузовые </w:t>
      </w:r>
      <w:hyperlink r:id="rId41">
        <w:r>
          <w:rPr>
            <w:color w:val="0000FF"/>
          </w:rPr>
          <w:t>вагоны</w:t>
        </w:r>
      </w:hyperlink>
      <w:r>
        <w:t>, пассажирские вагоны локомотивной тяги и мотор-вагонный подвижной состав, а также иной предназначенный для обеспечения осуществления перевозок и функционирования инфраструктуры железнодорожный подвижной состав;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перевозочный процесс - совокупность организационно и технологически взаимосвязанных операций, выполняемых при подготовке, осуществлении и завершении перевозок пассажиров, грузов, багажа и грузобагажа железнодорожным транспортом;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пользователь услугами железнодорожного транспорта - пассажир, грузоотправитель (отправитель), грузополучатель (получатель) либо иное физическое или юридическое лицо, пользующиеся услугами (работами), оказываемыми организациями железнодорожного транспорта и индивидуальными предпринимателями на железнодорожном транспорте;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10 п. 1 ст. 2 вносятся изменения (</w:t>
            </w:r>
            <w:hyperlink r:id="rId4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владелец инфраструктуры - юридическое лицо или индивидуальный предприниматель, имеющие инфраструктуру на праве собственности или ином праве и оказывающие услуги по ее использованию на основании договора;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перевозчик - юридическое лицо или индивидуальный предприниматель, принявшие на себя по договору перевозки железнодорожным транспортом общего пользования обязанность доставить пассажира, вверенный им отправителем груз, багаж или грузобагаж из пункта отправления в пункт назначения, а также выдать груз, багаж или грузобагаж управомоченному на его получение лицу (получателю);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44">
        <w:r>
          <w:rPr>
            <w:color w:val="0000FF"/>
          </w:rPr>
          <w:t>оператор</w:t>
        </w:r>
      </w:hyperlink>
      <w:r>
        <w:t xml:space="preserve"> железнодорожного подвижного состава, контейнеров (далее - оператор) - юридическое лицо или индивидуальный предприниматель, имеющие железнодорожный подвижной состав, контейнеры на праве собственности или ином праве и оказывающие юридическим или физическим лицам услуги по предоставлению железнодорожного подвижного состава, контейнеров для перевозок железнодорожным транспортом;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31.12.2014 N 503-ФЗ)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13 п. 1 ст. 2 вносятся изменения (</w:t>
            </w:r>
            <w:hyperlink r:id="rId46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безопасность движения и эксплуатации железнодорожного транспорта - состояние защищенности процесса движения железнодорожного подвижного состава и самого железнодорожного подвижного состава, при котором отсутствует недопустимый риск возникновения транспортных происшествий и их последствий, влекущих за собой причинение вреда жизни или здоровью граждан, вреда окружающей среде, имуществу физических или юридических лиц;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обеспечение безопасности движения и эксплуатации железнодорожного транспорта - система экономических, организационно-правовых, технических и иных мер, предпринимаемых органами государственной власти, органами местного самоуправления, организациями железнодорожного транспорта, иными юридическими лицами, а также физическими лицами и направленных на предотвращение транспортных происшествий и снижение риска причинения вреда жизни или здоровью граждан, вреда окружающей среде, имуществу физических или юридических лиц;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транспортное происшествие - событие, возникшее при движении железнодорожного подвижного состава и с его участием и повлекшее за собой причинение вреда жизни или здоровью граждан, вреда окружающей среде, имуществу физических или юридических лиц;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земли железнодорожного транспорта - земли транспорта, используемые или предназначенные для обеспечения деятельности организаций железнодорожного транспорта и (или) эксплуатации зданий, строений, сооружений и других объектов железнодорожного транспорта, в том числе земельные участки, расположенные на полосах отвода железных дорог и в охранных зонах;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>полоса отвода железных дорог (далее - полоса отвода) - земельные участки, прилегающие к железнодорожным путям, земельные участки, занятые железнодорожными путями или предназначенные для размещения таких путей, а также земельные участки, занятые или предназначенные для размещения железнодорожных станций, водоотводных и укрепительных устройств, защитных полос лесов вдоль железнодорожных путей, линий связи, устройств электроснабжения, производственных и иных зданий, строений, сооружений, устройств и других объектов железнодорожного транспорта;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охранные зоны - территории, которые прилегают с обеих сторон к полосе отвода и в границах которых устанавливается особый режим использования земельных участков (частей земельных участков) в целях обеспечения сохранности, прочности и устойчивости объектов железнодорожного транспорта, в том числе находящихся на территориях с подвижной почвой и на территориях, подверженных снежным, песчаным заносам и другим вредным воздействиям.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п. 1 ст. 2 дополняется абз. 19-21 (</w:t>
            </w:r>
            <w:hyperlink r:id="rId4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1.1. Особо опасными, технически сложными объектами инфраструктуры являются тоннели длиной более 500 метров, мостовые переходы с опорами высотой от 50 до 100 метров, железнодорожные вокзалы расчетной вместимостью свыше 900 пассажиров, сортировочные горки с объемом переработки более 3500 вагонов в сутки, а также объекты инфраструктуры, в состав которых входят объекты, относящиеся в соответствии с настоящим пунктом к особо опасным, технически сложным объектам.</w:t>
      </w:r>
    </w:p>
    <w:p w:rsidR="00D32F2A" w:rsidRDefault="00D32F2A">
      <w:pPr>
        <w:pStyle w:val="ConsPlusNormal"/>
        <w:jc w:val="both"/>
      </w:pPr>
      <w:r>
        <w:t xml:space="preserve">(п. 1.1 введен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03.08.2018 N 312-ФЗ)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Понятия "грузоотправитель (отправитель)", "грузополучатель (получатель)", "пассажир", "груз", "опасный груз", "багаж", "грузобагаж", "места общего пользования", "места необщего пользования" используются в значениях, указанных в </w:t>
      </w:r>
      <w:hyperlink r:id="rId51">
        <w:r>
          <w:rPr>
            <w:color w:val="0000FF"/>
          </w:rPr>
          <w:t>статье 2</w:t>
        </w:r>
      </w:hyperlink>
      <w:r>
        <w:t xml:space="preserve"> Федерального закона "Устав железнодорожного транспорта Российской Федерации".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железнодорожном транспорте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Законодательство Российской Федерации о железнодорожном транспорте основывается на </w:t>
      </w:r>
      <w:hyperlink r:id="rId52">
        <w:r>
          <w:rPr>
            <w:color w:val="0000FF"/>
          </w:rPr>
          <w:t>Конституции</w:t>
        </w:r>
      </w:hyperlink>
      <w:r>
        <w:t xml:space="preserve"> Российской Федерации и Гражданском </w:t>
      </w:r>
      <w:hyperlink r:id="rId53">
        <w:r>
          <w:rPr>
            <w:color w:val="0000FF"/>
          </w:rPr>
          <w:t>кодексе</w:t>
        </w:r>
      </w:hyperlink>
      <w:r>
        <w:t xml:space="preserve"> Российской Федерации и состоит из настоящего Федерального закона,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"Устав железнодорожного транспорта Российской Федерации" и других федеральных законов.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в области железнодорожного транспорта также регулируется актами Президента Российской Федерации, актами Правительства Российской Федерации, нормативными документами (актами) Совета по железнодорожному транспорту государств - участников Содружества Независимых Государств, а также актами федеральных органов исполнительной власти, на которые законодательством Российской Федерации возложены соответствующие функции.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14.03.2022 N 56-ФЗ)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Особенности применения на территории Российской Федерации нормативных документов (актов) Совета по железнодорожному транспорту государств - участников Содружества Независимых Государств, регулирующих деятельность в области железнодорожного транспорта, а также нормативных документов международных организаций в области железнодорожного транспорта с учетом требований, установленных правом Евразийского экономического союза,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14.03.2022 N 56-ФЗ)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Если международным договором Российской Федерации в области железнодорожного транспорта установлены иные правила, чем те, которые предусмотрены законодательством Российской Федерации о железнодорожном транспорте, применяются правила международного договора.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Решения межгосударственных органов, принятые на основании положений </w:t>
      </w:r>
      <w:r>
        <w:lastRenderedPageBreak/>
        <w:t xml:space="preserve">международных договоров Российской Федерации в их истолковании, противоречащем </w:t>
      </w:r>
      <w:hyperlink r:id="rId57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58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D32F2A" w:rsidRDefault="00D32F2A">
      <w:pPr>
        <w:pStyle w:val="ConsPlusNormal"/>
        <w:jc w:val="both"/>
      </w:pPr>
      <w:r>
        <w:t xml:space="preserve">(п. 3 введен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2. ГОСУДАРСТВЕННОЕ РЕГУЛИРОВАНИЕ В ОБЛАСТИ</w:t>
      </w:r>
    </w:p>
    <w:p w:rsidR="00D32F2A" w:rsidRDefault="00D32F2A">
      <w:pPr>
        <w:pStyle w:val="ConsPlusTitle"/>
        <w:jc w:val="center"/>
      </w:pPr>
      <w:r>
        <w:t>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4. Основы государственного регулирования в области 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Государственное регулирование в области железнодорожного транспорта общего пользования осуществляется в целях: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обеспечения баланса интересов государства, пользователей услугами железнодорожного транспорта и организаций железнодорожного транспорта общего пользования;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обеспечения целостного, эффективного, безопасного и качественного функционирования железнодорожного транспорта общего пользования, а также его комплексного развития.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Государственное регулирование в области железнодорожного транспорта необщего пользования осуществляется в целях: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обеспечения безопасного и качественного функционирования железнодорожного транспорта необщего пользования;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обеспечения непрерывности перевозочного процесса, осуществляемого совместно с владельцами инфраструктур и перевозчиками;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беспрепятственного доступа пользователей услугами железнодорожного транспорта, перевозчиков, владельцев инфраструктур к услугам, оказываемым владельцами железнодорожных путей необщего пользования.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Государственное регулирование в области железнодорожного транспорта осуществляется путем: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проведения государственной политики в области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определения основы деятельности органов государственного регулирования в области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утверждения обязательных для исполнения всеми участниками перевозочного процесса, иными физическими и юридическими лицами нормативных правовых актов и иных актов;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61">
        <w:r>
          <w:rPr>
            <w:color w:val="0000FF"/>
          </w:rPr>
          <w:t>лицензирования</w:t>
        </w:r>
      </w:hyperlink>
      <w:r>
        <w:t xml:space="preserve"> отдельных видов деятельности в области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организации обязательного подтверждения соответствия объектов, технических и программных средств, используемых на железнодорожном транспорте, и стандартизации таких объектов и средств;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регулирования в области железнодорожного транспорта в соответствии с </w:t>
      </w:r>
      <w:hyperlink r:id="rId63">
        <w:r>
          <w:rPr>
            <w:color w:val="0000FF"/>
          </w:rPr>
          <w:t>законодательством</w:t>
        </w:r>
      </w:hyperlink>
      <w:r>
        <w:t xml:space="preserve"> Российской Федерации о естественных монополиях и антимонопольным законодательством;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определения </w:t>
      </w:r>
      <w:hyperlink r:id="rId65">
        <w:r>
          <w:rPr>
            <w:color w:val="0000FF"/>
          </w:rPr>
          <w:t>порядка</w:t>
        </w:r>
      </w:hyperlink>
      <w:r>
        <w:t xml:space="preserve"> выдачи разрешений на примыкание к железнодорожным путям общего пользования строящихся, а также новых (восстановленных) железнодорожных путей общего пользования и железнодорожных путей необщего пользования;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выдачи разрешений на закрытие (ограничение) движения по конкретным участкам железнодорожных путей общего пользования, влияющее на выполнение установленного графика движения поездов;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 xml:space="preserve">возложения обязанности по осуществлению отдельных перевозок железнодорожным транспортом на конкретных владельцев инфраструктур и перевозчиков в случаях возникновения угрозы социально-экономической стабильности, обороноспособности, безопасности государства и в иных предусмотренных законодательством Российской Федерации случаях с соответствующей компенсацией понесенных указанными владельцами инфраструктур и перевозчиками убытков в </w:t>
      </w:r>
      <w:hyperlink r:id="rId66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Федерации;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67">
        <w:r>
          <w:rPr>
            <w:color w:val="0000FF"/>
          </w:rPr>
          <w:t>организации</w:t>
        </w:r>
      </w:hyperlink>
      <w:r>
        <w:t xml:space="preserve"> и обеспечения воинских и специальных железнодорожных перевозок;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руководства мобилизационной подготовкой и гражданской обороной на железнодорожном транспорте;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организации и осуществления федерального государственного контроля (</w:t>
      </w:r>
      <w:hyperlink r:id="rId68">
        <w:r>
          <w:rPr>
            <w:color w:val="0000FF"/>
          </w:rPr>
          <w:t>надзора</w:t>
        </w:r>
      </w:hyperlink>
      <w:r>
        <w:t>) в области железнодорожного транспорта;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установления порядка сбора, накопления и анализа статистической информации о деятельности в области железнодорожного транспорта;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15 п. 2 ст. 4 вносятся изменения (</w:t>
            </w:r>
            <w:hyperlink r:id="rId7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установления приоритетов государственной политики в области железнодорожного транспорта общего пользования, обязательных для учета в производственной и иной деятельности владельцев инфраструктур, перевозчиков;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выполнения иных предусмотренных законодательством Российской Федерации соответствующих функций.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Государственное регулирование в области железнодорожного транспорта осуществляется органами государственной власти, на которые законодательством Российской Федерации возложены соответствующие функции.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5. Лицензирование отдельных видов деятельности в области железнодорожного транспорта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hyperlink r:id="rId72">
        <w:r>
          <w:rPr>
            <w:color w:val="0000FF"/>
          </w:rPr>
          <w:t>Лицензирование</w:t>
        </w:r>
      </w:hyperlink>
      <w:r>
        <w:t xml:space="preserve"> отдельных видов деятельности в области железнодорожного транспорта осуществляется в соответствии с </w:t>
      </w:r>
      <w:hyperlink r:id="rId7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6. Обязательная сертификация и декларирование соответствия на железнодорожном транспорте</w:t>
      </w:r>
    </w:p>
    <w:p w:rsidR="00D32F2A" w:rsidRDefault="00D32F2A">
      <w:pPr>
        <w:pStyle w:val="ConsPlusNormal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Железнодорожный подвижной состав и специальный железнодорожный подвижной состав, их составные части, контейнеры, специализированное оборудование и элементы инфраструктуры, элементы верхнего строения железнодорожного пути необщего пользования, примыкающего к железнодорожным путям общего пользования, и сооружения, расположенные на них, специальные программные средства, используемые для организации перевозочного процесса, должны соответствовать установленным требованиям безопасности движения и эксплуатации железнодорожного транспорта, безопасности жизни и здоровья граждан, пожарной безопасности, сохранности перевозимых грузов, охраны труда, экологической безопасности, санитарно-эпидемиологическим </w:t>
      </w:r>
      <w:hyperlink r:id="rId75">
        <w:r>
          <w:rPr>
            <w:color w:val="0000FF"/>
          </w:rPr>
          <w:t>правилам</w:t>
        </w:r>
      </w:hyperlink>
      <w:r>
        <w:t xml:space="preserve"> и нормативам.</w:t>
      </w:r>
    </w:p>
    <w:p w:rsidR="00D32F2A" w:rsidRDefault="00D32F2A">
      <w:pPr>
        <w:pStyle w:val="ConsPlusNormal"/>
        <w:jc w:val="both"/>
      </w:pPr>
      <w:r>
        <w:t xml:space="preserve">(в ред. Федеральных законов от 30.12.2008 </w:t>
      </w:r>
      <w:hyperlink r:id="rId76">
        <w:r>
          <w:rPr>
            <w:color w:val="0000FF"/>
          </w:rPr>
          <w:t>N 313-ФЗ</w:t>
        </w:r>
      </w:hyperlink>
      <w:r>
        <w:t xml:space="preserve">, от 19.07.2011 </w:t>
      </w:r>
      <w:hyperlink r:id="rId77">
        <w:r>
          <w:rPr>
            <w:color w:val="0000FF"/>
          </w:rPr>
          <w:t>N 248-ФЗ</w:t>
        </w:r>
      </w:hyperlink>
      <w:r>
        <w:t>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Обязательные требования к железнодорожному подвижному составу и специальному железнодорожному подвижному составу, их составным частям, контейнерам, специализированному оборудованию и элементам инфраструктуры, элементам верхнего строения железнодорожного пути необщего пользования, примыкающего к железнодорожным путям общего пользования, и сооружениям, расположенным на них, специальным программным средствам, используемым для организации перевозочного процесса, и формы подтверждения соответствия устанавливаются в соответствии с законодательством Российской Федерации о техническом </w:t>
      </w:r>
      <w:r>
        <w:lastRenderedPageBreak/>
        <w:t>регулировании.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19.07.2011 N 248-ФЗ)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Утратил силу. - Федеральный </w:t>
      </w:r>
      <w:hyperlink r:id="rId79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п. 1 ст. 6 дополняется абз. 3 (</w:t>
            </w:r>
            <w:hyperlink r:id="rId8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7. Стандартизация и обеспечение единства измерений на железнодорожном транспорте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07.11.2011 N 303-ФЗ)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На железнодорожном транспорте выполнение работ по стандартизации осуществляется в соответствии с </w:t>
      </w:r>
      <w:hyperlink r:id="rId82">
        <w:r>
          <w:rPr>
            <w:color w:val="0000FF"/>
          </w:rPr>
          <w:t>законодательством</w:t>
        </w:r>
      </w:hyperlink>
      <w:r>
        <w:t xml:space="preserve"> Российской Федерации о стандартизации, обеспечение единства измерений - в соответствии с </w:t>
      </w:r>
      <w:hyperlink r:id="rId83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обеспечении единства измерений.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05.04.2016 N 104-ФЗ)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8. Тарифы, сборы и плата на железнодорожном транспорте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bookmarkStart w:id="0" w:name="P158"/>
      <w:bookmarkEnd w:id="0"/>
      <w:r>
        <w:t xml:space="preserve">1. Тарифы, сборы и плата, связанные с выполнением в местах общего пользования работ (услуг), относящихся к сфере естественной монополии, устанавливаются в соответствии с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"О естественных монополиях" и иными нормативными правовыми актами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Указанные тарифы, сборы и плата устанавливаются на основе себестоимости и уровня рентабельности, обеспечивающего безубыточность деятельности организаций железнодорожного транспорта и индивидуальных предпринимателей на железнодорожном транспорте.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Тарифы, сборы и плата, связанные с выполнением в местах необщего пользования работ (услуг), относящихся к сфере естественной монополии, устанавливаются в соответствии с Федеральным </w:t>
      </w:r>
      <w:hyperlink r:id="rId86">
        <w:r>
          <w:rPr>
            <w:color w:val="0000FF"/>
          </w:rPr>
          <w:t>законом</w:t>
        </w:r>
      </w:hyperlink>
      <w:r>
        <w:t xml:space="preserve"> "О естественных монополиях" и иными нормативными правовыми актами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Тарифы, сборы и плата на железнодорожном транспорте, не регулируемые в соответствии с </w:t>
      </w:r>
      <w:hyperlink w:anchor="P158">
        <w:r>
          <w:rPr>
            <w:color w:val="0000FF"/>
          </w:rPr>
          <w:t>пунктом 1</w:t>
        </w:r>
      </w:hyperlink>
      <w:r>
        <w:t xml:space="preserve"> настоящей статьи, устанавливаются на договорной основе и контролируются государством в соответствии с антимонопольным </w:t>
      </w:r>
      <w:hyperlink r:id="rId87">
        <w:r>
          <w:rPr>
            <w:color w:val="0000FF"/>
          </w:rPr>
          <w:t>законодательством</w:t>
        </w:r>
      </w:hyperlink>
      <w:r>
        <w:t>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26.07.2017 N 205-ФЗ)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2.1. Экономически обоснованный уровень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сообщении, а также тарифы, сборы и плата за данные перевозки, оплачиваемые пассажирами при осуществлении поездок в пригородном сообщении, устанавливаются органами исполнительной власти субъектов Российской Федерации в области государственного регулирования тарифов.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случае возникновения споров при принятии решений по вопросам установления (изменения)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между органами исполнительной власти субъектов Российской Федерации в области государственного регулирования тарифов и субъектами естественных монополий в сфере перевозок пассажиров железнодорожным транспортом общего пользования в пригородном сообщении, в том числе по вопросу расчета экономически обоснованного уровня затрат, учитываемых при формировании экономически обоснованного уровня таких тарифов, сборов и платы, указанные решения принимаются органами исполнительной власти субъектов Российской Федерации в области государственного регулирования тарифов с учетом результатов рассмотрения соответствующих споров федеральным органом исполнительной власти по регулированию естественных монополий.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89">
        <w:r>
          <w:rPr>
            <w:color w:val="0000FF"/>
          </w:rPr>
          <w:t>Порядок</w:t>
        </w:r>
      </w:hyperlink>
      <w:r>
        <w:t xml:space="preserve"> разрешения споров по вопросам установления (изменения)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между </w:t>
      </w:r>
      <w:r>
        <w:lastRenderedPageBreak/>
        <w:t>органами исполнительной власти субъектов Российской Федерации в области государственного регулирования тарифов и субъектами естественных монополий в сфере перевозок пассажиров железнодорожным транспортом общего пользования в пригородном сообщении, а также методики расчета экономически обоснованного уровня затрат, учитываемых при формировании экономически обоснованного уровня таких тарифов, сборов и платы за услуги субъектов естественных монополий в сфере перевозок пассажиров железнодорожным транспортом общего пользования в пригородном сообщении, и расчета ставок платы за услуги по аренде железнодорожного подвижного состава, управлению им, его эксплуатации, техническому обслуживанию и ремонту, оказываемые организациям в сфере перевозок пассажиров железнодорожным транспортом общего пользования в пригородном сообщении, определяются федеральным органом исполнительной власти по регулированию естественных монополий.</w:t>
      </w:r>
    </w:p>
    <w:p w:rsidR="00D32F2A" w:rsidRDefault="00D32F2A">
      <w:pPr>
        <w:pStyle w:val="ConsPlusNormal"/>
        <w:jc w:val="both"/>
      </w:pPr>
      <w:r>
        <w:t xml:space="preserve">(п. 2.1 введен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от 13.07.2015 N 247-ФЗ)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Потери в доходах владельца инфраструктуры, перевозчика, возникшие в результате установления льгот и преимуществ по тарифам, сборам и плате на железнодорожном транспорте общего пользования либо в результате установления таких тарифов, сборов и платы ниже экономически обоснованного уровня на основании федеральных законов, иных нормативных правовых актов Российской Федерации, законов субъектов Российской Федерации, иных нормативных правовых актов субъектов Российской Федерации, возмещаются в полном объеме за счет средств бюджетов соответствующих уровней бюджетной системы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91">
        <w:r>
          <w:rPr>
            <w:color w:val="0000FF"/>
          </w:rPr>
          <w:t>Порядок</w:t>
        </w:r>
      </w:hyperlink>
      <w:r>
        <w:t xml:space="preserve"> возмещения указанных потерь за счет средств федерального бюджета определяется Правительством Российской Федерации, за счет средств бюджетов субъектов Российской Федерации - соответствующими органами государственной власти субъектов Российской Федерации.</w:t>
      </w:r>
    </w:p>
    <w:p w:rsidR="00D32F2A" w:rsidRDefault="00D32F2A">
      <w:pPr>
        <w:pStyle w:val="ConsPlusNormal"/>
        <w:jc w:val="both"/>
      </w:pPr>
      <w:r>
        <w:t xml:space="preserve">(п. 3 в ред.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13.07.2015 N 247-ФЗ)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4. Тарифы на перевозки в международном сообщении с участием железнодорожного транспорта устанавливаются в соответствии с международными договорами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введения в действие и применения таких тарифов определяется Правительством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Сведения об изменениях, вносимых в регулируемые тарифы, сборы и плату на железнодорожном транспорте общего пользования, связанные с перевозкой грузов, публикуются федеральным органом исполнительной власти в области железнодорожного транспорта в печатном издании указанного органа не позднее чем за десять дней до введения в действие таких изменений, об изменениях, вносимых в регулируемые тарифы, сборы и плату на железнодорожном транспорте общего пользования, связанные с перевозкой пассажиров, багажа и грузобагажа, - не позднее чем за пять дней до их введения в действие.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9. Особенности государственного регулирования использования земель железнодорожного транспорта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 xml:space="preserve">См. </w:t>
            </w:r>
            <w:hyperlink r:id="rId93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порядке использования земель федерального железнодорожного транспорта в пределах полосы отвода железных дорог, утв. Приказом МПС РФ от 15.05.1999 N 26Ц.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1. Земли железнодорожного транспорта должны использоваться в соответствии с земельным, градостроительным, экологическим, санитарным, противопожарным и иным законодательством Российской Федерации. Размеры земельных участков, в том числе полосы отвода, определяются проектно-сметной документацией, согласованной в порядке, установленном земельным законодательством Российской Федерации. Порядок установления и использования полос отвода определяется Правительством Российской Федерации.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2 ст. 9 вносятся изменения (</w:t>
            </w:r>
            <w:hyperlink r:id="rId9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 xml:space="preserve">2. В целях обеспечения безопасной эксплуатации железнодорожных путей и других объектов железнодорожного транспорта, а также безопасности населения, работников железнодорожного </w:t>
      </w:r>
      <w:r>
        <w:lastRenderedPageBreak/>
        <w:t>транспорта и пассажиров в местах, подверженных оползням, обвалам, размывам, селям и другим негативным воздействиям, и в местах движения скоростных поездов устанавливаются охранные зоны.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особенностях установления зон с особыми условиями использования территорий см. </w:t>
            </w:r>
            <w:hyperlink r:id="rId95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Положение об охранных зонах утверждается Правительством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10. Приобретение, проектирование, строительство, реконструкция и содержание объектов 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Проектирование, строительство, реконструкция, включая электрификацию, и содержание железнодорожных путей общего пользования и расположенных на них сооружений, в том числе мостов, тоннелей, железнодорожных переездов, формирование и поддержка мобилизационного потенциала отрасли, системы гражданской обороны, приобретение железнодорожного подвижного состава для перевозок пассажиров в поездах дальнего следования, вагонов специального назначения осуществляются за счет собственных средств владельцев инфраструктур, перевозчиков, иных физических и юридических лиц, а также за счет средств федерального бюджета в пределах лимитов капитальных вложений и средств, предусмотренных на эти цели в соответствии с законодательством Российской Федерации, и иных не запрещенных законом источников.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Проектирование, строительство, реконструкция, включая электрификацию, и содержание объектов железнодорожного транспорта, имеющих региональное и местное значение, в том числе железнодорожных вокзалов, пешеходных мостов, пассажирских платформ, приобретение железнодорожного подвижного состава для перевозок грузов, приобретение контейнеров, электропоездов (вагонов) для перевозок пассажиров в пригородном сообщении, строительство жилых домов и объектов непроизводственного назначения осуществляются за счет собственных средств владельцев инфраструктур, перевозчиков, иных физических и юридических лиц, а также за счет средств бюджетов субъектов Российской Федерации, местных бюджетов и иных не запрещенных законом источников.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Проектирование, строительство, реконструкция, приобретение и содержание указанных объектов железнодорожного транспорта могут осуществляться за счет средств федерального бюджета в случаях, предусмотренных соответствующими федеральными целевыми программами.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3. ОСНОВНЫЕ ТРЕБОВАНИЯ К ОРГАНИЗАЦИЯМ</w:t>
      </w:r>
    </w:p>
    <w:p w:rsidR="00D32F2A" w:rsidRDefault="00D32F2A">
      <w:pPr>
        <w:pStyle w:val="ConsPlusTitle"/>
        <w:jc w:val="center"/>
      </w:pPr>
      <w:r>
        <w:t>ЖЕЛЕЗНОДОРОЖНОГО ТРАНСПОРТА И ОБЪЕКТАМ ЖЕЛЕЗНОДОРОЖНОГО</w:t>
      </w:r>
    </w:p>
    <w:p w:rsidR="00D32F2A" w:rsidRDefault="00D32F2A">
      <w:pPr>
        <w:pStyle w:val="ConsPlusTitle"/>
        <w:jc w:val="center"/>
      </w:pPr>
      <w:r>
        <w:t>ТРАНСПОРТА. УПРАВЛЕНИЕ ПЕРЕВОЗОЧНЫМ ПРОЦЕССОМ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bookmarkStart w:id="1" w:name="P197"/>
      <w:bookmarkEnd w:id="1"/>
      <w:r>
        <w:t>Статья 11. Основные требования к владельцам инфраструктур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Владелец инфраструктуры обязан: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абзац утратил силу. - Федеральный </w:t>
      </w:r>
      <w:hyperlink r:id="rId97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3 п. 1 ст. 11 вносятся изменения (</w:t>
            </w:r>
            <w:hyperlink r:id="rId9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владеть инфраструктурой, в которой элементы, технические средства и специальные программные средства, используемые для организации перевозочного процесса, имеют сертификат соответствия или декларацию о соответствии установленным требованиям;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иметь квалифицированных работников;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заключить со всеми владельцами сопредельных инфраструктур соответствующие соглашения, существенными условиями которых являются организация диспетчерского </w:t>
      </w:r>
      <w:r>
        <w:lastRenderedPageBreak/>
        <w:t>управления перевозочным процессом, установление порядка технического обслуживания и эксплуатации железнодорожного подвижного состава, объектов энергетики и других объектов, регулирование обменных парков локомотивов, вагонов, мотор-вагонного подвижного состава, ответственность по обязательствам, вытекающим из перевозок в прямом железнодорожном сообщении, перед перевозчиками.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Владельцы инфраструктур обязаны обеспечить выполнение обязательств, вытекающих из международных договоров Российской Федерации, которые регламентируют перевозки пассажиров, грузов, багажа и грузобагажа железнодорожным транспортом, и законодательства Российской Федерации, в том числе </w:t>
      </w:r>
      <w:hyperlink r:id="rId100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защиты населения и территорий от чрезвычайных ситуаций и </w:t>
      </w:r>
      <w:hyperlink r:id="rId101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мобилизационной подготовки и мобилизации.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12. Основные требования к перевозчику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абз. 1 п. 1 ст. 12 излагается в новой редакции (</w:t>
            </w:r>
            <w:hyperlink r:id="rId10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1. Перевозчик обязан: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иметь лицензии на осуществление всех подлежащих лицензированию в соответствии с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видов деятельности при осуществлении перевозок пассажиров, грузов, багажа или грузобагажа;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владеть железнодорожным подвижным составом для осуществления перевозок на праве собственности или ином праве;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иметь квалифицированных работников;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5 п. 1 ст. 12 вносятся изменения (</w:t>
            </w:r>
            <w:hyperlink r:id="rId10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заключить договор об оказании услуг локомотивной тяги, если перевозчик не имеет локомотива;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заключить соответствующие договоры об оказании услуг по использованию инфраструктуры (за исключением случаев, если перевозчик осуществляет перевозки в пределах принадлежащей ему инфраструктуры), существенными условиями которых являются организация вагонопотоков, регулирование обращения вагонов и локомотивов, установление порядка технического обслуживания и эксплуатации железнодорожного подвижного состава, ответственность сторон по обязательствам, вытекающим из перевозок железнодорожным транспортом.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7 п. 1 ст. 12 вносятся изменения (</w:t>
            </w:r>
            <w:hyperlink r:id="rId10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В случае перевозки пассажиров, грузов, багажа и грузобагажа в прямом железнодорожном сообщении (с участием нескольких владельцев инфраструктур) перевозчик до заключения договора перевозки обязан иметь договоры об оказании услуг по использованию инфраструктуры и согласовать такую перевозку со всеми владельцами инфраструктур, которые участвуют в осуществлении перевозки, а при отсутствии собственных локомотивов обязан иметь договоры об оказании услуг локомотивной тяги на весь путь следования пассажиров, грузов, багажа и грузобагажа.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Перевозчик обязан обеспечить выполнение соответствующих обязательств по перевозкам, вытекающих из международных договоров Российской Федерации, которые регламентируют перевозки пассажиров, грузов, багажа и грузобагажа железнодорожным транспортом, и </w:t>
      </w:r>
      <w:hyperlink r:id="rId106">
        <w:r>
          <w:rPr>
            <w:color w:val="0000FF"/>
          </w:rPr>
          <w:t>законодательства</w:t>
        </w:r>
      </w:hyperlink>
      <w:r>
        <w:t xml:space="preserve"> Российской Федерации, в том числе </w:t>
      </w:r>
      <w:hyperlink r:id="rId107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защиты населения и территорий от чрезвычайных ситуаций и </w:t>
      </w:r>
      <w:hyperlink r:id="rId108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мобилизационной подготовки и мобилизации.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lastRenderedPageBreak/>
        <w:t>Статья 13. Основные требования к организациям, индивидуальным предпринимателям, выполняющим вспомогательные работы (услуги) при перевозках железнодорожным транспортом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bookmarkStart w:id="2" w:name="P229"/>
      <w:bookmarkEnd w:id="2"/>
      <w:r>
        <w:t>1. Операции по погрузке, выгрузке грузов в местах общего пользования, взвешиванию грузов, обслуживанию пассажиров на вокзалах и в пути следования, а также иные работы (услуги), связанные с организацией и осуществлением перевозок пассажиров, грузов, багажа и грузобагажа железнодорожным транспортом, по договорам с грузоотправителями (отправителями), грузополучателями (получателями), владельцами инфраструктур или перевозчиками могут выполняться другими организациями, индивидуальными предпринимателями.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Для выполнения указанных в </w:t>
      </w:r>
      <w:hyperlink w:anchor="P229">
        <w:r>
          <w:rPr>
            <w:color w:val="0000FF"/>
          </w:rPr>
          <w:t>пункте 1</w:t>
        </w:r>
      </w:hyperlink>
      <w:r>
        <w:t xml:space="preserve"> настоящей статьи работ (услуг) организации, индивидуальные предприниматели должны иметь квалифицированных работников, обладающих соответствующей профессиональной подготовкой и прошедших аттестацию, проводимую в соответствии с настоящим Федеральным законом.</w:t>
      </w:r>
    </w:p>
    <w:p w:rsidR="00D32F2A" w:rsidRDefault="00D32F2A">
      <w:pPr>
        <w:pStyle w:val="ConsPlusNormal"/>
        <w:jc w:val="both"/>
      </w:pPr>
      <w:r>
        <w:t xml:space="preserve">(в ред. Федеральных законов от 08.11.2007 </w:t>
      </w:r>
      <w:hyperlink r:id="rId109">
        <w:r>
          <w:rPr>
            <w:color w:val="0000FF"/>
          </w:rPr>
          <w:t>N 258-ФЗ</w:t>
        </w:r>
      </w:hyperlink>
      <w:r>
        <w:t xml:space="preserve">, от 30.12.2008 </w:t>
      </w:r>
      <w:hyperlink r:id="rId110">
        <w:r>
          <w:rPr>
            <w:color w:val="0000FF"/>
          </w:rPr>
          <w:t>N 313-ФЗ</w:t>
        </w:r>
      </w:hyperlink>
      <w:r>
        <w:t>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14. Основы осуществления перевозок пассажиров, грузов, багажа и грузобагажа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Перевозки пассажиров, грузов, багажа и грузобагажа железнодорожным транспортом осуществляются в порядке и на условиях, которые установлены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Уставом воинских железнодорожных перевозок, </w:t>
      </w:r>
      <w:hyperlink r:id="rId112">
        <w:r>
          <w:rPr>
            <w:color w:val="0000FF"/>
          </w:rPr>
          <w:t>правилами</w:t>
        </w:r>
      </w:hyperlink>
      <w:r>
        <w:t xml:space="preserve"> оказания услуг по перевозкам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железнодорожным транспортом, </w:t>
      </w:r>
      <w:hyperlink r:id="rId113">
        <w:r>
          <w:rPr>
            <w:color w:val="0000FF"/>
          </w:rPr>
          <w:t>правилами</w:t>
        </w:r>
      </w:hyperlink>
      <w:r>
        <w:t xml:space="preserve"> перевозок грузов, </w:t>
      </w:r>
      <w:hyperlink r:id="rId114">
        <w:r>
          <w:rPr>
            <w:color w:val="0000FF"/>
          </w:rPr>
          <w:t>правилами</w:t>
        </w:r>
      </w:hyperlink>
      <w:r>
        <w:t xml:space="preserve"> перевозок пассажиров, багажа и грузобагажа железнодорожным транспортом и заключаемыми в соответствии с законодательством Российской Федерации договорами перевозки.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Перевозки пассажиров, грузов, багажа и грузобагажа в международном сообщении с участием железнодорожного транспорта осуществляются также в соответствии с международными </w:t>
      </w:r>
      <w:hyperlink r:id="rId115">
        <w:r>
          <w:rPr>
            <w:color w:val="0000FF"/>
          </w:rPr>
          <w:t>договорами</w:t>
        </w:r>
      </w:hyperlink>
      <w:r>
        <w:t xml:space="preserve">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Доступ к инфраструктуре предоставляется перевозчикам на недискриминационной основе, предусматривающей равные условия оказания услуг по использованию инфраструктуры перевозчиками независимо от их организационно-правовых форм и форм собственности.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в сфере железнодорожных перевозок осуществляется на конкурентной основе по единым нормам и правилам, установленным в соответствии с законодательством Российской Федерации, независимо от организационно-правовой формы участника перевозочного процесса.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обеспечения недискриминационного доступа перевозчиков к инфраструктуре и осуществления контроля за соблюдением этого порядка определяется Правительством Российской Федерации в соответствии с законодательством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116">
        <w:r>
          <w:rPr>
            <w:color w:val="0000FF"/>
          </w:rPr>
          <w:t>Правила</w:t>
        </w:r>
      </w:hyperlink>
      <w:r>
        <w:t xml:space="preserve"> недискриминационного доступа перевозчиков к инфраструктуре утверждаются Правительством Российской Федерации и включают в себя: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принципы доступа перевозчиков к инфраструктуре;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доступа перевозчиков к инфраструктуре в условиях ее ограниченной пропускной способности;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предоставления информации об оказываемых услугах по использованию инфраструктуры, об их стоимости, о порядке доступа перевозчиков к инфраструктуре, а также о наличии пропускной способности инфраструктуры, технических и технологических возможностях оказания услуг по использованию инфраструктуры;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рассмотрения жалоб и заявлений по вопросам предоставления доступа перевозчикам к инфраструктуре, оказания услуг по использованию инфраструктуры и принятия по этим жалобам и заявлениям решений, обязательных для исполнения физическими и юридическими лицами.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 xml:space="preserve">3. Порядок взаимодействия перевозчиков и владельцев инфраструктур при осуществлении перевозок железнодорожным транспортом определяется Федеральным </w:t>
      </w:r>
      <w:hyperlink r:id="rId117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а также заключаемыми между ними договорами об оказании услуг по использованию инфраструктур.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взаимодействия владельцев инфраструктур между собой при осуществлении перевозок железнодорожным транспортом определяется заключаемыми между ними договорами.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4. Проезд пассажиров на железнодорожном транспорте во всех случаях осуществляется по проездным документам (билетам), в том числе пассажиров, которым в соответствии с законодательством Российской Федерации, законодательством субъектов Российской Федерации предоставлены льготы на оплату проезда на железнодорожном транспорте.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Порядок оформления проездных документов (билетов), используемых на железнодорожном транспорте, определяется Федеральным </w:t>
      </w:r>
      <w:hyperlink r:id="rId118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</w:t>
      </w:r>
      <w:hyperlink r:id="rId119">
        <w:r>
          <w:rPr>
            <w:color w:val="0000FF"/>
          </w:rPr>
          <w:t>правилами</w:t>
        </w:r>
      </w:hyperlink>
      <w:r>
        <w:t xml:space="preserve"> оказания услуг по перевозкам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железнодорожным транспортом и </w:t>
      </w:r>
      <w:hyperlink r:id="rId120">
        <w:r>
          <w:rPr>
            <w:color w:val="0000FF"/>
          </w:rPr>
          <w:t>правилами</w:t>
        </w:r>
      </w:hyperlink>
      <w:r>
        <w:t xml:space="preserve"> перевозок пассажиров, багажа и грузобагажа железнодорожным транспортом.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Перевозки пассажиров, грузов, багажа и грузобагажа с использованием нескольких инфраструктур осуществляются по единому проездному документу или перевозочному документу в порядке, установленном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По требованию пользователей услугами железнодорожного транспорта, а также владельцев инфраструктур перевозчик обязан предъявить лицензии и сертификаты соответствия или декларации о соответствии, предусмотренные законодательством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 требованию пользователей услугами железнодорожного транспорта, а также перевозчиков владелец инфраструктуры обязан предъявить сертификаты соответствия или декларации о соответствии, предусмотренные законодательством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Федеральных законов от 08.11.2007 </w:t>
      </w:r>
      <w:hyperlink r:id="rId122">
        <w:r>
          <w:rPr>
            <w:color w:val="0000FF"/>
          </w:rPr>
          <w:t>N 258-ФЗ</w:t>
        </w:r>
      </w:hyperlink>
      <w:r>
        <w:t xml:space="preserve">, от 19.07.2011 </w:t>
      </w:r>
      <w:hyperlink r:id="rId123">
        <w:r>
          <w:rPr>
            <w:color w:val="0000FF"/>
          </w:rPr>
          <w:t>N 248-ФЗ</w:t>
        </w:r>
      </w:hyperlink>
      <w:r>
        <w:t>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По требованию пользователей услугами железнодорожного транспорта владельцы инфраструктур и перевозчики обязаны предоставить </w:t>
      </w:r>
      <w:hyperlink r:id="rId124">
        <w:r>
          <w:rPr>
            <w:color w:val="0000FF"/>
          </w:rPr>
          <w:t>перечень</w:t>
        </w:r>
      </w:hyperlink>
      <w:r>
        <w:t xml:space="preserve"> оказываемых ими услуг, информацию об их стоимости и условиях оказания этих услуг.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6. Показатели качества перевозок грузов, багажа и грузобагажа (сроки доставки, сохранность грузов, багажа и грузобагажа) и обслуживания пользователей услугами железнодорожного транспорта, обязательные для владельцев инфраструктур, перевозчиков и организаций, индивидуальных предпринимателей, выполняющих вспомогательные работы (услуги) при перевозках железнодорожным транспортом, определяются правилами перевозок грузов железнодорожным транспортом, правилами перевозок пассажиров, багажа и грузобагажа железнодорожным транспортом и иными нормативными актами.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15. Основные требования к железнодорожным путям общего пользования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1 ст. 15 вносятся изменения (</w:t>
            </w:r>
            <w:hyperlink r:id="rId12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1. Железнодорожные пути общего пользования и расположенные на них сооружения и устройства должны содержаться с соблюдением правил безопасности движения и эксплуатации железнодорожного транспорта в техническом состоянии, отвечающем требованиям соответствующих нормативных правовых актов, документов по стандартизации, правил и техническим нормам.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05.04.2016 N 104-ФЗ)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случаях, установленных законодательством Российской Федерации, железнодорожные пути общего пользования должны иметь соответствующие сертификаты соответствия.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Уполномоченный представитель федерального органа исполнительной власти в области </w:t>
      </w:r>
      <w:r>
        <w:lastRenderedPageBreak/>
        <w:t>железнодорожного транспорта в порядке, установленном указанным органом, имеет право проверять техническое состояние железнодорожных путей общего пользования, железнодорожного подвижного состава и контейнеров, а также соблюдение требований безопасности выполнения погрузочно-разгрузочных работ при погрузке грузов в вагоны и контейнеры и их выгрузке из вагонов и контейнеров.</w:t>
      </w:r>
    </w:p>
    <w:p w:rsidR="00D32F2A" w:rsidRDefault="00D32F2A">
      <w:pPr>
        <w:pStyle w:val="ConsPlusNormal"/>
        <w:jc w:val="both"/>
      </w:pPr>
      <w:r>
        <w:t xml:space="preserve">(п. 2 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Проектирование и строительство железнодорожных путей общего пользования осуществляются в порядке, определенном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4. Примыкание к железнодорожным путям общего пользования строящихся, новых или восстановленных железнодорожных путей общего пользования осуществляется по решению федерального органа исполнительной власти в области железнодорожного транспорта в </w:t>
      </w:r>
      <w:hyperlink r:id="rId128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5. Открытие для постоянной эксплуатации железнодорожных путей общего пользования осуществляется по </w:t>
      </w:r>
      <w:hyperlink r:id="rId129">
        <w:r>
          <w:rPr>
            <w:color w:val="0000FF"/>
          </w:rPr>
          <w:t>решению</w:t>
        </w:r>
      </w:hyperlink>
      <w:r>
        <w:t xml:space="preserve"> федерального органа исполнительной власти в области железнодорожного транспорта на основании предложений владельцев инфраструктур, которым принадлежат указанные железнодорожные пути.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Федеральный орган исполнительной власти в области железнодорожного транспорта не вправе отказать в открытии для постоянной эксплуатации железнодорожных путей общего пользования, если они отвечают установленным требованиям и при их проектировании, строительстве, приемке в эксплуатацию и эксплуатации не были нарушены требования настоящего Федерального закона, иных нормативных правовых актов, соответствующие правила и технические нормы, а также ранее согласованные обязательства по проектированию, строительству и эксплуатации указанных железнодорожных путей. Владельцы инфраструктур вправе обжаловать отказ в открытии для постоянной эксплуатации железнодорожных путей общего пользования в судебном порядке.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Закрытие железнодорожных путей общего пользования, в том числе малоинтенсивных линий и участков, осуществляется на основании </w:t>
      </w:r>
      <w:hyperlink r:id="rId130">
        <w:r>
          <w:rPr>
            <w:color w:val="0000FF"/>
          </w:rPr>
          <w:t>решения</w:t>
        </w:r>
      </w:hyperlink>
      <w:r>
        <w:t xml:space="preserve"> уполномоченного Правительством Российской Федерации федерального органа исполнительной власти в установленном им </w:t>
      </w:r>
      <w:hyperlink r:id="rId131">
        <w:r>
          <w:rPr>
            <w:color w:val="0000FF"/>
          </w:rPr>
          <w:t>порядке</w:t>
        </w:r>
      </w:hyperlink>
      <w:r>
        <w:t>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32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Правительством Российской Федерации и (или) органом государственной власти соответствующего субъекта Российской Федерации в случае невозможности закрытия железнодорожных путей общего пользования, имеющих государственное, социальное или оборонное значение, определяется источник финансирования содержания и эксплуатации этих железнодорожных путей. В случае, если в течение шести месяцев со дня внесения предложения о закрытии железнодорожных путей общего пользования решение об их закрытии не будет принято или не будет осуществлено соответствующее финансирование, владелец инфраструктуры вправе требовать в судебном порядке возмещения расходов на содержание указанных железнодорожных путей или их закрытия.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случае невозможности закрытия железнодорожных путей общего пользования, имеющих социальное и экономическое значение,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6. Открытие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осуществляется по решению федерального органа исполнительной власти в области железнодорожного транспорта на основании предложений владельцев инфраструктур, которым принадлежат эти железнодорожные станции.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Федеральный орган исполнительной власти в области железнодорожного транспорта не вправе отказать в открытии железнодорожных станций, если они отвечают установленным требованиям и при их проектировании, строительстве, приемке в эксплуатацию и эксплуатации не были нарушены требования настоящего Федерального закона, иных нормативных правовых актов, а также соответствующие нормы, правила и технические требования. Владельцы инфраструктур </w:t>
      </w:r>
      <w:r>
        <w:lastRenderedPageBreak/>
        <w:t>вправе оспорить отказ в открытии железнодорожных станций в судебном порядке.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Закрытие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осуществляется в </w:t>
      </w:r>
      <w:hyperlink r:id="rId134">
        <w:r>
          <w:rPr>
            <w:color w:val="0000FF"/>
          </w:rPr>
          <w:t>порядке</w:t>
        </w:r>
      </w:hyperlink>
      <w:r>
        <w:t>, установленном уполномоченным Правительством Российской Федерации федеральным органом исполнительной власти, с учетом предложений соответствующего субъекта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Правительством Российской Федерации и (или) органом государственной власти соответствующего субъекта Российской Федерации в случае невозможности закрытия имеющих государственное, социальное или оборонное значение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определяется источник финансирования содержания и эксплуатации этих железнодорожных станций. В случае, если в течение трех месяцев со дня внесения предложения о закрытии этих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решение не будет принято либо соответствующее финансирование не будет осуществлено, владельцы инфраструктур вправе требовать в судебном порядке возмещения расходов на содержание этих железнодорожных станций, их закрытие или прекращение выполнения соответствующих операций на этих железнодорожных станциях.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случае невозможности закрытия имеющих социальное и экономическое значение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7. Решения об открытии или о закрытии железнодорожных путей общего пользования, об открытии или о закрытии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публикуются в соответствующем тарифном руководстве и сборнике правил перевозок железнодорожным транспортом.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Ст. 16 применяется с учетом особенностей, установленных ст. 9 Федерального закона от 01.04.2020 N 69-ФЗ (</w:t>
            </w:r>
            <w:hyperlink r:id="rId137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21.09.2022 N 2724-р).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Title"/>
        <w:spacing w:before="260"/>
        <w:ind w:firstLine="540"/>
        <w:jc w:val="both"/>
        <w:outlineLvl w:val="1"/>
      </w:pPr>
      <w:r>
        <w:t>Статья 16. Основные требования к железнодорожным путям необщего пользования, примыкающим к железнодорожным путям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объемом перевозок, ритмичную погрузку и выгрузку грузов, а также рациональное использование железнодорожного подвижного состава и его сохранность.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Конструкция и состояние сооружений и устройств, расположенных на железнодорожных путях необщего пользования,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нагрузки, а также пропуск локомотивов, предназначенных для обслуживания железнодорожных путей необщего пользования.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Владелец железнодорожных путей необщего пользования обеспечивает за свой счет их содержание с соблюдением требований безопасности движения и эксплуатации железнодорожного транспорта, а также осуществляет совместно с грузоотправителями и грузополучателями освещение таких путей в пределах занимаемой ими территории или в местах погрузки, выгрузки грузов и проводит очистку железнодорожных путей необщего пользования от </w:t>
      </w:r>
      <w:r>
        <w:lastRenderedPageBreak/>
        <w:t>мусора и снега.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случае, если на железнодорожные пути необщего пользования осуществляется подача железнодорожного подвижного состава, эксплуатация которого осуществляется также на железнодорожных путях общего пользования, железнодорожные пути необщего пользования должны соответствовать требованиям, установленным в отношении железнодорожных путей общего пользования, и в определенных случаях подлежат обязательной сертификации или декларированию соответствия.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38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Строительство и реконструкция железнодорожных путей необщего пользования, устройств, предназначенных для погрузки и выгрузки грузов, очистки и промывки вагонов, контейнеров, определение мест примыкания железнодорожных путей необщего пользования к железнодорожным путям общего пользования осуществляются в </w:t>
      </w:r>
      <w:hyperlink r:id="rId139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области железнодорожного транспорта по согласованию с владельцем инфраструктуры, к которой примыкают железнодорожные пути необщего пользования, и федеральным органом исполнительной власти в области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Абзац утратил силу с 1 марта 2023 года. - Федеральный </w:t>
      </w:r>
      <w:hyperlink r:id="rId140">
        <w:r>
          <w:rPr>
            <w:color w:val="0000FF"/>
          </w:rPr>
          <w:t>закон</w:t>
        </w:r>
      </w:hyperlink>
      <w:r>
        <w:t xml:space="preserve"> от 29.12.2022 N 612-ФЗ.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Примыкание к железнодорожным путям общего пользования строящихся, новых или восстановленных железнодорожных путей необщего пользования осуществляется в </w:t>
      </w:r>
      <w:hyperlink r:id="rId141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Примыкание к железнодорожным путям необщего пользования строящихся железнодорожных путей необщего пользования осуществляется в </w:t>
      </w:r>
      <w:hyperlink r:id="rId142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области железнодорожного транспорта совместно с федеральным органом исполнительной власти в области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4. Открытие для постоянной эксплуатации нового железнодорожного пути необщего пользования и подача на такой железнодорожный путь железнодорожного подвижного состава осуществляются после принятия такого железнодорожного пути в эксплуатацию созданной в установленном порядке комиссией, в состав которой входят представитель федерального органа исполнительной власти в области железнодорожного транспорта, владелец железнодорожного пути необщего пользования и владелец инфраструктуры, к которой примыкает такой железнодорожный путь. Порядок обслуживания железнодорожного пути необщего пользования устанавливается его владельцем по согласованию с перевозчиками, осуществляющими перевозки по такому железнодорожному пути.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У каждого железнодорожного пути необщего пользования </w:t>
      </w:r>
      <w:hyperlink r:id="rId143">
        <w:r>
          <w:rPr>
            <w:color w:val="0000FF"/>
          </w:rPr>
          <w:t>должны</w:t>
        </w:r>
      </w:hyperlink>
      <w:r>
        <w:t xml:space="preserve"> быть технический паспорт, план, его продольный профиль, чертежи сооружений.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Уполномоченный представитель федерального органа исполнительной власти в области железнодорожного транспорта в порядке, установленном указанным органом, имеет право проверять техническое состояние железнодорожных путей необщего пользования, железнодорожного подвижного состава и контейнеров, а также соблюдение требований безопасности выполнения погрузочно-разгрузочных работ при погрузке грузов в вагоны и контейнеры и их выгрузке из вагонов и контейнеров.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44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При обнаружении на железнодорожном пути необщего пользования неисправностей, угрожающих безопасности движения и эксплуатации железнодорожного транспорта, сохранности, техническому состоянию железнодорожного подвижного состава, контейнеров или состоянию грузов, уполномоченный представитель федерального органа исполнительной власти в области железнодорожного транспорта составляет акт.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На основании этого акта соответствующее должностное лицо владельца инфраструктуры запрещает подачу железнодорожного подвижного состава на железнодорожный путь необщего пользования или его участок, указанные в этом акте, до устранения неисправностей. Ответственность за несоблюдение требований, касающихся подачи, задержки, уборки вагонов, охраны грузов, выполнения принятой заявки на перевозку грузов, оплаты пользования вагонами и контейнерами, несет виновная сторона, указанная в этом акте.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 xml:space="preserve">Статья 17. Основные требования к железнодорожному подвижному составу и </w:t>
      </w:r>
      <w:r>
        <w:lastRenderedPageBreak/>
        <w:t>контейнерам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Предназначенные для перевозок пассажиров, грузов, багажа, грузобагажа по железнодорожным путям общего пользования железнодорожный подвижной состав и контейнеры независимо от их принадлежности должны удовлетворять обязательным требованиям, установленным в соответствии с законодательством Российской Федерации о техническом регулировании, а также требованиям </w:t>
      </w:r>
      <w:hyperlink r:id="rId145">
        <w:r>
          <w:rPr>
            <w:color w:val="0000FF"/>
          </w:rPr>
          <w:t>Правил</w:t>
        </w:r>
      </w:hyperlink>
      <w:r>
        <w:t xml:space="preserve"> технической эксплуатации железных дорог Российской Федерации, утвержденных федеральным органом исполнительной власти в области транспорта.</w:t>
      </w:r>
    </w:p>
    <w:p w:rsidR="00D32F2A" w:rsidRDefault="00D32F2A">
      <w:pPr>
        <w:pStyle w:val="ConsPlusNormal"/>
        <w:jc w:val="both"/>
      </w:pPr>
      <w:r>
        <w:t xml:space="preserve">(в ред. Федеральных законов от 19.07.2011 </w:t>
      </w:r>
      <w:hyperlink r:id="rId146">
        <w:r>
          <w:rPr>
            <w:color w:val="0000FF"/>
          </w:rPr>
          <w:t>N 248-ФЗ</w:t>
        </w:r>
      </w:hyperlink>
      <w:r>
        <w:t xml:space="preserve">, от 26.07.2019 </w:t>
      </w:r>
      <w:hyperlink r:id="rId147">
        <w:r>
          <w:rPr>
            <w:color w:val="0000FF"/>
          </w:rPr>
          <w:t>N 233-ФЗ</w:t>
        </w:r>
      </w:hyperlink>
      <w:r>
        <w:t>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 случаях, установленных законодательством Российской Федерации, железнодорожный подвижной состав и контейнеры должны иметь соответствующие сертификаты соответствия или декларации о соответствии.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48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После проведения капитального ремонта вагонов проверяется масса их тары.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1.1. Предназначенные для перевозок пассажиров, грузов, багажа, грузобагажа по железнодорожным путям общего пользования железнодорожный подвижной состав и контейнеры подлежат пономерному учету федеральным органом исполнительной власти, осуществляющим функции по реализации государственной политики, оказанию государственных услуг и управлению государственным имуществом в сфере железнодорожного транспорта, в соответствии с </w:t>
      </w:r>
      <w:hyperlink r:id="rId149">
        <w:r>
          <w:rPr>
            <w:color w:val="0000FF"/>
          </w:rPr>
          <w:t>правилами</w:t>
        </w:r>
      </w:hyperlink>
      <w:r>
        <w:t xml:space="preserve"> пономерного учета железнодорожного подвижного состава и контейнеров, устанавливаемыми указанным федеральным органом исполнительной власти.</w:t>
      </w:r>
    </w:p>
    <w:p w:rsidR="00D32F2A" w:rsidRDefault="00D32F2A">
      <w:pPr>
        <w:pStyle w:val="ConsPlusNormal"/>
        <w:jc w:val="both"/>
      </w:pPr>
      <w:r>
        <w:t xml:space="preserve">(п. 1.1 введен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14.03.2022 N 56-ФЗ)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ст. 17 дополняется п. 1.2 (</w:t>
            </w:r>
            <w:hyperlink r:id="rId15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2. Порядок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 устанавливается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</w:t>
      </w:r>
      <w:hyperlink r:id="rId152">
        <w:r>
          <w:rPr>
            <w:color w:val="0000FF"/>
          </w:rPr>
          <w:t>Порядок</w:t>
        </w:r>
      </w:hyperlink>
      <w:r>
        <w:t xml:space="preserve"> обеспечения </w:t>
      </w:r>
      <w:hyperlink r:id="rId153">
        <w:r>
          <w:rPr>
            <w:color w:val="0000FF"/>
          </w:rPr>
          <w:t>условий</w:t>
        </w:r>
      </w:hyperlink>
      <w:r>
        <w:t xml:space="preserve">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D32F2A" w:rsidRDefault="00D32F2A">
      <w:pPr>
        <w:pStyle w:val="ConsPlusNormal"/>
        <w:jc w:val="both"/>
      </w:pPr>
      <w:r>
        <w:t xml:space="preserve">(п. 3 введен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18. Организация управления перевозочным процессом на железнодорожном транспорте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Организация движения поездов осуществляется на основании сводного графика движения поездов.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Сводный график движения поездов утверждается в </w:t>
      </w:r>
      <w:hyperlink r:id="rId155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области железнодорожного транспорта, на основании предложенных владельцами инфраструктур графиков движения поездов в пределах инфраструктур.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Органы государственной власти, органы местного самоуправления, перевозчики, пассажиры, грузоотправители (отправители) и грузополучатели (получатели) вправе вносить на рассмотрение владельцев инфраструктур предложения о совершенствовании графиков движения поездов. Владелец инфраструктуры обязан в течение тридцати дней с момента получения предложения о совершенствовании графиков движения поездов рассмотреть его и направить заявителю ответ о принятом решении. Заявитель вправе обжаловать решение владельца инфраструктуры в федеральный орган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Управление перевозочным процессом на железнодорожном транспорте общего </w:t>
      </w:r>
      <w:r>
        <w:lastRenderedPageBreak/>
        <w:t xml:space="preserve">пользования в пределах инфраструктуры осуществляется владельцем этой инфраструктуры или действующим по его поручению лицом. Указанное лицо в зависимости от возложенных на него полномочий должно отвечать требованиям </w:t>
      </w:r>
      <w:hyperlink w:anchor="P197">
        <w:r>
          <w:rPr>
            <w:color w:val="0000FF"/>
          </w:rPr>
          <w:t>статьи 11</w:t>
        </w:r>
      </w:hyperlink>
      <w:r>
        <w:t xml:space="preserve"> настоящего Федерального закона, предъявляемым к владельцам инфраструктур.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Органы государственной власти, органы местного самоуправления, общественные объединения и иные организации, физические лица не вправе вмешиваться в организацию управления перевозочным процессом на железнодорожном транспорте общего пользования, за исключением случаев, предусмотренных законодательством Российской Федерации.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19. Регулирование отношений, возникающих при взаимодействии железнодорожного транспорта и других видов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Регулирование отношений, возникающих при </w:t>
      </w:r>
      <w:hyperlink r:id="rId156">
        <w:r>
          <w:rPr>
            <w:color w:val="0000FF"/>
          </w:rPr>
          <w:t>взаимодействии</w:t>
        </w:r>
      </w:hyperlink>
      <w:r>
        <w:t xml:space="preserve"> железнодорожного транспорта и других видов транспорта, осуществляется на основании Федерального </w:t>
      </w:r>
      <w:hyperlink r:id="rId157">
        <w:r>
          <w:rPr>
            <w:color w:val="0000FF"/>
          </w:rPr>
          <w:t>закона</w:t>
        </w:r>
      </w:hyperlink>
      <w:r>
        <w:t xml:space="preserve"> "Устав железнодорожного транспорта Российской Федерации", других федеральных законов и иных нормативных правовых актов Российской Федерации, а также договоров и соглашений, заключаемых в соответствии с законодательством Российской Федерации в области железнодорожного транспорта.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4. БЕЗОПАСНОСТЬ НА ЖЕЛЕЗНОДОРОЖНОМ ТРАНСПОРТЕ,</w:t>
      </w:r>
    </w:p>
    <w:p w:rsidR="00D32F2A" w:rsidRDefault="00D32F2A">
      <w:pPr>
        <w:pStyle w:val="ConsPlusTitle"/>
        <w:jc w:val="center"/>
      </w:pPr>
      <w:r>
        <w:t>ОХРАНА ГРУЗОВ, ОБЪЕКТОВ ЖЕЛЕЗНОДОРОЖНОГО ТРАНСПОРТА,</w:t>
      </w:r>
    </w:p>
    <w:p w:rsidR="00D32F2A" w:rsidRDefault="00D32F2A">
      <w:pPr>
        <w:pStyle w:val="ConsPlusTitle"/>
        <w:jc w:val="center"/>
      </w:pPr>
      <w:r>
        <w:t>ОРГАНИЗАЦИЯ РАБОТЫ В ОСОБЫХ УСЛОВИЯХ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20. Организация обеспечения безопасности движения и эксплуатации железнодорожного транспорта и иных технических средств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Федеральный орган исполнительной власти в области железнодорожного транспорта осуществляет: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абз. 2 п. 1 ст. 20 излагается в новой редакции (</w:t>
            </w:r>
            <w:hyperlink r:id="rId15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правовое и техническое регулирование в области безопасности движения и эксплуатации железнодорожного транспорта и иных связанных с перевозочным процессом на железнодорожном транспорте технических средств, в том числе установление классификации, порядка служебного расследования и учета транспортных происшествий и иных связанных с нарушением правил безопасности движения и эксплуатации железнодорожного транспорта событий;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разработку государственной политики в области безопасности движения и эксплуатации железнодорожного транспорта общего пользования и эксплуатации транспортных и иных связанных с перевозочным процессом технических средств;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абзацы четвертый - пятый утратили силу с 1 августа 2011 года. - Федеральный </w:t>
      </w:r>
      <w:hyperlink r:id="rId159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вопросам перевозки опасных грузов см. </w:t>
            </w:r>
            <w:hyperlink r:id="rId160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Федеральный орган исполнительной власти в области железнодорожного транспорта осуществляет функции компетентного органа Российской Федерации по перевозкам опасных грузов железнодорожным транспортом, установленные Правительством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Владельцы инфраструктур, перевозчики, грузоотправители (отправители) и другие участники перевозочного процесса в пределах установленной законодательством Российской Федерации о железнодорожном транспорте компетенции обеспечивают: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безопасные для жизни и здоровья пассажиров условия проезда;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безопасность перевозок грузов, багажа и грузобагажа;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безопасность движения и эксплуатации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>экологическую безопасность.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20.1. Федеральный государственный контроль (надзор) в области железнодорожного транспорта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 ред. Федерального </w:t>
      </w:r>
      <w:hyperlink r:id="rId16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1. Федеральный государственный контроль (надзор) в области железнодорожного транспорта осуществляется уполномоченным Правительством Российской Федерации федеральным </w:t>
      </w:r>
      <w:hyperlink r:id="rId162">
        <w:r>
          <w:rPr>
            <w:color w:val="0000FF"/>
          </w:rPr>
          <w:t>органом</w:t>
        </w:r>
      </w:hyperlink>
      <w:r>
        <w:t xml:space="preserve"> исполнительной власти в соответствии с </w:t>
      </w:r>
      <w:hyperlink r:id="rId163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Предметом федерального государственного контроля (надзора) в области железнодорожного транспорта являются: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1) соблюдение обязательных требований, установленных настоящим Федеральным законом и принимаемыми в соответствии с ним иными нормативными правовыми актами Российской Федерации в области железнодорожного транспорта, лицензионных требований в области железнодорожного транспорта организациями-лицензиатами, осуществляющими деятельность по перевозкам железнодорожным транспортом пассажиров, деятельность по перевозкам железнодорожным транспортом опасных грузов, погрузочно-разгрузочную деятельность применительно к опасным грузам;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пп. 2 п. 2 ст. 20.1 излагается в новой редакции (</w:t>
            </w:r>
            <w:hyperlink r:id="rId16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>2) соблюдение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организациями и индивидуальными предпринимателями, осуществляющими: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по перевозке грузов, багажа, грузобагажа железнодорожным транспортом;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погрузочно-разгрузочную деятельность на железнодорожном транспорте;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по эксплуатации, обслуживанию и ремонту инфраструктуры железнодорожного транспорта общего пользования и составных частей подсистем и элементов составных частей подсистем инфраструктуры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по эксплуатации, обслуживанию и ремонту железнодорожных путей необщего пользования и составных частей подсистем и элементов составных частей подсистем железнодорожных путей необщего пользования;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деятельность по эксплуатации, обслуживанию и ремонту железнодорожного подвижного состава и его составных частей;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3) соблюдение установленных настоящим Федеральным законом и иными нормативными правовыми актами Российской Федерации обязательных требований в области железнодорожного транспорта: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к безопасности движения и эксплуатации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к строительству, приемке в эксплуатацию объектов инфраструктуры железнодорожного транспорта (за исключением объектов капитального строительства, в отношении которых осуществляется государственный строительный надзор в случаях, предусмотренных Градостроительным </w:t>
      </w:r>
      <w:hyperlink r:id="rId165">
        <w:r>
          <w:rPr>
            <w:color w:val="0000FF"/>
          </w:rPr>
          <w:t>кодексом</w:t>
        </w:r>
      </w:hyperlink>
      <w:r>
        <w:t xml:space="preserve"> Российской Федерации) и их эксплуатации;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к обеспечению пожарной безопасности железнодорожного подвижного состава при его эксплуатации;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к обеспечению доступности для инвалидов объектов инфраструктуры железнодорожного транспорта, железнодорожного подвижного состава и предоставляемых услуг;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>к соответствию установленным требованиям функциональных подсистем единой государственной системы предупреждения и ликвидации чрезвычайных ситуаций;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организациями, индивидуальными предпринимателями и гражданами, во владении (пользовании) которых находятся здания, помещения, сооружения, линейные объекты, территории, оборудование, устройства, предметы, материалы, железнодорожный подвижной состав и иные связанные с перевозочным процессом транспортные и технические средства железнодорожного транспорта;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организациями, индивидуальными предпринимателями и гражданами, выполняющими (оказывающими) вспомогательные работы (услуги) при перевозке железнодорожным транспортом (операции по погрузке, выгрузке грузов в местах общего пользования, взвешиванию грузов, обслуживанию пассажиров на вокзалах и в пути следования, а также иные работы (услуги), связанные с организацией и осуществлением перевозок пассажиров, грузов, багажа и грузобагажа железнодорожным транспортом);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4)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166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5) соблюдение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В положении о федеральном государственном контроле (надзоре) в области железнодорожного транспорта указываются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регулировании", оценка соблюдения которых осуществляется в рамках федерального государственного контроля (надзора) в области железнодорожного транспорта, а также виды продукции, являющиеся объектами федерального государственного контроля (надзора)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4. Организация и осуществление федерального государственного контроля (надзора) в области железнодорожного транспорта регулируются Федеральным </w:t>
      </w:r>
      <w:hyperlink r:id="rId168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Ст. 21 применяется с учетом особенностей, установленных ст. 9 Федерального закона от 01.04.2020 N 69-ФЗ (</w:t>
            </w:r>
            <w:hyperlink r:id="rId169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21.09.2022 N 2724-р).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Title"/>
        <w:spacing w:before="260"/>
        <w:ind w:firstLine="540"/>
        <w:jc w:val="both"/>
        <w:outlineLvl w:val="1"/>
      </w:pPr>
      <w:r>
        <w:t>Статья 21. Основные положения в области обеспечения безопасности движения и эксплуатации железнодорожного транспорта</w:t>
      </w:r>
    </w:p>
    <w:p w:rsidR="00D32F2A" w:rsidRDefault="00D32F2A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п. 1 ст. 21 излагается в новой редакции (</w:t>
            </w:r>
            <w:hyperlink r:id="rId17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 xml:space="preserve">1.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</w:t>
      </w:r>
      <w:hyperlink r:id="rId171">
        <w:r>
          <w:rPr>
            <w:color w:val="0000FF"/>
          </w:rPr>
          <w:t>огорожены</w:t>
        </w:r>
      </w:hyperlink>
      <w:r>
        <w:t xml:space="preserve"> за счет средств владельцев инфраструктур (владельцев железнодорожных путей необщего пользования).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172">
        <w:r>
          <w:rPr>
            <w:color w:val="0000FF"/>
          </w:rPr>
          <w:t>Правила</w:t>
        </w:r>
      </w:hyperlink>
      <w: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 утверждаются в установленном порядке федеральным органом исполнительной власти в области железнодорожного транспорта. Лица, нарушающие указанные правила, несут ответственность, предусмотренную законодательством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Объекты, на территориях которых осуществляются производство, хранение, погрузка, </w:t>
      </w:r>
      <w:r>
        <w:lastRenderedPageBreak/>
        <w:t>транспортировка и выгрузка опасных грузов, должны быть удалены от железнодорожных путей общего пользования и расположенных на них зданий, строений, сооружений на расстояние, обеспечивающее безопасное функционирование железнодорожного транспорта. Минимальные расстояния от указанных объектов до железнодорожных путей общего пользования и расположенных на них зданий, строений, сооружений, пересечений железнодорожных путей общего пользования линиями связи, электропередачи, нефте-, газо-, продуктопроводами и другими наземными и подземными сооружениями, а также нормы сооружения и содержания указанных объектов при их пересечении железнодорожными путями общего пользования и сближении с этими железнодорожными путями устанавливаются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Владельцы линий связи, электропередачи, нефте-, газо-, продуктопроводов и других пересекающих железнодорожные пути общего пользования или находящихся в непосредственной близости от них сооружений несут ответственность за обеспечение безопасности их функционирования и соблюдение установленных норм строительства и эксплуатации указанных сооружений. Владелец указанных сооружений обязан своевременно информировать соответствующих владельцев инфраструктур о возникновении аварийных ситуаций, которые могут повлиять на работу организаций железнодорожного транспорта, и о принимаемых мерах.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Грузоотправители и грузополучатели при перевозках, погрузке и выгрузке опасных и специальных грузов должны обеспечивать безопасность таких перевозок, погрузки и выгрузки, а также иметь соответствующие средства и мобильные подразделения, необходимые для ликвидации аварийных ситуаций и их последствий.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Владелец инфраструктуры и перевозчик обязаны в пределах технических и технологических возможностей имеющихся у них восстановительных и противопожарных средств принимать участие в ликвидации последствий транспортных происшествий.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4. Порядок определения пересечений железнодорожных путей автомобильными дорогами (железнодорожные переезды) и правила пересечения железнодорожных путей, </w:t>
      </w:r>
      <w:hyperlink r:id="rId173">
        <w:r>
          <w:rPr>
            <w:color w:val="0000FF"/>
          </w:rPr>
          <w:t>условия</w:t>
        </w:r>
      </w:hyperlink>
      <w:r>
        <w:t xml:space="preserve"> эксплуатации железнодорожных переездов, </w:t>
      </w:r>
      <w:hyperlink r:id="rId174">
        <w:r>
          <w:rPr>
            <w:color w:val="0000FF"/>
          </w:rPr>
          <w:t>порядок</w:t>
        </w:r>
      </w:hyperlink>
      <w:r>
        <w:t xml:space="preserve"> их открытия и закрытия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внутренних дел и федеральным органом исполнительной власти в области транспорта и с учетом предложений органов государственной власти субъектов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Представители федерального органа исполнительной власти в области железнодорожного транспорта имеют право проверять достоверность сведений о массе грузов, грузобагажа и других указанных грузоотправителями (отправителями) в перевозочных документах сведений.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6. За нарушение правил безопасности движения на железнодорожном транспорте и эксплуатации транспортных и иных связанных с перевозочным процессом технических средств виновные лица несут ответственность, предусмотренную законодательством Российской Федерации.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21.1. Особенности эксплуатации отдельных видов сооружений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(введена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28.04.2023 N 147-ФЗ)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>1. Железнодорожные мосты и железнодорожные тоннели, по которым осуществляется движение железнодорожного подвижного состава, подлежат обследованию владельцами данных мостов и тоннелей на предмет их содержания в надлежащем техническом состоянии.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</w:t>
      </w:r>
      <w:hyperlink r:id="rId176">
        <w:r>
          <w:rPr>
            <w:color w:val="0000FF"/>
          </w:rPr>
          <w:t>Порядок</w:t>
        </w:r>
      </w:hyperlink>
      <w:r>
        <w:t xml:space="preserve"> и периодичность обследования железнодорожных мостов и железнодорожных тоннелей, по которым осуществляется движение железнодорожного подвижного состава, на предмет их содержания в надлежащем техническом состоянии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Title"/>
        <w:ind w:firstLine="540"/>
        <w:jc w:val="both"/>
        <w:outlineLvl w:val="1"/>
      </w:pPr>
      <w:r>
        <w:t xml:space="preserve">Статья 22. Утратила силу с 1 августа 2011 года. - Федеральный </w:t>
      </w:r>
      <w:hyperlink r:id="rId177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22.1. Обеспечение на железнодорожном транспорте общего пользования экологической безопасности, пожарной безопасности, промышленной безопасности, охраны труда, единства измерений, а также санитарно-эпидемиологического благополучия населения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(введена Федеральным </w:t>
      </w:r>
      <w:hyperlink r:id="rId178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1. На железнодорожном транспорте общего пользования работы по обеспечению экологической безопасности, пожарной безопасности, промышленной безопасности, </w:t>
      </w:r>
      <w:hyperlink r:id="rId179">
        <w:r>
          <w:rPr>
            <w:color w:val="0000FF"/>
          </w:rPr>
          <w:t>охраны труда</w:t>
        </w:r>
      </w:hyperlink>
      <w:r>
        <w:t>, единства измерений, а также по обеспечению санитарно-эпидемиологического благополучия населения осуществляются владельцами инфраструктур, перевозчиками и организациями, индивидуальными предпринимателями, выполняющими вспомогательные работы (услуги) при перевозках железнодорожным транспортом, в соответствии с законодательством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Федеральный государственный пожарный надзор, федеральный государственный экологический контроль (надзор), федеральный государственный санитарно-эпидемиологический надзор, федеральный государственный надзор в области промышленной безопасности,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метрологический надзор при осуществлении деятельности на железнодорожном транспорте осуществляются уполномоченными федеральными органами исполнительной власти в соответствии с законодательством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80">
        <w:r>
          <w:rPr>
            <w:color w:val="0000FF"/>
          </w:rPr>
          <w:t>закона</w:t>
        </w:r>
      </w:hyperlink>
      <w:r>
        <w:t xml:space="preserve"> от 25.12.2023 N 622-ФЗ)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23. Охрана грузов, объектов железнодорожного транспорта общего пользования и обеспечение общественного порядка на железнодорожном транспорте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Охрана грузов в пути следования и на железнодорожных станциях обеспечивается перевозчиком за счет собственных средств либо по договору с ведомственной охраной федерального органа исполнительной власти в области железнодорожного транспорта или другими организациями, за исключением обеспечиваемых грузоотправителями или грузополучателями охраны и сопровождения грузов в соответствии с Федеральным </w:t>
      </w:r>
      <w:hyperlink r:id="rId181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 либо договором.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Охрана наиболее важных объектов железнодорожного транспорта общего пользования и специальных </w:t>
      </w:r>
      <w:hyperlink r:id="rId182">
        <w:r>
          <w:rPr>
            <w:color w:val="0000FF"/>
          </w:rPr>
          <w:t>грузов</w:t>
        </w:r>
      </w:hyperlink>
      <w:r>
        <w:t xml:space="preserve"> осуществляется подразделениями ведомственной охраны федерального органа исполнительной власти в области железнодорожного транспорта, войск национальной гвардии Российской Федерации и иными уполномоченными подразделениями. </w:t>
      </w:r>
      <w:hyperlink r:id="rId183">
        <w:r>
          <w:rPr>
            <w:color w:val="0000FF"/>
          </w:rPr>
          <w:t>Перечни</w:t>
        </w:r>
      </w:hyperlink>
      <w:r>
        <w:t xml:space="preserve"> таких объектов и грузов устанавливаются Правительством Российской Федерации.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84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Обеспечение общественного порядка на железнодорожном транспорте общего пользования и борьба с преступностью осуществляются органами внутренних дел на транспорте, а также иными органами, на которые </w:t>
      </w:r>
      <w:hyperlink r:id="rId185">
        <w:r>
          <w:rPr>
            <w:color w:val="0000FF"/>
          </w:rPr>
          <w:t>законодательством</w:t>
        </w:r>
      </w:hyperlink>
      <w:r>
        <w:t xml:space="preserve"> Российской Федерации возложены такие функции.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24. Организация работы железнодорожного транспорта в чрезвычайных ситуациях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Владелец инфраструктуры и перевозчик принимают незамедлительные меры по ликвидации последствий транспортных происшествий, стихийных бедствий (заносов, наводнений, пожаров и других), вызывающих нарушение работы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Для принятия указанных в настоящем пункте мер владелец инфраструктуры и перевозчик за счет собственных средств должны содержать специализированные подразделения по ликвидации чрезвычайных ситуаций, иметь запас материальных и технических средств, перечень которых определяется федеральным органом исполнительной власти в области железнодорожного транспорта по согласованию с заинтересованными федеральными органами исполнительной власти, или заключить соответствующие договоры со сторонними специализированными организациями.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lastRenderedPageBreak/>
        <w:t xml:space="preserve">2. </w:t>
      </w:r>
      <w:hyperlink r:id="rId186">
        <w:r>
          <w:rPr>
            <w:color w:val="0000FF"/>
          </w:rPr>
          <w:t>Порядок</w:t>
        </w:r>
      </w:hyperlink>
      <w:r>
        <w:t xml:space="preserve"> действий участников перевозочного процесса при возникновении чрезвычайных ситуаций природного и техногенного характера определяется федеральным органом исполнительной власти в области железнодорожного транспорта. При этом грузоотправитель, грузополучатель (отправитель, получатель в случае повагонной отправки грузобагажа) обязаны обеспечить немедленное направление мобильного подразделения или своих представителей на место транспортного происшествия в зависимости от его тяжести.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 Федеральный орган исполнительной власти в области предотвращения чрезвычайных ситуаций природного и техногенного характера и ликвидации последствий стихийных бедствий, органы исполнительной власти субъектов Российской Федерации и органы местного самоуправления в соответствии с </w:t>
      </w:r>
      <w:hyperlink r:id="rId187">
        <w:r>
          <w:rPr>
            <w:color w:val="0000FF"/>
          </w:rPr>
          <w:t>законодательством</w:t>
        </w:r>
      </w:hyperlink>
      <w:r>
        <w:t xml:space="preserve"> Российской Федерации, регулирующим защиту населения и территорий от чрезвычайных ситуаций природного и техногенного характера, оказывают владельцам инфраструктур и перевозчикам помощь в ликвидации последствий таких ситуаций, угрожающих жизни и здоровью людей, безопасности движения и сохранности грузов, багажа и грузобагажа.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4. Федеральный орган исполнительной власти в области железнодорожного транспорта, владельцы инфраструктур и перевозчики входят в единую государственную систему предупреждения и ликвидации последствий чрезвычайных ситуаций природного и техногенного характера.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5. Утратил силу. - Федеральный </w:t>
      </w:r>
      <w:hyperlink r:id="rId188">
        <w:r>
          <w:rPr>
            <w:color w:val="0000FF"/>
          </w:rPr>
          <w:t>закон</w:t>
        </w:r>
      </w:hyperlink>
      <w:r>
        <w:t xml:space="preserve"> от 07.07.2003 N 115-ФЗ.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5. ТРУДОВЫЕ ОТНОШЕНИЯ И ДИСЦИПЛИНА</w:t>
      </w:r>
    </w:p>
    <w:p w:rsidR="00D32F2A" w:rsidRDefault="00D32F2A">
      <w:pPr>
        <w:pStyle w:val="ConsPlusTitle"/>
        <w:jc w:val="center"/>
      </w:pPr>
      <w:r>
        <w:t>РАБОТНИКОВ 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25. Трудовые отношения и гарантии работников 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Трудовые отношения работников железнодорожного транспорта общего пользования, в том числе особенности приема их на работу, предоставление гарантий и компенсаций работникам железнодорожного транспорта общего пользования регулируются настоящим Федеральным законом, трудовым законодательством, отраслевым тарифным </w:t>
      </w:r>
      <w:hyperlink r:id="rId189">
        <w:r>
          <w:rPr>
            <w:color w:val="0000FF"/>
          </w:rPr>
          <w:t>соглашением</w:t>
        </w:r>
      </w:hyperlink>
      <w:r>
        <w:t xml:space="preserve"> и коллективными договорами.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Безопасные условия труда, </w:t>
      </w:r>
      <w:hyperlink r:id="rId190">
        <w:r>
          <w:rPr>
            <w:color w:val="0000FF"/>
          </w:rPr>
          <w:t>охрана труда</w:t>
        </w:r>
      </w:hyperlink>
      <w:r>
        <w:t xml:space="preserve"> работников железнодорожного транспорта общего пользования, контроль (надзор) за соблюдением трудового законодательства и иных содержащих нормы трудового права нормативных правовых актов, осуществляемый на железнодорожном транспорте общего пользования, обеспечиваются в соответствии с законодательством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</w:t>
      </w:r>
      <w:hyperlink r:id="rId191">
        <w:r>
          <w:rPr>
            <w:color w:val="0000FF"/>
          </w:rPr>
          <w:t>Особенности</w:t>
        </w:r>
      </w:hyperlink>
      <w:r>
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устанавливаются федеральным органом исполнительной власти в области железнодорожного транспорта с учетом мнения соответствующего профессионального союза.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3 ст. 25 вносятся изменения (</w:t>
            </w:r>
            <w:hyperlink r:id="rId19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26.12.2024 N 493-ФЗ).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t xml:space="preserve">3. Лица, принимаемые на работу, непосредственно связанную с движением поездов и маневровой работой, и работники, выполняющие такую работу и (или) подвергающиеся воздействию вредных и (или) опасных производственных факторов рабочей среды и трудового процесса, проходят за счет средств работодателей обязательные предварительные (при поступлении на работу) и периодические (в течение трудовой деятельности) медицинские </w:t>
      </w:r>
      <w:hyperlink r:id="rId193">
        <w:r>
          <w:rPr>
            <w:color w:val="0000FF"/>
          </w:rPr>
          <w:t>осмотры</w:t>
        </w:r>
      </w:hyperlink>
      <w:r>
        <w:t>, включающие в себя химико-токсикологические исследования наличия в организме человека наркотических средств, психотропных веществ и их метаболитов.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94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На работу, непосредственно связанную с движением поездов и маневровой работой, не принимаются лица, не прошедшие обязательного предварительного (при поступлении на работу) медицинского осмотра, а также лица, подвергнутые административному </w:t>
      </w:r>
      <w:hyperlink r:id="rId195">
        <w:r>
          <w:rPr>
            <w:color w:val="0000FF"/>
          </w:rPr>
          <w:t>наказанию</w:t>
        </w:r>
      </w:hyperlink>
      <w:r>
        <w:t xml:space="preserve">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</w:t>
      </w:r>
      <w:r>
        <w:lastRenderedPageBreak/>
        <w:t>считается подвергнутым административному наказанию.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96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bookmarkStart w:id="3" w:name="P443"/>
      <w:bookmarkEnd w:id="3"/>
      <w:r>
        <w:t xml:space="preserve">Работники железнодорожного транспорта, которые осуществляют производственную деятельность, непосредственно связанную с движением поездов и маневровой работой, и </w:t>
      </w:r>
      <w:hyperlink r:id="rId197">
        <w:r>
          <w:rPr>
            <w:color w:val="0000FF"/>
          </w:rPr>
          <w:t>перечень</w:t>
        </w:r>
      </w:hyperlink>
      <w:r>
        <w:t xml:space="preserve"> профессий которых определяется федеральным органом исполнительной власти в области железнодорожного транспорта, проходят обязательные предрейсовые или предсменные медицинские осмотры, обязательные послерейсовые или послесменные медицинские осмотры, а также по требованию работодателей медицинское освидетельствование на состояние опьянения (алкогольного, наркотического или иного токсического опьянения).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198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Допускается проведение в медицинских организациях, функции и полномочия учредителя в отношении которых осуществляют открытое акционерное общество "Российские железные дороги" или его дочерние общества, в соответствии с законодательством в сфере охраны здоровья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здоровья. Для проведения таких медицинских осмотров указанные медицинские организации вправе привлекать медицинских работников иных медицинских организаций в порядке, установленном законодательством Российской Федерации. Проведение таких медицинских осмотров не осуществляется в отношении работников, выполняющих работы, непосредственно связанные с управлением железнодорожным подвижным составом, осуществляющим перевозку пассажиров, а также опасных грузов при выполнении специальных железнодорожных перевозок.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199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При проведении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должна быть обеспечена идентификация личности работника, проходящего медицинский осмотр, исключающая прохождение медицинского осмотра иным лицом.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200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Лица, организующие и проводящие медицинские осмотры, указанные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несут ответственность в соответствии с законодательством Российской Федерации за полноту и достоверность передаваемых данных.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201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В случае проведения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в отношении работника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D32F2A" w:rsidRDefault="00D32F2A">
      <w:pPr>
        <w:pStyle w:val="ConsPlusNormal"/>
        <w:jc w:val="both"/>
      </w:pPr>
      <w:r>
        <w:t xml:space="preserve">(абзац введен Федеральным </w:t>
      </w:r>
      <w:hyperlink r:id="rId202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Наряду с основаниями расторжения трудового договора по инициативе работодателя, установленными трудовым законодательством, трудовой договор с работником железнодорожного транспорта, который осуществляет производственную деятельность, непосредственно связанную с движением поездов и маневровой работой, может быть расторгнут в период, когда лицо считается подвергнутым </w:t>
      </w:r>
      <w:hyperlink r:id="rId203">
        <w:r>
          <w:rPr>
            <w:color w:val="0000FF"/>
          </w:rPr>
          <w:t>наказанию</w:t>
        </w:r>
      </w:hyperlink>
      <w:r>
        <w:t xml:space="preserve"> за совершение административного правонарушения, связанного с потреблением наркотических средств или психотропных веществ без назначения врача либо новых потенциально опасных психоактивных веществ, а также если указанное лицо не прошло в установленном порядке обязательный медицинский осмотр.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порядок проведения обязательных предрейсовых или предсменных медицинских осмотров и обязательных послерейсовых или послесменных медицинских осмотров, в том числе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устанавливается федеральным органом исполнительной власти </w:t>
      </w:r>
      <w:r>
        <w:lastRenderedPageBreak/>
        <w:t>в области железнодорожного транспорта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204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205">
        <w:r>
          <w:rPr>
            <w:color w:val="0000FF"/>
          </w:rPr>
          <w:t>Порядок</w:t>
        </w:r>
      </w:hyperlink>
      <w:r>
        <w:t xml:space="preserve"> проведения профессионального отбора лиц, принимаемых на работу, связанную с движением поездов и маневровой работой, в том числе определения их психофизиологических качеств и профессиональной пригодности к такой работе, а также порядок психофизиологического обследования указанных лиц и работников, производственная деятельность которых непосредственно связана с движением поездов и маневровой работой, устанавливается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206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D32F2A" w:rsidRDefault="00D32F2A">
      <w:pPr>
        <w:pStyle w:val="ConsPlusNormal"/>
        <w:jc w:val="both"/>
      </w:pPr>
      <w:r>
        <w:t xml:space="preserve">(п. 3 в ред. Федерального </w:t>
      </w:r>
      <w:hyperlink r:id="rId207">
        <w:r>
          <w:rPr>
            <w:color w:val="0000FF"/>
          </w:rPr>
          <w:t>закона</w:t>
        </w:r>
      </w:hyperlink>
      <w:r>
        <w:t xml:space="preserve"> от 13.07.2015 N 230-ФЗ)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3.1. На работу, непосредственно связанную с движением поездов и маневровой работой, не принимаются лица, включенные в предусмотренный </w:t>
      </w:r>
      <w:hyperlink r:id="rId208">
        <w:r>
          <w:rPr>
            <w:color w:val="0000FF"/>
          </w:rPr>
          <w:t>статьей 6</w:t>
        </w:r>
      </w:hyperlink>
      <w: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</w:t>
      </w:r>
      <w:hyperlink r:id="rId209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уничтожения. В случае включения работника, выполняющего такую работу, в данные перечни трудовой договор с ним подлежит расторжению по инициативе работодателя.</w:t>
      </w:r>
    </w:p>
    <w:p w:rsidR="00D32F2A" w:rsidRDefault="00D32F2A">
      <w:pPr>
        <w:pStyle w:val="ConsPlusNormal"/>
        <w:jc w:val="both"/>
      </w:pPr>
      <w:r>
        <w:t xml:space="preserve">(п. 3.1 в ред. Федерального </w:t>
      </w:r>
      <w:hyperlink r:id="rId210">
        <w:r>
          <w:rPr>
            <w:color w:val="0000FF"/>
          </w:rPr>
          <w:t>закона</w:t>
        </w:r>
      </w:hyperlink>
      <w:r>
        <w:t xml:space="preserve"> от 28.06.2022 N 219-ФЗ)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4. Абзац утратил силу с 1 сентября 2013 года. - Федеральный </w:t>
      </w:r>
      <w:hyperlink r:id="rId211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Работники организаций независимо от их организационно-правовых форм и форм собственности и заключившие трудовые договоры с работодателями - индивидуальными предпринимателями работники, производственная деятельность которых связана с движением поездов и маневровой работой на железнодорожных путях общего пользования, должны проходить аттестацию, предусматривающую проверку знаний </w:t>
      </w:r>
      <w:hyperlink r:id="rId212">
        <w:r>
          <w:rPr>
            <w:color w:val="0000FF"/>
          </w:rPr>
          <w:t>правил</w:t>
        </w:r>
      </w:hyperlink>
      <w:r>
        <w:t xml:space="preserve"> технической эксплуатации железных дорог, инструкции по движению поездов, маневровой работе и сигнализации на железнодорожном транспорте, а также иных нормативных актов федерального органа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Работники, ответственные за погрузку, размещение, крепление грузов в вагонах, контейнерах и выгрузку грузов, должны проходить аттестацию, предусматривающую проверку знаний технических условий размещения и крепления грузов в железнодорожном подвижном составе.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Работники, не прошедшие аттестаций, не допускаются к выполнению определенных в настоящем пункте работ.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Порядок и сроки проведения указанных аттестаций, а также порядок формирования аттестационных комиссий устанавливается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5. Работники железнодорожного транспорта общего пользования пользуются правом бесплатного проезда на железнодорожном транспорте за счет средств соответствующих организаций в порядке и на условиях, которые предусмотрены отраслевым тарифным соглашением и коллективными договорами.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Гарантии и компенсации, предоставляемые работникам железнодорожного транспорта общего пользования при исполнении ими служебных обязанностей в период нахождения на территории иностранного государства, устанавливаются международными договорами Российской Федерации и законодательством Российской Федерации. Организации железнодорожного транспорта общего пользования, в которых работают такие работники, могут дополнительно устанавливать для них гарантии, льготы и компенсации.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За работниками железнодорожного транспорта общего пользования, переведенными на другую работу вследствие трудового увечья или профессионального заболевания либо </w:t>
      </w:r>
      <w:r>
        <w:lastRenderedPageBreak/>
        <w:t xml:space="preserve">вышедшими на пенсию по инвалидности в связи с трудовым увечьем, профессиональным заболеванием или иным возникшим не по вине работника повреждением здоровья, сохраняется право на льготы, установленные законодательством Российской Федерации, отраслевым тарифным </w:t>
      </w:r>
      <w:hyperlink r:id="rId213">
        <w:r>
          <w:rPr>
            <w:color w:val="0000FF"/>
          </w:rPr>
          <w:t>соглашением</w:t>
        </w:r>
      </w:hyperlink>
      <w:r>
        <w:t>, коллективными договорами для работников железнодорожного транспорта и предоставляемые за счет средств работодателей.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6. Организации железнодорожного транспорта общего пользования независимо от форм собственности оказывают социальную поддержку неработающим пенсионерам-железнодорожникам в </w:t>
      </w:r>
      <w:hyperlink r:id="rId214">
        <w:r>
          <w:rPr>
            <w:color w:val="0000FF"/>
          </w:rPr>
          <w:t>порядке</w:t>
        </w:r>
      </w:hyperlink>
      <w:r>
        <w:t xml:space="preserve"> и на условиях, которые предусмотрены отраслевым тарифным соглашением и коллективными договорами.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7. Бесплатным рационом питания (натуральным довольствием) за счет средств работодателя обеспечиваются работники железнодорожного транспорта общего пользования, выполняющие на объектах инфраструктуры более четырех часов подряд во время, в течение которого прекращается движение поездов по перегону, отдельным железнодорожным путям перегона или железнодорожной станции, следующие работы: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аварийно-восстановительные;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 ликвидации последствий чрезвычайных ситуаций, стихийных бедствий;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 реконструкции объектов инфраструктуры;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 ремонту объектов инфраструктуры;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по очистке железнодорожных путей и стрелочных переводов при ликвидации снежных заносов.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215">
        <w:r>
          <w:rPr>
            <w:color w:val="0000FF"/>
          </w:rPr>
          <w:t>Порядок</w:t>
        </w:r>
      </w:hyperlink>
      <w:r>
        <w:t xml:space="preserve"> обеспечения бесплатным рационом питания (натуральным довольствием) и </w:t>
      </w:r>
      <w:hyperlink r:id="rId216">
        <w:r>
          <w:rPr>
            <w:color w:val="0000FF"/>
          </w:rPr>
          <w:t>нормы</w:t>
        </w:r>
      </w:hyperlink>
      <w:r>
        <w:t xml:space="preserve"> бесплатного рациона питания (натурального довольствия) таких работников железнодорожного транспорта общего пользования, выполняющих на объектах инфраструктуры работы более четырех часов подряд во время, в течение которого прекращается движение поездов по перегону, отдельным железнодорожным путям перегона или железнодорожной станции, устанавливаются федеральным органом исполнительной власти в области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Категории работников, выполняющих работы по очистке железнодорожных путей и стрелочных переводов при ликвидации снежных заносов, определяются работодателем.</w:t>
      </w:r>
    </w:p>
    <w:p w:rsidR="00D32F2A" w:rsidRDefault="00D32F2A">
      <w:pPr>
        <w:pStyle w:val="ConsPlusNormal"/>
        <w:jc w:val="both"/>
      </w:pPr>
      <w:r>
        <w:t xml:space="preserve">(п. 7 введен Федеральным </w:t>
      </w:r>
      <w:hyperlink r:id="rId217">
        <w:r>
          <w:rPr>
            <w:color w:val="0000FF"/>
          </w:rPr>
          <w:t>законом</w:t>
        </w:r>
      </w:hyperlink>
      <w:r>
        <w:t xml:space="preserve"> от 19.12.2022 N 524-ФЗ)</w:t>
      </w:r>
    </w:p>
    <w:p w:rsidR="00D32F2A" w:rsidRDefault="00D32F2A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наименование ст. 25.1 вносятся изменения (</w:t>
            </w:r>
            <w:hyperlink r:id="rId21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Title"/>
        <w:spacing w:before="260"/>
        <w:ind w:firstLine="540"/>
        <w:jc w:val="both"/>
        <w:outlineLvl w:val="1"/>
      </w:pPr>
      <w:r>
        <w:t>Статья 25.1. Основные положения, касающиеся получения права на управление локомотивом, мотор-вагонным подвижным составом и специальным самоходным подвижным составом</w:t>
      </w:r>
    </w:p>
    <w:p w:rsidR="00D32F2A" w:rsidRDefault="00D32F2A">
      <w:pPr>
        <w:pStyle w:val="ConsPlusNormal"/>
        <w:ind w:firstLine="540"/>
        <w:jc w:val="both"/>
      </w:pPr>
    </w:p>
    <w:p w:rsidR="00D32F2A" w:rsidRDefault="00D32F2A">
      <w:pPr>
        <w:pStyle w:val="ConsPlusNormal"/>
        <w:ind w:firstLine="540"/>
        <w:jc w:val="both"/>
      </w:pPr>
      <w:r>
        <w:t xml:space="preserve">(введена Федеральным </w:t>
      </w:r>
      <w:hyperlink r:id="rId219">
        <w:r>
          <w:rPr>
            <w:color w:val="0000FF"/>
          </w:rPr>
          <w:t>законом</w:t>
        </w:r>
      </w:hyperlink>
      <w:r>
        <w:t xml:space="preserve"> от 26.07.2019 N 233-ФЗ)</w:t>
      </w:r>
    </w:p>
    <w:p w:rsidR="00D32F2A" w:rsidRDefault="00D32F2A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в п. 1 ст. 25.1 вносятся изменения (</w:t>
            </w:r>
            <w:hyperlink r:id="rId22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bookmarkStart w:id="4" w:name="P488"/>
      <w:bookmarkEnd w:id="4"/>
      <w:r>
        <w:t>1. Документом, подтверждающим право на управление курсирующими по железнодорожным путям локомотивом, мотор-вагонным подвижным составом и (или) специальным самоходным подвижным составом, является свидетельство, выдаваемое органом государственного надзора. Перечень мотор-вагонного подвижного состава, перечень специального самоходного подвижного состава определяются Правилами технической эксплуатации железных дорог Российской Федерации, утвержденными федеральным органом исполнительной власти в области транспорта.</w:t>
      </w:r>
    </w:p>
    <w:p w:rsidR="00D32F2A" w:rsidRDefault="00D32F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F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2F2A" w:rsidRDefault="00D32F2A">
            <w:pPr>
              <w:pStyle w:val="ConsPlusNormal"/>
              <w:jc w:val="both"/>
            </w:pPr>
            <w:r>
              <w:rPr>
                <w:color w:val="392C69"/>
              </w:rPr>
              <w:t>С 01.09.2025 п. 1 ст. 25.1 дополняется абз. 2 (</w:t>
            </w:r>
            <w:hyperlink r:id="rId22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F2A" w:rsidRDefault="00D32F2A">
            <w:pPr>
              <w:pStyle w:val="ConsPlusNormal"/>
            </w:pPr>
          </w:p>
        </w:tc>
      </w:tr>
    </w:tbl>
    <w:p w:rsidR="00D32F2A" w:rsidRDefault="00D32F2A">
      <w:pPr>
        <w:pStyle w:val="ConsPlusNormal"/>
        <w:spacing w:before="260"/>
        <w:ind w:firstLine="540"/>
        <w:jc w:val="both"/>
      </w:pPr>
      <w:r>
        <w:lastRenderedPageBreak/>
        <w:t xml:space="preserve">2. </w:t>
      </w:r>
      <w:hyperlink r:id="rId222">
        <w:r>
          <w:rPr>
            <w:color w:val="0000FF"/>
          </w:rPr>
          <w:t>Порядок</w:t>
        </w:r>
      </w:hyperlink>
      <w:r>
        <w:t xml:space="preserve"> выдачи свидетельства, указанного в </w:t>
      </w:r>
      <w:hyperlink w:anchor="P488">
        <w:r>
          <w:rPr>
            <w:color w:val="0000FF"/>
          </w:rPr>
          <w:t>пункте 1</w:t>
        </w:r>
      </w:hyperlink>
      <w:r>
        <w:t xml:space="preserve"> настоящей статьи, приостановления действия и аннулирования указанного свидетельства, его </w:t>
      </w:r>
      <w:hyperlink r:id="rId223">
        <w:r>
          <w:rPr>
            <w:color w:val="0000FF"/>
          </w:rPr>
          <w:t>форма</w:t>
        </w:r>
      </w:hyperlink>
      <w:r>
        <w:t>, а также требования к его оформлению устанавливаются федеральным органом исполнительной власти в области транспорта. Орган государственного надзора ведет реестр выданных свидетельств.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26. Дисциплина труда на железнодорожном транспорте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Утратил силу. - Федеральный </w:t>
      </w:r>
      <w:hyperlink r:id="rId224">
        <w:r>
          <w:rPr>
            <w:color w:val="0000FF"/>
          </w:rPr>
          <w:t>закон</w:t>
        </w:r>
      </w:hyperlink>
      <w:r>
        <w:t xml:space="preserve"> от 20.12.2017 N 400-ФЗ.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Забастовка как средство разрешения коллективных трудовых споров работниками железнодорожного транспорта общего пользования, деятельность которых связана с движением поездов, маневровой работой, а также с обслуживанием пассажиров, грузоотправителей (отправителей) и грузополучателей (получателей) на железнодорожном транспорте общего пользования и перечень профессий которых определяется федеральным законом, является незаконной и не допускается.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6. ИНЫЕ ВОПРОСЫ ОРГАНИЗАЦИИ ДЕЯТЕЛЬНОСТИ</w:t>
      </w:r>
    </w:p>
    <w:p w:rsidR="00D32F2A" w:rsidRDefault="00D32F2A">
      <w:pPr>
        <w:pStyle w:val="ConsPlusTitle"/>
        <w:jc w:val="center"/>
      </w:pPr>
      <w:r>
        <w:t>НА ЖЕЛЕЗНОДОРОЖНОМ ТРАНСПОРТЕ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27. Учетно-отчетное время на железнодорожном транспорте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В целях обеспечения непрерывного скоординированного управления перевозочным процессом на территории Российской Федерации применяется единое учетно-отчетное время - московское. Определение периодичности учета и отчетности работы на железнодорожных путях общего пользования и железнодорожных путях необщего пользования по единому учетно-отчетному времени устанавливается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28. Язык общения, используемый на железнодорожном транспорте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В деятельности организаций, индивидуальных предпринимателей, осуществляющих свою работу на железнодорожных путях общего пользования и железнодорожных путях необщего пользования, используется русский язык.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Информирование на железнодорожных станциях, железнодорожных вокзалах, в поездах и других местах обслуживания пассажиров, грузоотправителей (отправителей) и грузополучателей (получателей) наряду с русским языком может осуществляться и на других языках. В информации, предоставляемой пассажирам на железнодорожных станциях и железнодорожных вокзалах с учетом особенностей ее доведения до инвалидов, должны содержаться сведения о времени отправления и времени прибытия пассажирских поездов, стоимости проезда пассажиров и перевозки багажа, грузобагажа, времени работы железнодорожных билетных касс и других подразделений, осуществляющих обслуживание пассажиров, а также сведения о предоставляемых пассажирам услугах.</w:t>
      </w:r>
    </w:p>
    <w:p w:rsidR="00D32F2A" w:rsidRDefault="00D32F2A">
      <w:pPr>
        <w:pStyle w:val="ConsPlusNormal"/>
        <w:jc w:val="both"/>
      </w:pPr>
      <w:r>
        <w:t xml:space="preserve">(в ред. Федерального </w:t>
      </w:r>
      <w:hyperlink r:id="rId225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29. Форменная одежда работников железнодорожного транспорта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Для работников железнодорожного транспорта общего пользования, непосредственно участвующих в организации движения поездов и обслуживании пассажиров, при исполнении служебных обязанностей предусматривается ношение форменной одежды.</w:t>
      </w:r>
    </w:p>
    <w:p w:rsidR="00D32F2A" w:rsidRDefault="00D32F2A">
      <w:pPr>
        <w:pStyle w:val="ConsPlusNormal"/>
        <w:spacing w:before="200"/>
        <w:ind w:firstLine="540"/>
        <w:jc w:val="both"/>
      </w:pPr>
      <w:hyperlink r:id="rId226">
        <w:r>
          <w:rPr>
            <w:color w:val="0000FF"/>
          </w:rPr>
          <w:t>Знаки</w:t>
        </w:r>
      </w:hyperlink>
      <w:r>
        <w:t xml:space="preserve"> различия и </w:t>
      </w:r>
      <w:hyperlink r:id="rId227">
        <w:r>
          <w:rPr>
            <w:color w:val="0000FF"/>
          </w:rPr>
          <w:t>порядок</w:t>
        </w:r>
      </w:hyperlink>
      <w:r>
        <w:t xml:space="preserve"> их ношения с форменной одеждой определяются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Приобретение форменной одежды осуществляется за счет средств соответствующих работодателей.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30. Участие Российской Федерации в международном сотрудничестве в области железнодорожного транспорта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Российская Федерация участвует в международном сотрудничестве в области железнодорожного транспорта в соответствии с общепризнанными принципами и нормами </w:t>
      </w:r>
      <w:r>
        <w:lastRenderedPageBreak/>
        <w:t>международного права и международными договорами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Представительство интересов Российской Федерации в области железнодорожного транспорта осуществляется федеральным органом исполнительной власти в области железнодорожного транспорта, а также федеральными органами исполнительной власти, организациями, которым в соответствии с законодательством Российской Федерации предоставлены указанные полномочия.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31. Страхование на железнодорожном транспорте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 xml:space="preserve">1. Утратил силу с 1 января 2013 года. - Федеральный </w:t>
      </w:r>
      <w:hyperlink r:id="rId228">
        <w:r>
          <w:rPr>
            <w:color w:val="0000FF"/>
          </w:rPr>
          <w:t>закон</w:t>
        </w:r>
      </w:hyperlink>
      <w:r>
        <w:t xml:space="preserve"> от 14.06.2012 N 78-ФЗ.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Работники железнодорожного транспорта общего пользования при исполнении своих трудовых обязанностей подлежат обязательному социальному страхованию от несчастных случаев на производстве и профессиональных заболеваний.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Работники железнодорожного транспорта общего пользования и руководители организаций железнодорожного транспорта общего пользования, постоянная работа которых имеет разъездной характер, которые направлены в служебные командировки в отдельные местности, где введено чрезвычайное положение, или которые осуществляют контрольно-инспекционные функции в поездах, а также работники железнодорожного транспорта общего пользования, принимающие участие в испытаниях на железнодорожном транспорте транспортных средств и иных технических средств, работники ведомственной охраны на период исполнения ими служебных обязанностей подлежат обязательному страхованию.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32. Мобилизационная подготовка и гражданская оборона на железнодорожном транспорте общего пользования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Мобилизационная подготовка и гражданская оборона на железнодорожном транспорте общего пользования являются важнейшими государственными задачами по обеспечению безопасности Российской Федерации и проводятся в соответствии с законодательством Российской Федерации.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2. Руководство мобилизационной подготовкой и гражданской обороной на железнодорожном транспорте общего пользования осуществляется федеральным органом исполнительной власти в области железнодорожного транспорта.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>3. Мероприятия по мобилизационной подготовке и гражданской обороне осуществляются заблаговременно организациями железнодорожного транспорта независимо от форм собственности. Ответственность за надлежащее осуществление указанных мероприятий несут руководители этих организаций.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jc w:val="center"/>
        <w:outlineLvl w:val="0"/>
      </w:pPr>
      <w:r>
        <w:t>Глава 7. ЗАКЛЮЧИТЕЛЬНЫЕ ПОЛОЖЕНИЯ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 xml:space="preserve">Статья 33. Утратила силу. - Федеральный </w:t>
      </w:r>
      <w:hyperlink r:id="rId229">
        <w:r>
          <w:rPr>
            <w:color w:val="0000FF"/>
          </w:rPr>
          <w:t>закон</w:t>
        </w:r>
      </w:hyperlink>
      <w:r>
        <w:t xml:space="preserve"> от 04.05.2011 N 99-ФЗ.</w:t>
      </w:r>
    </w:p>
    <w:p w:rsidR="00D32F2A" w:rsidRDefault="00D32F2A">
      <w:pPr>
        <w:pStyle w:val="ConsPlusNormal"/>
      </w:pPr>
    </w:p>
    <w:p w:rsidR="00D32F2A" w:rsidRDefault="00D32F2A">
      <w:pPr>
        <w:pStyle w:val="ConsPlusTitle"/>
        <w:ind w:firstLine="540"/>
        <w:jc w:val="both"/>
        <w:outlineLvl w:val="1"/>
      </w:pPr>
      <w:r>
        <w:t>Статья 34. Заключительные положения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ind w:firstLine="540"/>
        <w:jc w:val="both"/>
      </w:pPr>
      <w:r>
        <w:t>1. Настоящий Федеральный закон вступает в силу через четыре месяца со дня его официального опубликования.</w:t>
      </w:r>
    </w:p>
    <w:p w:rsidR="00D32F2A" w:rsidRDefault="00D32F2A">
      <w:pPr>
        <w:pStyle w:val="ConsPlusNormal"/>
        <w:spacing w:before="200"/>
        <w:ind w:firstLine="540"/>
        <w:jc w:val="both"/>
      </w:pPr>
      <w:r>
        <w:t xml:space="preserve">2. Со дня вступления в силу настоящего Федерального закона признать утратившим силу Федеральный </w:t>
      </w:r>
      <w:hyperlink r:id="rId230">
        <w:r>
          <w:rPr>
            <w:color w:val="0000FF"/>
          </w:rPr>
          <w:t>закон</w:t>
        </w:r>
      </w:hyperlink>
      <w:r>
        <w:t xml:space="preserve"> от 25 августа 1995 г. N 153-ФЗ "О федеральном железнодорожном транспорте" (Собрание законодательства Российской Федерации, 1995, N 35, ст. 3505), за исключением положений </w:t>
      </w:r>
      <w:hyperlink r:id="rId231">
        <w:r>
          <w:rPr>
            <w:color w:val="0000FF"/>
          </w:rPr>
          <w:t>статьи 17.</w:t>
        </w:r>
      </w:hyperlink>
    </w:p>
    <w:p w:rsidR="00D32F2A" w:rsidRDefault="00D32F2A">
      <w:pPr>
        <w:pStyle w:val="ConsPlusNormal"/>
        <w:spacing w:before="200"/>
        <w:ind w:firstLine="540"/>
        <w:jc w:val="both"/>
      </w:pPr>
      <w:hyperlink r:id="rId232">
        <w:r>
          <w:rPr>
            <w:color w:val="0000FF"/>
          </w:rPr>
          <w:t>Статья 17</w:t>
        </w:r>
      </w:hyperlink>
      <w:r>
        <w:t xml:space="preserve"> Федерального закона от 25 августа 1995 г. N 153-ФЗ "О федеральном железнодорожном транспорте" действует до вступления в силу федерального закона, определяющего перечень профессий работников железнодорожного транспорта общего пользования, забастовка которых является незаконной и не допускается.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  <w:jc w:val="right"/>
      </w:pPr>
      <w:r>
        <w:t>Президент</w:t>
      </w:r>
    </w:p>
    <w:p w:rsidR="00D32F2A" w:rsidRDefault="00D32F2A">
      <w:pPr>
        <w:pStyle w:val="ConsPlusNormal"/>
        <w:jc w:val="right"/>
      </w:pPr>
      <w:r>
        <w:t>Российской Федерации</w:t>
      </w:r>
    </w:p>
    <w:p w:rsidR="00D32F2A" w:rsidRDefault="00D32F2A">
      <w:pPr>
        <w:pStyle w:val="ConsPlusNormal"/>
        <w:jc w:val="right"/>
      </w:pPr>
      <w:r>
        <w:t>В.ПУТИН</w:t>
      </w:r>
    </w:p>
    <w:p w:rsidR="00D32F2A" w:rsidRDefault="00D32F2A">
      <w:pPr>
        <w:pStyle w:val="ConsPlusNormal"/>
      </w:pPr>
      <w:r>
        <w:lastRenderedPageBreak/>
        <w:t>Москва, Кремль</w:t>
      </w:r>
    </w:p>
    <w:p w:rsidR="00D32F2A" w:rsidRDefault="00D32F2A">
      <w:pPr>
        <w:pStyle w:val="ConsPlusNormal"/>
        <w:spacing w:before="200"/>
      </w:pPr>
      <w:r>
        <w:t>10 января 2003 года</w:t>
      </w:r>
    </w:p>
    <w:p w:rsidR="00D32F2A" w:rsidRDefault="00D32F2A">
      <w:pPr>
        <w:pStyle w:val="ConsPlusNormal"/>
        <w:spacing w:before="200"/>
      </w:pPr>
      <w:r>
        <w:t>N 17-ФЗ</w:t>
      </w:r>
    </w:p>
    <w:p w:rsidR="00D32F2A" w:rsidRDefault="00D32F2A">
      <w:pPr>
        <w:pStyle w:val="ConsPlusNormal"/>
      </w:pPr>
    </w:p>
    <w:p w:rsidR="00D32F2A" w:rsidRDefault="00D32F2A">
      <w:pPr>
        <w:pStyle w:val="ConsPlusNormal"/>
      </w:pPr>
    </w:p>
    <w:p w:rsidR="00D32F2A" w:rsidRDefault="00D32F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D32F2A">
      <w:bookmarkStart w:id="5" w:name="_GoBack"/>
      <w:bookmarkEnd w:id="5"/>
    </w:p>
    <w:sectPr w:rsidR="009D6420" w:rsidSect="005E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2A"/>
    <w:rsid w:val="001F256F"/>
    <w:rsid w:val="00D32F2A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32F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32F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32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32F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32F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32F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54233&amp;dst=100279" TargetMode="External"/><Relationship Id="rId21" Type="http://schemas.openxmlformats.org/officeDocument/2006/relationships/hyperlink" Target="https://login.consultant.ru/link/?req=doc&amp;base=LAW&amp;n=182631&amp;dst=100112" TargetMode="External"/><Relationship Id="rId42" Type="http://schemas.openxmlformats.org/officeDocument/2006/relationships/hyperlink" Target="https://login.consultant.ru/link/?req=doc&amp;base=LAW&amp;n=491955&amp;dst=100011" TargetMode="External"/><Relationship Id="rId63" Type="http://schemas.openxmlformats.org/officeDocument/2006/relationships/hyperlink" Target="https://login.consultant.ru/link/?req=doc&amp;base=LAW&amp;n=482766&amp;dst=100154" TargetMode="External"/><Relationship Id="rId84" Type="http://schemas.openxmlformats.org/officeDocument/2006/relationships/hyperlink" Target="https://login.consultant.ru/link/?req=doc&amp;base=LAW&amp;n=383506&amp;dst=100236" TargetMode="External"/><Relationship Id="rId138" Type="http://schemas.openxmlformats.org/officeDocument/2006/relationships/hyperlink" Target="https://login.consultant.ru/link/?req=doc&amp;base=LAW&amp;n=209761&amp;dst=100121" TargetMode="External"/><Relationship Id="rId159" Type="http://schemas.openxmlformats.org/officeDocument/2006/relationships/hyperlink" Target="https://login.consultant.ru/link/?req=doc&amp;base=LAW&amp;n=440507&amp;dst=101284" TargetMode="External"/><Relationship Id="rId170" Type="http://schemas.openxmlformats.org/officeDocument/2006/relationships/hyperlink" Target="https://login.consultant.ru/link/?req=doc&amp;base=LAW&amp;n=491955&amp;dst=100035" TargetMode="External"/><Relationship Id="rId191" Type="http://schemas.openxmlformats.org/officeDocument/2006/relationships/hyperlink" Target="https://login.consultant.ru/link/?req=doc&amp;base=LAW&amp;n=407669&amp;dst=100013" TargetMode="External"/><Relationship Id="rId205" Type="http://schemas.openxmlformats.org/officeDocument/2006/relationships/hyperlink" Target="https://login.consultant.ru/link/?req=doc&amp;base=LAW&amp;n=456389&amp;dst=100006" TargetMode="External"/><Relationship Id="rId226" Type="http://schemas.openxmlformats.org/officeDocument/2006/relationships/hyperlink" Target="https://login.consultant.ru/link/?req=doc&amp;base=EXP&amp;n=475720&amp;dst=100010" TargetMode="External"/><Relationship Id="rId107" Type="http://schemas.openxmlformats.org/officeDocument/2006/relationships/hyperlink" Target="https://login.consultant.ru/link/?req=doc&amp;base=LAW&amp;n=477377" TargetMode="External"/><Relationship Id="rId11" Type="http://schemas.openxmlformats.org/officeDocument/2006/relationships/hyperlink" Target="https://login.consultant.ru/link/?req=doc&amp;base=LAW&amp;n=209761&amp;dst=100110" TargetMode="External"/><Relationship Id="rId32" Type="http://schemas.openxmlformats.org/officeDocument/2006/relationships/hyperlink" Target="https://login.consultant.ru/link/?req=doc&amp;base=LAW&amp;n=494609&amp;dst=100044" TargetMode="External"/><Relationship Id="rId53" Type="http://schemas.openxmlformats.org/officeDocument/2006/relationships/hyperlink" Target="https://login.consultant.ru/link/?req=doc&amp;base=LAW&amp;n=482692" TargetMode="External"/><Relationship Id="rId74" Type="http://schemas.openxmlformats.org/officeDocument/2006/relationships/hyperlink" Target="https://login.consultant.ru/link/?req=doc&amp;base=LAW&amp;n=209761&amp;dst=100114" TargetMode="External"/><Relationship Id="rId128" Type="http://schemas.openxmlformats.org/officeDocument/2006/relationships/hyperlink" Target="https://login.consultant.ru/link/?req=doc&amp;base=LAW&amp;n=459700&amp;dst=100012" TargetMode="External"/><Relationship Id="rId149" Type="http://schemas.openxmlformats.org/officeDocument/2006/relationships/hyperlink" Target="https://login.consultant.ru/link/?req=doc&amp;base=LAW&amp;n=417816&amp;dst=100011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LAW&amp;n=494628&amp;dst=1" TargetMode="External"/><Relationship Id="rId160" Type="http://schemas.openxmlformats.org/officeDocument/2006/relationships/hyperlink" Target="https://login.consultant.ru/link/?req=doc&amp;base=LAW&amp;n=497366&amp;dst=100002" TargetMode="External"/><Relationship Id="rId181" Type="http://schemas.openxmlformats.org/officeDocument/2006/relationships/hyperlink" Target="https://login.consultant.ru/link/?req=doc&amp;base=LAW&amp;n=454233" TargetMode="External"/><Relationship Id="rId216" Type="http://schemas.openxmlformats.org/officeDocument/2006/relationships/hyperlink" Target="https://login.consultant.ru/link/?req=doc&amp;base=LAW&amp;n=440159&amp;dst=100027" TargetMode="External"/><Relationship Id="rId22" Type="http://schemas.openxmlformats.org/officeDocument/2006/relationships/hyperlink" Target="https://login.consultant.ru/link/?req=doc&amp;base=LAW&amp;n=182625&amp;dst=100009" TargetMode="External"/><Relationship Id="rId27" Type="http://schemas.openxmlformats.org/officeDocument/2006/relationships/hyperlink" Target="https://login.consultant.ru/link/?req=doc&amp;base=LAW&amp;n=304050&amp;dst=100030" TargetMode="External"/><Relationship Id="rId43" Type="http://schemas.openxmlformats.org/officeDocument/2006/relationships/hyperlink" Target="https://login.consultant.ru/link/?req=doc&amp;base=LAW&amp;n=113662&amp;dst=100096" TargetMode="External"/><Relationship Id="rId48" Type="http://schemas.openxmlformats.org/officeDocument/2006/relationships/hyperlink" Target="https://login.consultant.ru/link/?req=doc&amp;base=LAW&amp;n=420992&amp;dst=100183" TargetMode="External"/><Relationship Id="rId64" Type="http://schemas.openxmlformats.org/officeDocument/2006/relationships/hyperlink" Target="https://login.consultant.ru/link/?req=doc&amp;base=LAW&amp;n=440507&amp;dst=101280" TargetMode="External"/><Relationship Id="rId69" Type="http://schemas.openxmlformats.org/officeDocument/2006/relationships/hyperlink" Target="https://login.consultant.ru/link/?req=doc&amp;base=LAW&amp;n=479116&amp;dst=101437" TargetMode="External"/><Relationship Id="rId113" Type="http://schemas.openxmlformats.org/officeDocument/2006/relationships/hyperlink" Target="https://login.consultant.ru/link/?req=doc&amp;base=LAW&amp;n=110492" TargetMode="External"/><Relationship Id="rId118" Type="http://schemas.openxmlformats.org/officeDocument/2006/relationships/hyperlink" Target="https://login.consultant.ru/link/?req=doc&amp;base=LAW&amp;n=454233" TargetMode="External"/><Relationship Id="rId134" Type="http://schemas.openxmlformats.org/officeDocument/2006/relationships/hyperlink" Target="https://login.consultant.ru/link/?req=doc&amp;base=LAW&amp;n=322685&amp;dst=100009" TargetMode="External"/><Relationship Id="rId139" Type="http://schemas.openxmlformats.org/officeDocument/2006/relationships/hyperlink" Target="https://login.consultant.ru/link/?req=doc&amp;base=LAW&amp;n=222347&amp;dst=100009" TargetMode="External"/><Relationship Id="rId80" Type="http://schemas.openxmlformats.org/officeDocument/2006/relationships/hyperlink" Target="https://login.consultant.ru/link/?req=doc&amp;base=LAW&amp;n=491955&amp;dst=100018" TargetMode="External"/><Relationship Id="rId85" Type="http://schemas.openxmlformats.org/officeDocument/2006/relationships/hyperlink" Target="https://login.consultant.ru/link/?req=doc&amp;base=LAW&amp;n=482766" TargetMode="External"/><Relationship Id="rId150" Type="http://schemas.openxmlformats.org/officeDocument/2006/relationships/hyperlink" Target="https://login.consultant.ru/link/?req=doc&amp;base=LAW&amp;n=494609&amp;dst=100049" TargetMode="External"/><Relationship Id="rId155" Type="http://schemas.openxmlformats.org/officeDocument/2006/relationships/hyperlink" Target="https://login.consultant.ru/link/?req=doc&amp;base=LAW&amp;n=294421&amp;dst=100010" TargetMode="External"/><Relationship Id="rId171" Type="http://schemas.openxmlformats.org/officeDocument/2006/relationships/hyperlink" Target="https://login.consultant.ru/link/?req=doc&amp;base=LAW&amp;n=417635&amp;dst=100015" TargetMode="External"/><Relationship Id="rId176" Type="http://schemas.openxmlformats.org/officeDocument/2006/relationships/hyperlink" Target="https://login.consultant.ru/link/?req=doc&amp;base=LAW&amp;n=451097&amp;dst=100010" TargetMode="External"/><Relationship Id="rId192" Type="http://schemas.openxmlformats.org/officeDocument/2006/relationships/hyperlink" Target="https://login.consultant.ru/link/?req=doc&amp;base=LAW&amp;n=494423&amp;dst=100009" TargetMode="External"/><Relationship Id="rId197" Type="http://schemas.openxmlformats.org/officeDocument/2006/relationships/hyperlink" Target="https://login.consultant.ru/link/?req=doc&amp;base=LAW&amp;n=454308&amp;dst=100011" TargetMode="External"/><Relationship Id="rId206" Type="http://schemas.openxmlformats.org/officeDocument/2006/relationships/hyperlink" Target="https://login.consultant.ru/link/?req=doc&amp;base=LAW&amp;n=449370&amp;dst=100021" TargetMode="External"/><Relationship Id="rId227" Type="http://schemas.openxmlformats.org/officeDocument/2006/relationships/hyperlink" Target="https://login.consultant.ru/link/?req=doc&amp;base=EXP&amp;n=475720&amp;dst=100047" TargetMode="External"/><Relationship Id="rId201" Type="http://schemas.openxmlformats.org/officeDocument/2006/relationships/hyperlink" Target="https://login.consultant.ru/link/?req=doc&amp;base=LAW&amp;n=449370&amp;dst=100016" TargetMode="External"/><Relationship Id="rId222" Type="http://schemas.openxmlformats.org/officeDocument/2006/relationships/hyperlink" Target="https://login.consultant.ru/link/?req=doc&amp;base=LAW&amp;n=446330&amp;dst=100016" TargetMode="External"/><Relationship Id="rId12" Type="http://schemas.openxmlformats.org/officeDocument/2006/relationships/hyperlink" Target="https://login.consultant.ru/link/?req=doc&amp;base=LAW&amp;n=483035&amp;dst=100326" TargetMode="External"/><Relationship Id="rId17" Type="http://schemas.openxmlformats.org/officeDocument/2006/relationships/hyperlink" Target="https://login.consultant.ru/link/?req=doc&amp;base=LAW&amp;n=201265&amp;dst=100332" TargetMode="External"/><Relationship Id="rId33" Type="http://schemas.openxmlformats.org/officeDocument/2006/relationships/hyperlink" Target="https://login.consultant.ru/link/?req=doc&amp;base=LAW&amp;n=436350&amp;dst=100124" TargetMode="External"/><Relationship Id="rId38" Type="http://schemas.openxmlformats.org/officeDocument/2006/relationships/hyperlink" Target="https://login.consultant.ru/link/?req=doc&amp;base=LAW&amp;n=483055&amp;dst=100087" TargetMode="External"/><Relationship Id="rId59" Type="http://schemas.openxmlformats.org/officeDocument/2006/relationships/hyperlink" Target="https://login.consultant.ru/link/?req=doc&amp;base=LAW&amp;n=440511&amp;dst=100251" TargetMode="External"/><Relationship Id="rId103" Type="http://schemas.openxmlformats.org/officeDocument/2006/relationships/hyperlink" Target="https://login.consultant.ru/link/?req=doc&amp;base=LAW&amp;n=483035&amp;dst=100125" TargetMode="External"/><Relationship Id="rId108" Type="http://schemas.openxmlformats.org/officeDocument/2006/relationships/hyperlink" Target="https://login.consultant.ru/link/?req=doc&amp;base=LAW&amp;n=472842&amp;dst=100161" TargetMode="External"/><Relationship Id="rId124" Type="http://schemas.openxmlformats.org/officeDocument/2006/relationships/hyperlink" Target="https://login.consultant.ru/link/?req=doc&amp;base=LAW&amp;n=462807&amp;dst=100009" TargetMode="External"/><Relationship Id="rId129" Type="http://schemas.openxmlformats.org/officeDocument/2006/relationships/hyperlink" Target="https://login.consultant.ru/link/?req=doc&amp;base=LAW&amp;n=296278&amp;dst=100010" TargetMode="External"/><Relationship Id="rId54" Type="http://schemas.openxmlformats.org/officeDocument/2006/relationships/hyperlink" Target="https://login.consultant.ru/link/?req=doc&amp;base=LAW&amp;n=454233" TargetMode="External"/><Relationship Id="rId70" Type="http://schemas.openxmlformats.org/officeDocument/2006/relationships/hyperlink" Target="https://login.consultant.ru/link/?req=doc&amp;base=LAW&amp;n=491955&amp;dst=100017" TargetMode="External"/><Relationship Id="rId75" Type="http://schemas.openxmlformats.org/officeDocument/2006/relationships/hyperlink" Target="https://login.consultant.ru/link/?req=doc&amp;base=LAW&amp;n=442736&amp;dst=100004" TargetMode="External"/><Relationship Id="rId91" Type="http://schemas.openxmlformats.org/officeDocument/2006/relationships/hyperlink" Target="https://login.consultant.ru/link/?req=doc&amp;base=LAW&amp;n=408201&amp;dst=100040" TargetMode="External"/><Relationship Id="rId96" Type="http://schemas.openxmlformats.org/officeDocument/2006/relationships/hyperlink" Target="https://login.consultant.ru/link/?req=doc&amp;base=LAW&amp;n=494628&amp;dst=100698" TargetMode="External"/><Relationship Id="rId140" Type="http://schemas.openxmlformats.org/officeDocument/2006/relationships/hyperlink" Target="https://login.consultant.ru/link/?req=doc&amp;base=LAW&amp;n=436172&amp;dst=100074" TargetMode="External"/><Relationship Id="rId145" Type="http://schemas.openxmlformats.org/officeDocument/2006/relationships/hyperlink" Target="https://login.consultant.ru/link/?req=doc&amp;base=LAW&amp;n=422554&amp;dst=100025" TargetMode="External"/><Relationship Id="rId161" Type="http://schemas.openxmlformats.org/officeDocument/2006/relationships/hyperlink" Target="https://login.consultant.ru/link/?req=doc&amp;base=LAW&amp;n=479116&amp;dst=101439" TargetMode="External"/><Relationship Id="rId166" Type="http://schemas.openxmlformats.org/officeDocument/2006/relationships/hyperlink" Target="https://login.consultant.ru/link/?req=doc&amp;base=LAW&amp;n=471095" TargetMode="External"/><Relationship Id="rId182" Type="http://schemas.openxmlformats.org/officeDocument/2006/relationships/hyperlink" Target="https://login.consultant.ru/link/?req=doc&amp;base=LAW&amp;n=183539&amp;dst=100006" TargetMode="External"/><Relationship Id="rId187" Type="http://schemas.openxmlformats.org/officeDocument/2006/relationships/hyperlink" Target="https://login.consultant.ru/link/?req=doc&amp;base=LAW&amp;n=477377" TargetMode="External"/><Relationship Id="rId217" Type="http://schemas.openxmlformats.org/officeDocument/2006/relationships/hyperlink" Target="https://login.consultant.ru/link/?req=doc&amp;base=LAW&amp;n=434563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17442&amp;dst=100008" TargetMode="External"/><Relationship Id="rId212" Type="http://schemas.openxmlformats.org/officeDocument/2006/relationships/hyperlink" Target="https://login.consultant.ru/link/?req=doc&amp;base=LAW&amp;n=422554&amp;dst=100025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s://login.consultant.ru/link/?req=doc&amp;base=LAW&amp;n=383506&amp;dst=100235" TargetMode="External"/><Relationship Id="rId28" Type="http://schemas.openxmlformats.org/officeDocument/2006/relationships/hyperlink" Target="https://login.consultant.ru/link/?req=doc&amp;base=LAW&amp;n=494628&amp;dst=100698" TargetMode="External"/><Relationship Id="rId49" Type="http://schemas.openxmlformats.org/officeDocument/2006/relationships/hyperlink" Target="https://login.consultant.ru/link/?req=doc&amp;base=LAW&amp;n=491955&amp;dst=100013" TargetMode="External"/><Relationship Id="rId114" Type="http://schemas.openxmlformats.org/officeDocument/2006/relationships/hyperlink" Target="https://login.consultant.ru/link/?req=doc&amp;base=LAW&amp;n=430073&amp;dst=100019" TargetMode="External"/><Relationship Id="rId119" Type="http://schemas.openxmlformats.org/officeDocument/2006/relationships/hyperlink" Target="https://login.consultant.ru/link/?req=doc&amp;base=LAW&amp;n=475218&amp;dst=100051" TargetMode="External"/><Relationship Id="rId44" Type="http://schemas.openxmlformats.org/officeDocument/2006/relationships/hyperlink" Target="https://login.consultant.ru/link/?req=doc&amp;base=LAW&amp;n=149942&amp;dst=100008" TargetMode="External"/><Relationship Id="rId60" Type="http://schemas.openxmlformats.org/officeDocument/2006/relationships/hyperlink" Target="https://login.consultant.ru/link/?req=doc&amp;base=LAW&amp;n=440507&amp;dst=101279" TargetMode="External"/><Relationship Id="rId65" Type="http://schemas.openxmlformats.org/officeDocument/2006/relationships/hyperlink" Target="https://login.consultant.ru/link/?req=doc&amp;base=LAW&amp;n=134043&amp;dst=100010" TargetMode="External"/><Relationship Id="rId81" Type="http://schemas.openxmlformats.org/officeDocument/2006/relationships/hyperlink" Target="https://login.consultant.ru/link/?req=doc&amp;base=LAW&amp;n=209756&amp;dst=100042" TargetMode="External"/><Relationship Id="rId86" Type="http://schemas.openxmlformats.org/officeDocument/2006/relationships/hyperlink" Target="https://login.consultant.ru/link/?req=doc&amp;base=LAW&amp;n=482766" TargetMode="External"/><Relationship Id="rId130" Type="http://schemas.openxmlformats.org/officeDocument/2006/relationships/hyperlink" Target="https://login.consultant.ru/link/?req=doc&amp;base=LAW&amp;n=458613&amp;dst=100012" TargetMode="External"/><Relationship Id="rId135" Type="http://schemas.openxmlformats.org/officeDocument/2006/relationships/hyperlink" Target="https://login.consultant.ru/link/?req=doc&amp;base=LAW&amp;n=479089&amp;dst=100598" TargetMode="External"/><Relationship Id="rId151" Type="http://schemas.openxmlformats.org/officeDocument/2006/relationships/hyperlink" Target="https://login.consultant.ru/link/?req=doc&amp;base=LAW&amp;n=491955&amp;dst=100028" TargetMode="External"/><Relationship Id="rId156" Type="http://schemas.openxmlformats.org/officeDocument/2006/relationships/hyperlink" Target="https://login.consultant.ru/link/?req=doc&amp;base=LAW&amp;n=285022&amp;dst=100010" TargetMode="External"/><Relationship Id="rId177" Type="http://schemas.openxmlformats.org/officeDocument/2006/relationships/hyperlink" Target="https://login.consultant.ru/link/?req=doc&amp;base=LAW&amp;n=440507&amp;dst=101301" TargetMode="External"/><Relationship Id="rId198" Type="http://schemas.openxmlformats.org/officeDocument/2006/relationships/hyperlink" Target="https://login.consultant.ru/link/?req=doc&amp;base=LAW&amp;n=449370&amp;dst=100012" TargetMode="External"/><Relationship Id="rId172" Type="http://schemas.openxmlformats.org/officeDocument/2006/relationships/hyperlink" Target="https://login.consultant.ru/link/?req=doc&amp;base=LAW&amp;n=417635&amp;dst=100013" TargetMode="External"/><Relationship Id="rId193" Type="http://schemas.openxmlformats.org/officeDocument/2006/relationships/hyperlink" Target="https://login.consultant.ru/link/?req=doc&amp;base=LAW&amp;n=454308&amp;dst=100011" TargetMode="External"/><Relationship Id="rId202" Type="http://schemas.openxmlformats.org/officeDocument/2006/relationships/hyperlink" Target="https://login.consultant.ru/link/?req=doc&amp;base=LAW&amp;n=449370&amp;dst=100017" TargetMode="External"/><Relationship Id="rId207" Type="http://schemas.openxmlformats.org/officeDocument/2006/relationships/hyperlink" Target="https://login.consultant.ru/link/?req=doc&amp;base=LAW&amp;n=182631&amp;dst=100112" TargetMode="External"/><Relationship Id="rId223" Type="http://schemas.openxmlformats.org/officeDocument/2006/relationships/hyperlink" Target="https://login.consultant.ru/link/?req=doc&amp;base=LAW&amp;n=446330&amp;dst=100104" TargetMode="External"/><Relationship Id="rId228" Type="http://schemas.openxmlformats.org/officeDocument/2006/relationships/hyperlink" Target="https://login.consultant.ru/link/?req=doc&amp;base=LAW&amp;n=131167&amp;dst=100086" TargetMode="External"/><Relationship Id="rId13" Type="http://schemas.openxmlformats.org/officeDocument/2006/relationships/hyperlink" Target="https://login.consultant.ru/link/?req=doc&amp;base=LAW&amp;n=440507&amp;dst=101277" TargetMode="External"/><Relationship Id="rId18" Type="http://schemas.openxmlformats.org/officeDocument/2006/relationships/hyperlink" Target="https://login.consultant.ru/link/?req=doc&amp;base=LAW&amp;n=479093&amp;dst=102192" TargetMode="External"/><Relationship Id="rId39" Type="http://schemas.openxmlformats.org/officeDocument/2006/relationships/hyperlink" Target="https://login.consultant.ru/link/?req=doc&amp;base=LAW&amp;n=2875&amp;dst=100043" TargetMode="External"/><Relationship Id="rId109" Type="http://schemas.openxmlformats.org/officeDocument/2006/relationships/hyperlink" Target="https://login.consultant.ru/link/?req=doc&amp;base=LAW&amp;n=113662&amp;dst=100101" TargetMode="External"/><Relationship Id="rId34" Type="http://schemas.openxmlformats.org/officeDocument/2006/relationships/hyperlink" Target="https://login.consultant.ru/link/?req=doc&amp;base=LAW&amp;n=434563&amp;dst=100009" TargetMode="External"/><Relationship Id="rId50" Type="http://schemas.openxmlformats.org/officeDocument/2006/relationships/hyperlink" Target="https://login.consultant.ru/link/?req=doc&amp;base=LAW&amp;n=304050&amp;dst=100033" TargetMode="External"/><Relationship Id="rId55" Type="http://schemas.openxmlformats.org/officeDocument/2006/relationships/hyperlink" Target="https://login.consultant.ru/link/?req=doc&amp;base=LAW&amp;n=494609&amp;dst=100046" TargetMode="External"/><Relationship Id="rId76" Type="http://schemas.openxmlformats.org/officeDocument/2006/relationships/hyperlink" Target="https://login.consultant.ru/link/?req=doc&amp;base=LAW&amp;n=209761&amp;dst=100115" TargetMode="External"/><Relationship Id="rId97" Type="http://schemas.openxmlformats.org/officeDocument/2006/relationships/hyperlink" Target="https://login.consultant.ru/link/?req=doc&amp;base=LAW&amp;n=113662&amp;dst=100100" TargetMode="External"/><Relationship Id="rId104" Type="http://schemas.openxmlformats.org/officeDocument/2006/relationships/hyperlink" Target="https://login.consultant.ru/link/?req=doc&amp;base=LAW&amp;n=491955&amp;dst=100025" TargetMode="External"/><Relationship Id="rId120" Type="http://schemas.openxmlformats.org/officeDocument/2006/relationships/hyperlink" Target="https://login.consultant.ru/link/?req=doc&amp;base=LAW&amp;n=430073&amp;dst=100066" TargetMode="External"/><Relationship Id="rId125" Type="http://schemas.openxmlformats.org/officeDocument/2006/relationships/hyperlink" Target="https://login.consultant.ru/link/?req=doc&amp;base=LAW&amp;n=491955&amp;dst=100027" TargetMode="External"/><Relationship Id="rId141" Type="http://schemas.openxmlformats.org/officeDocument/2006/relationships/hyperlink" Target="https://login.consultant.ru/link/?req=doc&amp;base=LAW&amp;n=459700&amp;dst=100012" TargetMode="External"/><Relationship Id="rId146" Type="http://schemas.openxmlformats.org/officeDocument/2006/relationships/hyperlink" Target="https://login.consultant.ru/link/?req=doc&amp;base=LAW&amp;n=470964&amp;dst=100374" TargetMode="External"/><Relationship Id="rId167" Type="http://schemas.openxmlformats.org/officeDocument/2006/relationships/hyperlink" Target="https://login.consultant.ru/link/?req=doc&amp;base=LAW&amp;n=471095" TargetMode="External"/><Relationship Id="rId188" Type="http://schemas.openxmlformats.org/officeDocument/2006/relationships/hyperlink" Target="https://login.consultant.ru/link/?req=doc&amp;base=LAW&amp;n=117442&amp;dst=100022" TargetMode="External"/><Relationship Id="rId7" Type="http://schemas.openxmlformats.org/officeDocument/2006/relationships/hyperlink" Target="https://login.consultant.ru/link/?req=doc&amp;base=LAW&amp;n=113662&amp;dst=100095" TargetMode="External"/><Relationship Id="rId71" Type="http://schemas.openxmlformats.org/officeDocument/2006/relationships/hyperlink" Target="https://login.consultant.ru/link/?req=doc&amp;base=LAW&amp;n=113662&amp;dst=100097" TargetMode="External"/><Relationship Id="rId92" Type="http://schemas.openxmlformats.org/officeDocument/2006/relationships/hyperlink" Target="https://login.consultant.ru/link/?req=doc&amp;base=LAW&amp;n=182625&amp;dst=100014" TargetMode="External"/><Relationship Id="rId162" Type="http://schemas.openxmlformats.org/officeDocument/2006/relationships/hyperlink" Target="https://login.consultant.ru/link/?req=doc&amp;base=LAW&amp;n=465383&amp;dst=100013" TargetMode="External"/><Relationship Id="rId183" Type="http://schemas.openxmlformats.org/officeDocument/2006/relationships/hyperlink" Target="https://login.consultant.ru/link/?req=doc&amp;base=LAW&amp;n=373087&amp;dst=100007" TargetMode="External"/><Relationship Id="rId213" Type="http://schemas.openxmlformats.org/officeDocument/2006/relationships/hyperlink" Target="https://login.consultant.ru/link/?req=doc&amp;base=LAW&amp;n=425606&amp;dst=100286" TargetMode="External"/><Relationship Id="rId218" Type="http://schemas.openxmlformats.org/officeDocument/2006/relationships/hyperlink" Target="https://login.consultant.ru/link/?req=doc&amp;base=LAW&amp;n=491955&amp;dst=100040" TargetMode="External"/><Relationship Id="rId234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330011&amp;dst=100009" TargetMode="External"/><Relationship Id="rId24" Type="http://schemas.openxmlformats.org/officeDocument/2006/relationships/hyperlink" Target="https://login.consultant.ru/link/?req=doc&amp;base=LAW&amp;n=453993&amp;dst=100519" TargetMode="External"/><Relationship Id="rId40" Type="http://schemas.openxmlformats.org/officeDocument/2006/relationships/hyperlink" Target="https://login.consultant.ru/link/?req=doc&amp;base=LAW&amp;n=304050&amp;dst=100031" TargetMode="External"/><Relationship Id="rId45" Type="http://schemas.openxmlformats.org/officeDocument/2006/relationships/hyperlink" Target="https://login.consultant.ru/link/?req=doc&amp;base=LAW&amp;n=173166&amp;dst=100164" TargetMode="External"/><Relationship Id="rId66" Type="http://schemas.openxmlformats.org/officeDocument/2006/relationships/hyperlink" Target="https://login.consultant.ru/link/?req=doc&amp;base=LAW&amp;n=189856&amp;dst=100011" TargetMode="External"/><Relationship Id="rId87" Type="http://schemas.openxmlformats.org/officeDocument/2006/relationships/hyperlink" Target="https://login.consultant.ru/link/?req=doc&amp;base=LAW&amp;n=482766&amp;dst=33" TargetMode="External"/><Relationship Id="rId110" Type="http://schemas.openxmlformats.org/officeDocument/2006/relationships/hyperlink" Target="https://login.consultant.ru/link/?req=doc&amp;base=LAW&amp;n=209761&amp;dst=100120" TargetMode="External"/><Relationship Id="rId115" Type="http://schemas.openxmlformats.org/officeDocument/2006/relationships/hyperlink" Target="https://login.consultant.ru/link/?req=doc&amp;base=LAW&amp;n=474283&amp;dst=100002" TargetMode="External"/><Relationship Id="rId131" Type="http://schemas.openxmlformats.org/officeDocument/2006/relationships/hyperlink" Target="https://login.consultant.ru/link/?req=doc&amp;base=LAW&amp;n=451075&amp;dst=100014" TargetMode="External"/><Relationship Id="rId136" Type="http://schemas.openxmlformats.org/officeDocument/2006/relationships/hyperlink" Target="https://login.consultant.ru/link/?req=doc&amp;base=LAW&amp;n=117442&amp;dst=100016" TargetMode="External"/><Relationship Id="rId157" Type="http://schemas.openxmlformats.org/officeDocument/2006/relationships/hyperlink" Target="https://login.consultant.ru/link/?req=doc&amp;base=LAW&amp;n=454233" TargetMode="External"/><Relationship Id="rId178" Type="http://schemas.openxmlformats.org/officeDocument/2006/relationships/hyperlink" Target="https://login.consultant.ru/link/?req=doc&amp;base=LAW&amp;n=440507&amp;dst=101302" TargetMode="External"/><Relationship Id="rId61" Type="http://schemas.openxmlformats.org/officeDocument/2006/relationships/hyperlink" Target="https://login.consultant.ru/link/?req=doc&amp;base=LAW&amp;n=470950&amp;dst=100005" TargetMode="External"/><Relationship Id="rId82" Type="http://schemas.openxmlformats.org/officeDocument/2006/relationships/hyperlink" Target="https://login.consultant.ru/link/?req=doc&amp;base=LAW&amp;n=471095&amp;dst=100159" TargetMode="External"/><Relationship Id="rId152" Type="http://schemas.openxmlformats.org/officeDocument/2006/relationships/hyperlink" Target="https://login.consultant.ru/link/?req=doc&amp;base=LAW&amp;n=283589&amp;dst=100009" TargetMode="External"/><Relationship Id="rId173" Type="http://schemas.openxmlformats.org/officeDocument/2006/relationships/hyperlink" Target="https://login.consultant.ru/link/?req=doc&amp;base=LAW&amp;n=438927&amp;dst=100013" TargetMode="External"/><Relationship Id="rId194" Type="http://schemas.openxmlformats.org/officeDocument/2006/relationships/hyperlink" Target="https://login.consultant.ru/link/?req=doc&amp;base=LAW&amp;n=449370&amp;dst=100010" TargetMode="External"/><Relationship Id="rId199" Type="http://schemas.openxmlformats.org/officeDocument/2006/relationships/hyperlink" Target="https://login.consultant.ru/link/?req=doc&amp;base=LAW&amp;n=449370&amp;dst=100013" TargetMode="External"/><Relationship Id="rId203" Type="http://schemas.openxmlformats.org/officeDocument/2006/relationships/hyperlink" Target="https://login.consultant.ru/link/?req=doc&amp;base=LAW&amp;n=497793&amp;dst=6354" TargetMode="External"/><Relationship Id="rId208" Type="http://schemas.openxmlformats.org/officeDocument/2006/relationships/hyperlink" Target="https://login.consultant.ru/link/?req=doc&amp;base=LAW&amp;n=483333&amp;dst=100146" TargetMode="External"/><Relationship Id="rId229" Type="http://schemas.openxmlformats.org/officeDocument/2006/relationships/hyperlink" Target="https://login.consultant.ru/link/?req=doc&amp;base=LAW&amp;n=483035&amp;dst=100326" TargetMode="External"/><Relationship Id="rId19" Type="http://schemas.openxmlformats.org/officeDocument/2006/relationships/hyperlink" Target="https://login.consultant.ru/link/?req=doc&amp;base=LAW&amp;n=479112&amp;dst=100189" TargetMode="External"/><Relationship Id="rId224" Type="http://schemas.openxmlformats.org/officeDocument/2006/relationships/hyperlink" Target="https://login.consultant.ru/link/?req=doc&amp;base=LAW&amp;n=285610&amp;dst=100046" TargetMode="External"/><Relationship Id="rId14" Type="http://schemas.openxmlformats.org/officeDocument/2006/relationships/hyperlink" Target="https://login.consultant.ru/link/?req=doc&amp;base=LAW&amp;n=470964&amp;dst=100366" TargetMode="External"/><Relationship Id="rId30" Type="http://schemas.openxmlformats.org/officeDocument/2006/relationships/hyperlink" Target="https://login.consultant.ru/link/?req=doc&amp;base=LAW&amp;n=440511&amp;dst=100251" TargetMode="External"/><Relationship Id="rId35" Type="http://schemas.openxmlformats.org/officeDocument/2006/relationships/hyperlink" Target="https://login.consultant.ru/link/?req=doc&amp;base=LAW&amp;n=436172&amp;dst=100074" TargetMode="External"/><Relationship Id="rId56" Type="http://schemas.openxmlformats.org/officeDocument/2006/relationships/hyperlink" Target="https://login.consultant.ru/link/?req=doc&amp;base=LAW&amp;n=494609&amp;dst=100047" TargetMode="External"/><Relationship Id="rId77" Type="http://schemas.openxmlformats.org/officeDocument/2006/relationships/hyperlink" Target="https://login.consultant.ru/link/?req=doc&amp;base=LAW&amp;n=470964&amp;dst=100368" TargetMode="External"/><Relationship Id="rId100" Type="http://schemas.openxmlformats.org/officeDocument/2006/relationships/hyperlink" Target="https://login.consultant.ru/link/?req=doc&amp;base=LAW&amp;n=477377&amp;dst=145" TargetMode="External"/><Relationship Id="rId105" Type="http://schemas.openxmlformats.org/officeDocument/2006/relationships/hyperlink" Target="https://login.consultant.ru/link/?req=doc&amp;base=LAW&amp;n=491955&amp;dst=100026" TargetMode="External"/><Relationship Id="rId126" Type="http://schemas.openxmlformats.org/officeDocument/2006/relationships/hyperlink" Target="https://login.consultant.ru/link/?req=doc&amp;base=LAW&amp;n=383506&amp;dst=100237" TargetMode="External"/><Relationship Id="rId147" Type="http://schemas.openxmlformats.org/officeDocument/2006/relationships/hyperlink" Target="https://login.consultant.ru/link/?req=doc&amp;base=LAW&amp;n=330011&amp;dst=100010" TargetMode="External"/><Relationship Id="rId168" Type="http://schemas.openxmlformats.org/officeDocument/2006/relationships/hyperlink" Target="https://login.consultant.ru/link/?req=doc&amp;base=LAW&amp;n=495001" TargetMode="External"/><Relationship Id="rId8" Type="http://schemas.openxmlformats.org/officeDocument/2006/relationships/hyperlink" Target="https://login.consultant.ru/link/?req=doc&amp;base=LAW&amp;n=420992&amp;dst=100181" TargetMode="External"/><Relationship Id="rId51" Type="http://schemas.openxmlformats.org/officeDocument/2006/relationships/hyperlink" Target="https://login.consultant.ru/link/?req=doc&amp;base=LAW&amp;n=454233&amp;dst=100012" TargetMode="External"/><Relationship Id="rId72" Type="http://schemas.openxmlformats.org/officeDocument/2006/relationships/hyperlink" Target="https://login.consultant.ru/link/?req=doc&amp;base=LAW&amp;n=470950&amp;dst=100005" TargetMode="External"/><Relationship Id="rId93" Type="http://schemas.openxmlformats.org/officeDocument/2006/relationships/hyperlink" Target="https://login.consultant.ru/link/?req=doc&amp;base=LAW&amp;n=24053&amp;dst=100009" TargetMode="External"/><Relationship Id="rId98" Type="http://schemas.openxmlformats.org/officeDocument/2006/relationships/hyperlink" Target="https://login.consultant.ru/link/?req=doc&amp;base=LAW&amp;n=491955&amp;dst=100021" TargetMode="External"/><Relationship Id="rId121" Type="http://schemas.openxmlformats.org/officeDocument/2006/relationships/hyperlink" Target="https://login.consultant.ru/link/?req=doc&amp;base=LAW&amp;n=470964&amp;dst=100373" TargetMode="External"/><Relationship Id="rId142" Type="http://schemas.openxmlformats.org/officeDocument/2006/relationships/hyperlink" Target="https://login.consultant.ru/link/?req=doc&amp;base=LAW&amp;n=166377&amp;dst=100009" TargetMode="External"/><Relationship Id="rId163" Type="http://schemas.openxmlformats.org/officeDocument/2006/relationships/hyperlink" Target="https://login.consultant.ru/link/?req=doc&amp;base=LAW&amp;n=465383&amp;dst=100010" TargetMode="External"/><Relationship Id="rId184" Type="http://schemas.openxmlformats.org/officeDocument/2006/relationships/hyperlink" Target="https://login.consultant.ru/link/?req=doc&amp;base=LAW&amp;n=453993&amp;dst=100519" TargetMode="External"/><Relationship Id="rId189" Type="http://schemas.openxmlformats.org/officeDocument/2006/relationships/hyperlink" Target="https://login.consultant.ru/link/?req=doc&amp;base=LAW&amp;n=425606&amp;dst=100003" TargetMode="External"/><Relationship Id="rId219" Type="http://schemas.openxmlformats.org/officeDocument/2006/relationships/hyperlink" Target="https://login.consultant.ru/link/?req=doc&amp;base=LAW&amp;n=330011&amp;dst=10001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25606&amp;dst=100261" TargetMode="External"/><Relationship Id="rId230" Type="http://schemas.openxmlformats.org/officeDocument/2006/relationships/hyperlink" Target="https://login.consultant.ru/link/?req=doc&amp;base=LAW&amp;n=7632" TargetMode="External"/><Relationship Id="rId25" Type="http://schemas.openxmlformats.org/officeDocument/2006/relationships/hyperlink" Target="https://login.consultant.ru/link/?req=doc&amp;base=LAW&amp;n=220892&amp;dst=100021" TargetMode="External"/><Relationship Id="rId46" Type="http://schemas.openxmlformats.org/officeDocument/2006/relationships/hyperlink" Target="https://login.consultant.ru/link/?req=doc&amp;base=LAW&amp;n=491955&amp;dst=100012" TargetMode="External"/><Relationship Id="rId67" Type="http://schemas.openxmlformats.org/officeDocument/2006/relationships/hyperlink" Target="https://login.consultant.ru/link/?req=doc&amp;base=LAW&amp;n=486313" TargetMode="External"/><Relationship Id="rId116" Type="http://schemas.openxmlformats.org/officeDocument/2006/relationships/hyperlink" Target="https://login.consultant.ru/link/?req=doc&amp;base=LAW&amp;n=477509&amp;dst=151" TargetMode="External"/><Relationship Id="rId137" Type="http://schemas.openxmlformats.org/officeDocument/2006/relationships/hyperlink" Target="https://login.consultant.ru/link/?req=doc&amp;base=LAW&amp;n=489522&amp;dst=100243" TargetMode="External"/><Relationship Id="rId158" Type="http://schemas.openxmlformats.org/officeDocument/2006/relationships/hyperlink" Target="https://login.consultant.ru/link/?req=doc&amp;base=LAW&amp;n=491955&amp;dst=100030" TargetMode="External"/><Relationship Id="rId20" Type="http://schemas.openxmlformats.org/officeDocument/2006/relationships/hyperlink" Target="https://login.consultant.ru/link/?req=doc&amp;base=LAW&amp;n=173166&amp;dst=100164" TargetMode="External"/><Relationship Id="rId41" Type="http://schemas.openxmlformats.org/officeDocument/2006/relationships/hyperlink" Target="https://login.consultant.ru/link/?req=doc&amp;base=LAW&amp;n=335758&amp;dst=100009" TargetMode="External"/><Relationship Id="rId62" Type="http://schemas.openxmlformats.org/officeDocument/2006/relationships/hyperlink" Target="https://login.consultant.ru/link/?req=doc&amp;base=LAW&amp;n=209761&amp;dst=100111" TargetMode="External"/><Relationship Id="rId83" Type="http://schemas.openxmlformats.org/officeDocument/2006/relationships/hyperlink" Target="https://login.consultant.ru/link/?req=doc&amp;base=LAW&amp;n=483115" TargetMode="External"/><Relationship Id="rId88" Type="http://schemas.openxmlformats.org/officeDocument/2006/relationships/hyperlink" Target="https://login.consultant.ru/link/?req=doc&amp;base=LAW&amp;n=220892&amp;dst=100021" TargetMode="External"/><Relationship Id="rId111" Type="http://schemas.openxmlformats.org/officeDocument/2006/relationships/hyperlink" Target="https://login.consultant.ru/link/?req=doc&amp;base=LAW&amp;n=454233" TargetMode="External"/><Relationship Id="rId132" Type="http://schemas.openxmlformats.org/officeDocument/2006/relationships/hyperlink" Target="https://login.consultant.ru/link/?req=doc&amp;base=LAW&amp;n=479089&amp;dst=100597" TargetMode="External"/><Relationship Id="rId153" Type="http://schemas.openxmlformats.org/officeDocument/2006/relationships/hyperlink" Target="https://login.consultant.ru/link/?req=doc&amp;base=LAW&amp;n=414774&amp;dst=100014" TargetMode="External"/><Relationship Id="rId174" Type="http://schemas.openxmlformats.org/officeDocument/2006/relationships/hyperlink" Target="https://login.consultant.ru/link/?req=doc&amp;base=LAW&amp;n=311175&amp;dst=100009" TargetMode="External"/><Relationship Id="rId179" Type="http://schemas.openxmlformats.org/officeDocument/2006/relationships/hyperlink" Target="https://login.consultant.ru/link/?req=doc&amp;base=LAW&amp;n=182373&amp;dst=100080" TargetMode="External"/><Relationship Id="rId195" Type="http://schemas.openxmlformats.org/officeDocument/2006/relationships/hyperlink" Target="https://login.consultant.ru/link/?req=doc&amp;base=LAW&amp;n=497793&amp;dst=6354" TargetMode="External"/><Relationship Id="rId209" Type="http://schemas.openxmlformats.org/officeDocument/2006/relationships/hyperlink" Target="https://login.consultant.ru/link/?req=doc&amp;base=LAW&amp;n=121087" TargetMode="External"/><Relationship Id="rId190" Type="http://schemas.openxmlformats.org/officeDocument/2006/relationships/hyperlink" Target="https://login.consultant.ru/link/?req=doc&amp;base=LAW&amp;n=182373&amp;dst=100080" TargetMode="External"/><Relationship Id="rId204" Type="http://schemas.openxmlformats.org/officeDocument/2006/relationships/hyperlink" Target="https://login.consultant.ru/link/?req=doc&amp;base=LAW&amp;n=449370&amp;dst=100019" TargetMode="External"/><Relationship Id="rId220" Type="http://schemas.openxmlformats.org/officeDocument/2006/relationships/hyperlink" Target="https://login.consultant.ru/link/?req=doc&amp;base=LAW&amp;n=491955&amp;dst=100042" TargetMode="External"/><Relationship Id="rId225" Type="http://schemas.openxmlformats.org/officeDocument/2006/relationships/hyperlink" Target="https://login.consultant.ru/link/?req=doc&amp;base=LAW&amp;n=479112&amp;dst=100192" TargetMode="External"/><Relationship Id="rId15" Type="http://schemas.openxmlformats.org/officeDocument/2006/relationships/hyperlink" Target="https://login.consultant.ru/link/?req=doc&amp;base=LAW&amp;n=209756&amp;dst=100042" TargetMode="External"/><Relationship Id="rId36" Type="http://schemas.openxmlformats.org/officeDocument/2006/relationships/hyperlink" Target="https://login.consultant.ru/link/?req=doc&amp;base=LAW&amp;n=470724&amp;dst=100009" TargetMode="External"/><Relationship Id="rId57" Type="http://schemas.openxmlformats.org/officeDocument/2006/relationships/hyperlink" Target="https://login.consultant.ru/link/?req=doc&amp;base=LAW&amp;n=2875" TargetMode="External"/><Relationship Id="rId106" Type="http://schemas.openxmlformats.org/officeDocument/2006/relationships/hyperlink" Target="https://login.consultant.ru/link/?req=doc&amp;base=LAW&amp;n=477377&amp;dst=145" TargetMode="External"/><Relationship Id="rId127" Type="http://schemas.openxmlformats.org/officeDocument/2006/relationships/hyperlink" Target="https://login.consultant.ru/link/?req=doc&amp;base=LAW&amp;n=117442&amp;dst=100013" TargetMode="External"/><Relationship Id="rId10" Type="http://schemas.openxmlformats.org/officeDocument/2006/relationships/hyperlink" Target="https://login.consultant.ru/link/?req=doc&amp;base=LAW&amp;n=87268&amp;dst=100288" TargetMode="External"/><Relationship Id="rId31" Type="http://schemas.openxmlformats.org/officeDocument/2006/relationships/hyperlink" Target="https://login.consultant.ru/link/?req=doc&amp;base=LAW&amp;n=479116&amp;dst=101436" TargetMode="External"/><Relationship Id="rId52" Type="http://schemas.openxmlformats.org/officeDocument/2006/relationships/hyperlink" Target="https://login.consultant.ru/link/?req=doc&amp;base=LAW&amp;n=2875" TargetMode="External"/><Relationship Id="rId73" Type="http://schemas.openxmlformats.org/officeDocument/2006/relationships/hyperlink" Target="https://login.consultant.ru/link/?req=doc&amp;base=LAW&amp;n=483035&amp;dst=100125" TargetMode="External"/><Relationship Id="rId78" Type="http://schemas.openxmlformats.org/officeDocument/2006/relationships/hyperlink" Target="https://login.consultant.ru/link/?req=doc&amp;base=LAW&amp;n=470964&amp;dst=100370" TargetMode="External"/><Relationship Id="rId94" Type="http://schemas.openxmlformats.org/officeDocument/2006/relationships/hyperlink" Target="https://login.consultant.ru/link/?req=doc&amp;base=LAW&amp;n=491955&amp;dst=100020" TargetMode="External"/><Relationship Id="rId99" Type="http://schemas.openxmlformats.org/officeDocument/2006/relationships/hyperlink" Target="https://login.consultant.ru/link/?req=doc&amp;base=LAW&amp;n=209761&amp;dst=100118" TargetMode="External"/><Relationship Id="rId101" Type="http://schemas.openxmlformats.org/officeDocument/2006/relationships/hyperlink" Target="https://login.consultant.ru/link/?req=doc&amp;base=LAW&amp;n=472842&amp;dst=100161" TargetMode="External"/><Relationship Id="rId122" Type="http://schemas.openxmlformats.org/officeDocument/2006/relationships/hyperlink" Target="https://login.consultant.ru/link/?req=doc&amp;base=LAW&amp;n=113662&amp;dst=100102" TargetMode="External"/><Relationship Id="rId143" Type="http://schemas.openxmlformats.org/officeDocument/2006/relationships/hyperlink" Target="https://login.consultant.ru/link/?req=doc&amp;base=LAW&amp;n=88188&amp;dst=100038" TargetMode="External"/><Relationship Id="rId148" Type="http://schemas.openxmlformats.org/officeDocument/2006/relationships/hyperlink" Target="https://login.consultant.ru/link/?req=doc&amp;base=LAW&amp;n=209761&amp;dst=100122" TargetMode="External"/><Relationship Id="rId164" Type="http://schemas.openxmlformats.org/officeDocument/2006/relationships/hyperlink" Target="https://login.consultant.ru/link/?req=doc&amp;base=LAW&amp;n=491955&amp;dst=100032" TargetMode="External"/><Relationship Id="rId169" Type="http://schemas.openxmlformats.org/officeDocument/2006/relationships/hyperlink" Target="https://login.consultant.ru/link/?req=doc&amp;base=LAW&amp;n=489522&amp;dst=100243" TargetMode="External"/><Relationship Id="rId185" Type="http://schemas.openxmlformats.org/officeDocument/2006/relationships/hyperlink" Target="https://login.consultant.ru/link/?req=doc&amp;base=LAW&amp;n=169607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089&amp;dst=100596" TargetMode="External"/><Relationship Id="rId180" Type="http://schemas.openxmlformats.org/officeDocument/2006/relationships/hyperlink" Target="https://login.consultant.ru/link/?req=doc&amp;base=LAW&amp;n=483055&amp;dst=100087" TargetMode="External"/><Relationship Id="rId210" Type="http://schemas.openxmlformats.org/officeDocument/2006/relationships/hyperlink" Target="https://login.consultant.ru/link/?req=doc&amp;base=LAW&amp;n=436350&amp;dst=100124" TargetMode="External"/><Relationship Id="rId215" Type="http://schemas.openxmlformats.org/officeDocument/2006/relationships/hyperlink" Target="https://login.consultant.ru/link/?req=doc&amp;base=LAW&amp;n=440159&amp;dst=100012" TargetMode="External"/><Relationship Id="rId26" Type="http://schemas.openxmlformats.org/officeDocument/2006/relationships/hyperlink" Target="https://login.consultant.ru/link/?req=doc&amp;base=LAW&amp;n=285610&amp;dst=100046" TargetMode="External"/><Relationship Id="rId231" Type="http://schemas.openxmlformats.org/officeDocument/2006/relationships/hyperlink" Target="https://login.consultant.ru/link/?req=doc&amp;base=LAW&amp;n=7632&amp;dst=100138" TargetMode="External"/><Relationship Id="rId47" Type="http://schemas.openxmlformats.org/officeDocument/2006/relationships/hyperlink" Target="https://login.consultant.ru/link/?req=doc&amp;base=LAW&amp;n=420992&amp;dst=100182" TargetMode="External"/><Relationship Id="rId68" Type="http://schemas.openxmlformats.org/officeDocument/2006/relationships/hyperlink" Target="https://login.consultant.ru/link/?req=doc&amp;base=LAW&amp;n=465383&amp;dst=100010" TargetMode="External"/><Relationship Id="rId89" Type="http://schemas.openxmlformats.org/officeDocument/2006/relationships/hyperlink" Target="https://login.consultant.ru/link/?req=doc&amp;base=LAW&amp;n=209540&amp;dst=100010" TargetMode="External"/><Relationship Id="rId112" Type="http://schemas.openxmlformats.org/officeDocument/2006/relationships/hyperlink" Target="https://login.consultant.ru/link/?req=doc&amp;base=LAW&amp;n=475218&amp;dst=100018" TargetMode="External"/><Relationship Id="rId133" Type="http://schemas.openxmlformats.org/officeDocument/2006/relationships/hyperlink" Target="https://login.consultant.ru/link/?req=doc&amp;base=LAW&amp;n=117442&amp;dst=100015" TargetMode="External"/><Relationship Id="rId154" Type="http://schemas.openxmlformats.org/officeDocument/2006/relationships/hyperlink" Target="https://login.consultant.ru/link/?req=doc&amp;base=LAW&amp;n=479112&amp;dst=100190" TargetMode="External"/><Relationship Id="rId175" Type="http://schemas.openxmlformats.org/officeDocument/2006/relationships/hyperlink" Target="https://login.consultant.ru/link/?req=doc&amp;base=LAW&amp;n=470724&amp;dst=100009" TargetMode="External"/><Relationship Id="rId196" Type="http://schemas.openxmlformats.org/officeDocument/2006/relationships/hyperlink" Target="https://login.consultant.ru/link/?req=doc&amp;base=LAW&amp;n=449370&amp;dst=100011" TargetMode="External"/><Relationship Id="rId200" Type="http://schemas.openxmlformats.org/officeDocument/2006/relationships/hyperlink" Target="https://login.consultant.ru/link/?req=doc&amp;base=LAW&amp;n=449370&amp;dst=100015" TargetMode="External"/><Relationship Id="rId16" Type="http://schemas.openxmlformats.org/officeDocument/2006/relationships/hyperlink" Target="https://login.consultant.ru/link/?req=doc&amp;base=LAW&amp;n=131167&amp;dst=100086" TargetMode="External"/><Relationship Id="rId221" Type="http://schemas.openxmlformats.org/officeDocument/2006/relationships/hyperlink" Target="https://login.consultant.ru/link/?req=doc&amp;base=LAW&amp;n=491955&amp;dst=100043" TargetMode="External"/><Relationship Id="rId37" Type="http://schemas.openxmlformats.org/officeDocument/2006/relationships/hyperlink" Target="https://login.consultant.ru/link/?req=doc&amp;base=LAW&amp;n=449370&amp;dst=100009" TargetMode="External"/><Relationship Id="rId58" Type="http://schemas.openxmlformats.org/officeDocument/2006/relationships/hyperlink" Target="https://login.consultant.ru/link/?req=doc&amp;base=LAW&amp;n=453320&amp;dst=100817" TargetMode="External"/><Relationship Id="rId79" Type="http://schemas.openxmlformats.org/officeDocument/2006/relationships/hyperlink" Target="https://login.consultant.ru/link/?req=doc&amp;base=LAW&amp;n=470964&amp;dst=100372" TargetMode="External"/><Relationship Id="rId102" Type="http://schemas.openxmlformats.org/officeDocument/2006/relationships/hyperlink" Target="https://login.consultant.ru/link/?req=doc&amp;base=LAW&amp;n=491955&amp;dst=100023" TargetMode="External"/><Relationship Id="rId123" Type="http://schemas.openxmlformats.org/officeDocument/2006/relationships/hyperlink" Target="https://login.consultant.ru/link/?req=doc&amp;base=LAW&amp;n=470964&amp;dst=100373" TargetMode="External"/><Relationship Id="rId144" Type="http://schemas.openxmlformats.org/officeDocument/2006/relationships/hyperlink" Target="https://login.consultant.ru/link/?req=doc&amp;base=LAW&amp;n=117442&amp;dst=100017" TargetMode="External"/><Relationship Id="rId90" Type="http://schemas.openxmlformats.org/officeDocument/2006/relationships/hyperlink" Target="https://login.consultant.ru/link/?req=doc&amp;base=LAW&amp;n=182625&amp;dst=100010" TargetMode="External"/><Relationship Id="rId165" Type="http://schemas.openxmlformats.org/officeDocument/2006/relationships/hyperlink" Target="https://login.consultant.ru/link/?req=doc&amp;base=LAW&amp;n=494926" TargetMode="External"/><Relationship Id="rId186" Type="http://schemas.openxmlformats.org/officeDocument/2006/relationships/hyperlink" Target="https://login.consultant.ru/link/?req=doc&amp;base=LAW&amp;n=78716&amp;dst=100009" TargetMode="External"/><Relationship Id="rId211" Type="http://schemas.openxmlformats.org/officeDocument/2006/relationships/hyperlink" Target="https://login.consultant.ru/link/?req=doc&amp;base=LAW&amp;n=479093&amp;dst=102192" TargetMode="External"/><Relationship Id="rId232" Type="http://schemas.openxmlformats.org/officeDocument/2006/relationships/hyperlink" Target="https://login.consultant.ru/link/?req=doc&amp;base=LAW&amp;n=285739&amp;dst=10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17566</Words>
  <Characters>100132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2025-02-24T09:54:00Z</dcterms:created>
  <dcterms:modified xsi:type="dcterms:W3CDTF">2025-02-24T09:54:00Z</dcterms:modified>
</cp:coreProperties>
</file>