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83A" w:rsidRDefault="00B9783A">
      <w:pPr>
        <w:pStyle w:val="ConsPlusTitlePage"/>
      </w:pPr>
      <w:r>
        <w:t xml:space="preserve">Документ предоставлен </w:t>
      </w:r>
      <w:hyperlink r:id="rId5">
        <w:r>
          <w:rPr>
            <w:color w:val="0000FF"/>
          </w:rPr>
          <w:t>КонсультантПлюс</w:t>
        </w:r>
      </w:hyperlink>
      <w:r>
        <w:br/>
      </w:r>
    </w:p>
    <w:p w:rsidR="00B9783A" w:rsidRDefault="00B9783A">
      <w:pPr>
        <w:pStyle w:val="ConsPlusNormal"/>
        <w:jc w:val="both"/>
        <w:outlineLvl w:val="0"/>
      </w:pPr>
    </w:p>
    <w:p w:rsidR="00B9783A" w:rsidRDefault="00B9783A">
      <w:pPr>
        <w:pStyle w:val="ConsPlusTitle"/>
        <w:jc w:val="center"/>
        <w:outlineLvl w:val="0"/>
      </w:pPr>
      <w:r>
        <w:t>ПРАВИТЕЛЬСТВО РОССИЙСКОЙ ФЕДЕРАЦИИ</w:t>
      </w:r>
    </w:p>
    <w:p w:rsidR="00B9783A" w:rsidRDefault="00B9783A">
      <w:pPr>
        <w:pStyle w:val="ConsPlusTitle"/>
        <w:jc w:val="center"/>
      </w:pPr>
    </w:p>
    <w:p w:rsidR="00B9783A" w:rsidRDefault="00B9783A">
      <w:pPr>
        <w:pStyle w:val="ConsPlusTitle"/>
        <w:jc w:val="center"/>
      </w:pPr>
      <w:r>
        <w:t>ПОСТАНОВЛЕНИЕ</w:t>
      </w:r>
    </w:p>
    <w:p w:rsidR="00B9783A" w:rsidRDefault="00B9783A">
      <w:pPr>
        <w:pStyle w:val="ConsPlusTitle"/>
        <w:jc w:val="center"/>
      </w:pPr>
      <w:r>
        <w:t>от 29 июля 2013 г. N 641</w:t>
      </w:r>
    </w:p>
    <w:p w:rsidR="00B9783A" w:rsidRDefault="00B9783A">
      <w:pPr>
        <w:pStyle w:val="ConsPlusTitle"/>
        <w:jc w:val="center"/>
      </w:pPr>
    </w:p>
    <w:p w:rsidR="00B9783A" w:rsidRDefault="00B9783A">
      <w:pPr>
        <w:pStyle w:val="ConsPlusTitle"/>
        <w:jc w:val="center"/>
      </w:pPr>
      <w:r>
        <w:t>ОБ ИНВЕСТИЦИОННЫХ И ПРОИЗВОДСТВЕННЫХ ПРОГРАММАХ</w:t>
      </w:r>
    </w:p>
    <w:p w:rsidR="00B9783A" w:rsidRDefault="00B9783A">
      <w:pPr>
        <w:pStyle w:val="ConsPlusTitle"/>
        <w:jc w:val="center"/>
      </w:pPr>
      <w:r>
        <w:t>ОРГАНИЗАЦИЙ, ОСУЩЕСТВЛЯЮЩИХ ДЕЯТЕЛЬНОСТЬ В СФЕРЕ</w:t>
      </w:r>
    </w:p>
    <w:p w:rsidR="00B9783A" w:rsidRDefault="00B9783A">
      <w:pPr>
        <w:pStyle w:val="ConsPlusTitle"/>
        <w:jc w:val="center"/>
      </w:pPr>
      <w:r>
        <w:t>ВОДОСНАБЖЕНИЯ И ВОДООТВЕДЕНИЯ</w:t>
      </w:r>
    </w:p>
    <w:p w:rsidR="00B9783A" w:rsidRDefault="00B978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8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83A" w:rsidRDefault="00B978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9783A" w:rsidRDefault="00B978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9783A" w:rsidRDefault="00B9783A">
            <w:pPr>
              <w:pStyle w:val="ConsPlusNormal"/>
              <w:jc w:val="center"/>
            </w:pPr>
            <w:r>
              <w:rPr>
                <w:color w:val="392C69"/>
              </w:rPr>
              <w:t>Список изменяющих документов</w:t>
            </w:r>
          </w:p>
          <w:p w:rsidR="00B9783A" w:rsidRDefault="00B9783A">
            <w:pPr>
              <w:pStyle w:val="ConsPlusNormal"/>
              <w:jc w:val="center"/>
            </w:pPr>
            <w:r>
              <w:rPr>
                <w:color w:val="392C69"/>
              </w:rPr>
              <w:t xml:space="preserve">(в ред. Постановлений Правительства РФ от 26.03.2014 </w:t>
            </w:r>
            <w:hyperlink r:id="rId6">
              <w:r>
                <w:rPr>
                  <w:color w:val="0000FF"/>
                </w:rPr>
                <w:t>N 230</w:t>
              </w:r>
            </w:hyperlink>
            <w:r>
              <w:rPr>
                <w:color w:val="392C69"/>
              </w:rPr>
              <w:t>,</w:t>
            </w:r>
          </w:p>
          <w:p w:rsidR="00B9783A" w:rsidRDefault="00B9783A">
            <w:pPr>
              <w:pStyle w:val="ConsPlusNormal"/>
              <w:jc w:val="center"/>
            </w:pPr>
            <w:r>
              <w:rPr>
                <w:color w:val="392C69"/>
              </w:rPr>
              <w:t xml:space="preserve">от 31.05.2014 </w:t>
            </w:r>
            <w:hyperlink r:id="rId7">
              <w:r>
                <w:rPr>
                  <w:color w:val="0000FF"/>
                </w:rPr>
                <w:t>N 503</w:t>
              </w:r>
            </w:hyperlink>
            <w:r>
              <w:rPr>
                <w:color w:val="392C69"/>
              </w:rPr>
              <w:t xml:space="preserve">, от 04.09.2015 </w:t>
            </w:r>
            <w:hyperlink r:id="rId8">
              <w:r>
                <w:rPr>
                  <w:color w:val="0000FF"/>
                </w:rPr>
                <w:t>N 941</w:t>
              </w:r>
            </w:hyperlink>
            <w:r>
              <w:rPr>
                <w:color w:val="392C69"/>
              </w:rPr>
              <w:t xml:space="preserve">, от 23.12.2016 </w:t>
            </w:r>
            <w:hyperlink r:id="rId9">
              <w:r>
                <w:rPr>
                  <w:color w:val="0000FF"/>
                </w:rPr>
                <w:t>N 1467</w:t>
              </w:r>
            </w:hyperlink>
            <w:r>
              <w:rPr>
                <w:color w:val="392C69"/>
              </w:rPr>
              <w:t>,</w:t>
            </w:r>
          </w:p>
          <w:p w:rsidR="00B9783A" w:rsidRDefault="00B9783A">
            <w:pPr>
              <w:pStyle w:val="ConsPlusNormal"/>
              <w:jc w:val="center"/>
            </w:pPr>
            <w:r>
              <w:rPr>
                <w:color w:val="392C69"/>
              </w:rPr>
              <w:t xml:space="preserve">от 24.01.2017 </w:t>
            </w:r>
            <w:hyperlink r:id="rId10">
              <w:r>
                <w:rPr>
                  <w:color w:val="0000FF"/>
                </w:rPr>
                <w:t>N 54</w:t>
              </w:r>
            </w:hyperlink>
            <w:r>
              <w:rPr>
                <w:color w:val="392C69"/>
              </w:rPr>
              <w:t xml:space="preserve">, от 17.11.2017 </w:t>
            </w:r>
            <w:hyperlink r:id="rId11">
              <w:r>
                <w:rPr>
                  <w:color w:val="0000FF"/>
                </w:rPr>
                <w:t>N 1390</w:t>
              </w:r>
            </w:hyperlink>
            <w:r>
              <w:rPr>
                <w:color w:val="392C69"/>
              </w:rPr>
              <w:t xml:space="preserve">, от 08.10.2018 </w:t>
            </w:r>
            <w:hyperlink r:id="rId12">
              <w:r>
                <w:rPr>
                  <w:color w:val="0000FF"/>
                </w:rPr>
                <w:t>N 1206</w:t>
              </w:r>
            </w:hyperlink>
            <w:r>
              <w:rPr>
                <w:color w:val="392C69"/>
              </w:rPr>
              <w:t>,</w:t>
            </w:r>
          </w:p>
          <w:p w:rsidR="00B9783A" w:rsidRDefault="00B9783A">
            <w:pPr>
              <w:pStyle w:val="ConsPlusNormal"/>
              <w:jc w:val="center"/>
            </w:pPr>
            <w:r>
              <w:rPr>
                <w:color w:val="392C69"/>
              </w:rPr>
              <w:t xml:space="preserve">от 22.05.2020 </w:t>
            </w:r>
            <w:hyperlink r:id="rId13">
              <w:r>
                <w:rPr>
                  <w:color w:val="0000FF"/>
                </w:rPr>
                <w:t>N 728</w:t>
              </w:r>
            </w:hyperlink>
            <w:r>
              <w:rPr>
                <w:color w:val="392C69"/>
              </w:rPr>
              <w:t xml:space="preserve">, от 30.11.2021 </w:t>
            </w:r>
            <w:hyperlink r:id="rId14">
              <w:r>
                <w:rPr>
                  <w:color w:val="0000FF"/>
                </w:rPr>
                <w:t>N 2130</w:t>
              </w:r>
            </w:hyperlink>
            <w:r>
              <w:rPr>
                <w:color w:val="392C69"/>
              </w:rPr>
              <w:t xml:space="preserve">, от 29.08.2022 </w:t>
            </w:r>
            <w:hyperlink r:id="rId15">
              <w:r>
                <w:rPr>
                  <w:color w:val="0000FF"/>
                </w:rPr>
                <w:t>N 1509</w:t>
              </w:r>
            </w:hyperlink>
            <w:r>
              <w:rPr>
                <w:color w:val="392C69"/>
              </w:rPr>
              <w:t>,</w:t>
            </w:r>
          </w:p>
          <w:p w:rsidR="00B9783A" w:rsidRDefault="00B9783A">
            <w:pPr>
              <w:pStyle w:val="ConsPlusNormal"/>
              <w:jc w:val="center"/>
            </w:pPr>
            <w:r>
              <w:rPr>
                <w:color w:val="392C69"/>
              </w:rPr>
              <w:t xml:space="preserve">от 23.11.2023 </w:t>
            </w:r>
            <w:hyperlink r:id="rId16">
              <w:r>
                <w:rPr>
                  <w:color w:val="0000FF"/>
                </w:rPr>
                <w:t>N 1969</w:t>
              </w:r>
            </w:hyperlink>
            <w:r>
              <w:rPr>
                <w:color w:val="392C69"/>
              </w:rPr>
              <w:t xml:space="preserve">, от 28.11.2023 </w:t>
            </w:r>
            <w:hyperlink r:id="rId17">
              <w:r>
                <w:rPr>
                  <w:color w:val="0000FF"/>
                </w:rPr>
                <w:t>N 2004</w:t>
              </w:r>
            </w:hyperlink>
            <w:r>
              <w:rPr>
                <w:color w:val="392C69"/>
              </w:rPr>
              <w:t xml:space="preserve">, от 18.10.2024 </w:t>
            </w:r>
            <w:hyperlink r:id="rId18">
              <w:r>
                <w:rPr>
                  <w:color w:val="0000FF"/>
                </w:rPr>
                <w:t>N 1394</w:t>
              </w:r>
            </w:hyperlink>
            <w:r>
              <w:rPr>
                <w:color w:val="392C69"/>
              </w:rPr>
              <w:t>,</w:t>
            </w:r>
          </w:p>
          <w:p w:rsidR="00B9783A" w:rsidRDefault="00B9783A">
            <w:pPr>
              <w:pStyle w:val="ConsPlusNormal"/>
              <w:jc w:val="center"/>
            </w:pPr>
            <w:r>
              <w:rPr>
                <w:color w:val="392C69"/>
              </w:rPr>
              <w:t>с изм., внесенными Постановлениями Правительства РФ</w:t>
            </w:r>
          </w:p>
          <w:p w:rsidR="00B9783A" w:rsidRDefault="00B9783A">
            <w:pPr>
              <w:pStyle w:val="ConsPlusNormal"/>
              <w:jc w:val="center"/>
            </w:pPr>
            <w:r>
              <w:rPr>
                <w:color w:val="392C69"/>
              </w:rPr>
              <w:t xml:space="preserve">от 30.04.2020 </w:t>
            </w:r>
            <w:hyperlink r:id="rId19">
              <w:r>
                <w:rPr>
                  <w:color w:val="0000FF"/>
                </w:rPr>
                <w:t>N 622</w:t>
              </w:r>
            </w:hyperlink>
            <w:r>
              <w:rPr>
                <w:color w:val="392C69"/>
              </w:rPr>
              <w:t xml:space="preserve">, от 20.05.2022 </w:t>
            </w:r>
            <w:hyperlink r:id="rId20">
              <w:r>
                <w:rPr>
                  <w:color w:val="0000FF"/>
                </w:rPr>
                <w:t>N 912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783A" w:rsidRDefault="00B9783A">
            <w:pPr>
              <w:pStyle w:val="ConsPlusNormal"/>
            </w:pPr>
          </w:p>
        </w:tc>
      </w:tr>
    </w:tbl>
    <w:p w:rsidR="00B9783A" w:rsidRDefault="00B9783A">
      <w:pPr>
        <w:pStyle w:val="ConsPlusNormal"/>
        <w:ind w:firstLine="540"/>
        <w:jc w:val="both"/>
      </w:pPr>
    </w:p>
    <w:p w:rsidR="00B9783A" w:rsidRDefault="00B9783A">
      <w:pPr>
        <w:pStyle w:val="ConsPlusNormal"/>
        <w:ind w:firstLine="540"/>
        <w:jc w:val="both"/>
      </w:pPr>
      <w:r>
        <w:t>В соответствии с Федеральным законом "О водоснабжении и водоотведении" Правительство Российской Федерации постановляет:</w:t>
      </w:r>
    </w:p>
    <w:p w:rsidR="00B9783A" w:rsidRDefault="00B9783A">
      <w:pPr>
        <w:pStyle w:val="ConsPlusNormal"/>
        <w:spacing w:before="220"/>
        <w:ind w:firstLine="540"/>
        <w:jc w:val="both"/>
      </w:pPr>
      <w:r>
        <w:t>1. Утвердить прилагаемые:</w:t>
      </w:r>
    </w:p>
    <w:p w:rsidR="00B9783A" w:rsidRDefault="00B9783A">
      <w:pPr>
        <w:pStyle w:val="ConsPlusNormal"/>
        <w:spacing w:before="220"/>
        <w:ind w:firstLine="540"/>
        <w:jc w:val="both"/>
      </w:pPr>
      <w:hyperlink w:anchor="P41">
        <w:r>
          <w:rPr>
            <w:color w:val="0000FF"/>
          </w:rPr>
          <w:t>Правила</w:t>
        </w:r>
      </w:hyperlink>
      <w:r>
        <w:t xml:space="preserve">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w:t>
      </w:r>
    </w:p>
    <w:p w:rsidR="00B9783A" w:rsidRDefault="00B9783A">
      <w:pPr>
        <w:pStyle w:val="ConsPlusNormal"/>
        <w:jc w:val="both"/>
      </w:pPr>
      <w:r>
        <w:t xml:space="preserve">(в ред. </w:t>
      </w:r>
      <w:hyperlink r:id="rId21">
        <w:r>
          <w:rPr>
            <w:color w:val="0000FF"/>
          </w:rPr>
          <w:t>Постановления</w:t>
        </w:r>
      </w:hyperlink>
      <w:r>
        <w:t xml:space="preserve"> Правительства РФ от 31.05.2014 N 503)</w:t>
      </w:r>
    </w:p>
    <w:p w:rsidR="00B9783A" w:rsidRDefault="00B9783A">
      <w:pPr>
        <w:pStyle w:val="ConsPlusNormal"/>
        <w:spacing w:before="220"/>
        <w:ind w:firstLine="540"/>
        <w:jc w:val="both"/>
      </w:pPr>
      <w:hyperlink w:anchor="P348">
        <w:r>
          <w:rPr>
            <w:color w:val="0000FF"/>
          </w:rPr>
          <w:t>Правила</w:t>
        </w:r>
      </w:hyperlink>
      <w:r>
        <w:t xml:space="preserve"> разработки, утверждения и корректировки производственных программ организаций, осуществляющих горячее водоснабжение, холодное водоснабжение и (или) водоотведение.</w:t>
      </w:r>
    </w:p>
    <w:p w:rsidR="00B9783A" w:rsidRDefault="00B9783A">
      <w:pPr>
        <w:pStyle w:val="ConsPlusNormal"/>
        <w:spacing w:before="220"/>
        <w:ind w:firstLine="540"/>
        <w:jc w:val="both"/>
      </w:pPr>
      <w:r>
        <w:t>2. Федеральному агентству по строительству и жилищно-коммунальному хозяйству в 3-месячный срок утвердить укрупненные сметные нормативы для объектов непроизводственного назначения и инженерной инфраструктуры.</w:t>
      </w:r>
    </w:p>
    <w:p w:rsidR="00B9783A" w:rsidRDefault="00B9783A">
      <w:pPr>
        <w:pStyle w:val="ConsPlusNormal"/>
        <w:spacing w:before="220"/>
        <w:ind w:firstLine="540"/>
        <w:jc w:val="both"/>
      </w:pPr>
      <w:r>
        <w:t xml:space="preserve">3. </w:t>
      </w:r>
      <w:hyperlink w:anchor="P62">
        <w:r>
          <w:rPr>
            <w:color w:val="0000FF"/>
          </w:rPr>
          <w:t>Пункт 4</w:t>
        </w:r>
      </w:hyperlink>
      <w:r>
        <w:t xml:space="preserve"> Правил разработки, утверждения и корректировки инвестиционных программ организаций, осуществляющих горячее водоснабжение, холодное водоснабжение и (или) водоотведение, утвержденных настоящим постановлением, вступает в силу с 1 января 2014 г.</w:t>
      </w:r>
    </w:p>
    <w:p w:rsidR="00B9783A" w:rsidRDefault="00B9783A">
      <w:pPr>
        <w:pStyle w:val="ConsPlusNormal"/>
        <w:spacing w:before="220"/>
        <w:ind w:firstLine="540"/>
        <w:jc w:val="both"/>
      </w:pPr>
      <w:r>
        <w:t>4. Настоящее постановление действует до 1 сентября 2030 г.</w:t>
      </w:r>
    </w:p>
    <w:p w:rsidR="00B9783A" w:rsidRDefault="00B9783A">
      <w:pPr>
        <w:pStyle w:val="ConsPlusNormal"/>
        <w:jc w:val="both"/>
      </w:pPr>
      <w:r>
        <w:t xml:space="preserve">(п. 4 введен </w:t>
      </w:r>
      <w:hyperlink r:id="rId22">
        <w:r>
          <w:rPr>
            <w:color w:val="0000FF"/>
          </w:rPr>
          <w:t>Постановлением</w:t>
        </w:r>
      </w:hyperlink>
      <w:r>
        <w:t xml:space="preserve"> Правительства РФ от 23.11.2023 N 1969)</w:t>
      </w:r>
    </w:p>
    <w:p w:rsidR="00B9783A" w:rsidRDefault="00B9783A">
      <w:pPr>
        <w:pStyle w:val="ConsPlusNormal"/>
        <w:ind w:firstLine="540"/>
        <w:jc w:val="both"/>
      </w:pPr>
    </w:p>
    <w:p w:rsidR="00B9783A" w:rsidRDefault="00B9783A">
      <w:pPr>
        <w:pStyle w:val="ConsPlusNormal"/>
        <w:jc w:val="right"/>
      </w:pPr>
      <w:r>
        <w:t>Председатель Правительства</w:t>
      </w:r>
    </w:p>
    <w:p w:rsidR="00B9783A" w:rsidRDefault="00B9783A">
      <w:pPr>
        <w:pStyle w:val="ConsPlusNormal"/>
        <w:jc w:val="right"/>
      </w:pPr>
      <w:r>
        <w:t>Российской Федерации</w:t>
      </w:r>
    </w:p>
    <w:p w:rsidR="00B9783A" w:rsidRDefault="00B9783A">
      <w:pPr>
        <w:pStyle w:val="ConsPlusNormal"/>
        <w:jc w:val="right"/>
      </w:pPr>
      <w:r>
        <w:t>Д.МЕДВЕДЕВ</w:t>
      </w:r>
    </w:p>
    <w:p w:rsidR="00B9783A" w:rsidRDefault="00B9783A">
      <w:pPr>
        <w:pStyle w:val="ConsPlusNormal"/>
        <w:ind w:firstLine="540"/>
        <w:jc w:val="both"/>
      </w:pPr>
    </w:p>
    <w:p w:rsidR="00B9783A" w:rsidRDefault="00B9783A">
      <w:pPr>
        <w:pStyle w:val="ConsPlusNormal"/>
        <w:ind w:firstLine="540"/>
        <w:jc w:val="both"/>
      </w:pPr>
    </w:p>
    <w:p w:rsidR="00B9783A" w:rsidRDefault="00B9783A">
      <w:pPr>
        <w:pStyle w:val="ConsPlusNormal"/>
        <w:ind w:firstLine="540"/>
        <w:jc w:val="both"/>
      </w:pPr>
    </w:p>
    <w:p w:rsidR="00B9783A" w:rsidRDefault="00B9783A">
      <w:pPr>
        <w:pStyle w:val="ConsPlusNormal"/>
        <w:ind w:firstLine="540"/>
        <w:jc w:val="both"/>
      </w:pPr>
    </w:p>
    <w:p w:rsidR="00B9783A" w:rsidRDefault="00B9783A">
      <w:pPr>
        <w:pStyle w:val="ConsPlusNormal"/>
        <w:ind w:firstLine="540"/>
        <w:jc w:val="both"/>
      </w:pPr>
    </w:p>
    <w:p w:rsidR="00B9783A" w:rsidRDefault="00B9783A">
      <w:pPr>
        <w:pStyle w:val="ConsPlusNormal"/>
        <w:jc w:val="right"/>
        <w:outlineLvl w:val="0"/>
      </w:pPr>
      <w:r>
        <w:lastRenderedPageBreak/>
        <w:t>Утверждены</w:t>
      </w:r>
    </w:p>
    <w:p w:rsidR="00B9783A" w:rsidRDefault="00B9783A">
      <w:pPr>
        <w:pStyle w:val="ConsPlusNormal"/>
        <w:jc w:val="right"/>
      </w:pPr>
      <w:r>
        <w:t>постановлением Правительства</w:t>
      </w:r>
    </w:p>
    <w:p w:rsidR="00B9783A" w:rsidRDefault="00B9783A">
      <w:pPr>
        <w:pStyle w:val="ConsPlusNormal"/>
        <w:jc w:val="right"/>
      </w:pPr>
      <w:r>
        <w:t>Российской Федерации</w:t>
      </w:r>
    </w:p>
    <w:p w:rsidR="00B9783A" w:rsidRDefault="00B9783A">
      <w:pPr>
        <w:pStyle w:val="ConsPlusNormal"/>
        <w:jc w:val="right"/>
      </w:pPr>
      <w:r>
        <w:t>от 29 июля 2013 г. N 641</w:t>
      </w:r>
    </w:p>
    <w:p w:rsidR="00B9783A" w:rsidRDefault="00B9783A">
      <w:pPr>
        <w:pStyle w:val="ConsPlusNormal"/>
        <w:jc w:val="center"/>
      </w:pPr>
    </w:p>
    <w:p w:rsidR="00B9783A" w:rsidRDefault="00B9783A">
      <w:pPr>
        <w:pStyle w:val="ConsPlusTitle"/>
        <w:jc w:val="center"/>
      </w:pPr>
      <w:bookmarkStart w:id="0" w:name="P41"/>
      <w:bookmarkEnd w:id="0"/>
      <w:r>
        <w:t>ПРАВИЛА</w:t>
      </w:r>
    </w:p>
    <w:p w:rsidR="00B9783A" w:rsidRDefault="00B9783A">
      <w:pPr>
        <w:pStyle w:val="ConsPlusTitle"/>
        <w:jc w:val="center"/>
      </w:pPr>
      <w:r>
        <w:t>РАЗРАБОТКИ, СОГЛАСОВАНИЯ, УТВЕРЖДЕНИЯ И КОРРЕКТИРОВКИ</w:t>
      </w:r>
    </w:p>
    <w:p w:rsidR="00B9783A" w:rsidRDefault="00B9783A">
      <w:pPr>
        <w:pStyle w:val="ConsPlusTitle"/>
        <w:jc w:val="center"/>
      </w:pPr>
      <w:r>
        <w:t>ИНВЕСТИЦИОННЫХ ПРОГРАММ ОРГАНИЗАЦИЙ, ОСУЩЕСТВЛЯЮЩИХ ГОРЯЧЕЕ</w:t>
      </w:r>
    </w:p>
    <w:p w:rsidR="00B9783A" w:rsidRDefault="00B9783A">
      <w:pPr>
        <w:pStyle w:val="ConsPlusTitle"/>
        <w:jc w:val="center"/>
      </w:pPr>
      <w:r>
        <w:t>ВОДОСНАБЖЕНИЕ, ХОЛОДНОЕ ВОДОСНАБЖЕНИЕ И (ИЛИ) ВОДООТВЕДЕНИЕ</w:t>
      </w:r>
    </w:p>
    <w:p w:rsidR="00B9783A" w:rsidRDefault="00B978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8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83A" w:rsidRDefault="00B978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9783A" w:rsidRDefault="00B978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9783A" w:rsidRDefault="00B9783A">
            <w:pPr>
              <w:pStyle w:val="ConsPlusNormal"/>
              <w:jc w:val="center"/>
            </w:pPr>
            <w:r>
              <w:rPr>
                <w:color w:val="392C69"/>
              </w:rPr>
              <w:t>Список изменяющих документов</w:t>
            </w:r>
          </w:p>
          <w:p w:rsidR="00B9783A" w:rsidRDefault="00B9783A">
            <w:pPr>
              <w:pStyle w:val="ConsPlusNormal"/>
              <w:jc w:val="center"/>
            </w:pPr>
            <w:r>
              <w:rPr>
                <w:color w:val="392C69"/>
              </w:rPr>
              <w:t xml:space="preserve">(в ред. Постановлений Правительства РФ от 26.03.2014 </w:t>
            </w:r>
            <w:hyperlink r:id="rId23">
              <w:r>
                <w:rPr>
                  <w:color w:val="0000FF"/>
                </w:rPr>
                <w:t>N 230</w:t>
              </w:r>
            </w:hyperlink>
            <w:r>
              <w:rPr>
                <w:color w:val="392C69"/>
              </w:rPr>
              <w:t>,</w:t>
            </w:r>
          </w:p>
          <w:p w:rsidR="00B9783A" w:rsidRDefault="00B9783A">
            <w:pPr>
              <w:pStyle w:val="ConsPlusNormal"/>
              <w:jc w:val="center"/>
            </w:pPr>
            <w:r>
              <w:rPr>
                <w:color w:val="392C69"/>
              </w:rPr>
              <w:t xml:space="preserve">от 31.05.2014 </w:t>
            </w:r>
            <w:hyperlink r:id="rId24">
              <w:r>
                <w:rPr>
                  <w:color w:val="0000FF"/>
                </w:rPr>
                <w:t>N 503</w:t>
              </w:r>
            </w:hyperlink>
            <w:r>
              <w:rPr>
                <w:color w:val="392C69"/>
              </w:rPr>
              <w:t xml:space="preserve">, от 23.12.2016 </w:t>
            </w:r>
            <w:hyperlink r:id="rId25">
              <w:r>
                <w:rPr>
                  <w:color w:val="0000FF"/>
                </w:rPr>
                <w:t>N 1467</w:t>
              </w:r>
            </w:hyperlink>
            <w:r>
              <w:rPr>
                <w:color w:val="392C69"/>
              </w:rPr>
              <w:t xml:space="preserve">, от 24.01.2017 </w:t>
            </w:r>
            <w:hyperlink r:id="rId26">
              <w:r>
                <w:rPr>
                  <w:color w:val="0000FF"/>
                </w:rPr>
                <w:t>N 54</w:t>
              </w:r>
            </w:hyperlink>
            <w:r>
              <w:rPr>
                <w:color w:val="392C69"/>
              </w:rPr>
              <w:t>,</w:t>
            </w:r>
          </w:p>
          <w:p w:rsidR="00B9783A" w:rsidRDefault="00B9783A">
            <w:pPr>
              <w:pStyle w:val="ConsPlusNormal"/>
              <w:jc w:val="center"/>
            </w:pPr>
            <w:r>
              <w:rPr>
                <w:color w:val="392C69"/>
              </w:rPr>
              <w:t xml:space="preserve">от 17.11.2017 </w:t>
            </w:r>
            <w:hyperlink r:id="rId27">
              <w:r>
                <w:rPr>
                  <w:color w:val="0000FF"/>
                </w:rPr>
                <w:t>N 1390</w:t>
              </w:r>
            </w:hyperlink>
            <w:r>
              <w:rPr>
                <w:color w:val="392C69"/>
              </w:rPr>
              <w:t xml:space="preserve">, от 08.10.2018 </w:t>
            </w:r>
            <w:hyperlink r:id="rId28">
              <w:r>
                <w:rPr>
                  <w:color w:val="0000FF"/>
                </w:rPr>
                <w:t>N 1206</w:t>
              </w:r>
            </w:hyperlink>
            <w:r>
              <w:rPr>
                <w:color w:val="392C69"/>
              </w:rPr>
              <w:t xml:space="preserve">, от 22.05.2020 </w:t>
            </w:r>
            <w:hyperlink r:id="rId29">
              <w:r>
                <w:rPr>
                  <w:color w:val="0000FF"/>
                </w:rPr>
                <w:t>N 728</w:t>
              </w:r>
            </w:hyperlink>
            <w:r>
              <w:rPr>
                <w:color w:val="392C69"/>
              </w:rPr>
              <w:t>,</w:t>
            </w:r>
          </w:p>
          <w:p w:rsidR="00B9783A" w:rsidRDefault="00B9783A">
            <w:pPr>
              <w:pStyle w:val="ConsPlusNormal"/>
              <w:jc w:val="center"/>
            </w:pPr>
            <w:r>
              <w:rPr>
                <w:color w:val="392C69"/>
              </w:rPr>
              <w:t xml:space="preserve">от 30.11.2021 </w:t>
            </w:r>
            <w:hyperlink r:id="rId30">
              <w:r>
                <w:rPr>
                  <w:color w:val="0000FF"/>
                </w:rPr>
                <w:t>N 2130</w:t>
              </w:r>
            </w:hyperlink>
            <w:r>
              <w:rPr>
                <w:color w:val="392C69"/>
              </w:rPr>
              <w:t xml:space="preserve">, от 29.08.2022 </w:t>
            </w:r>
            <w:hyperlink r:id="rId31">
              <w:r>
                <w:rPr>
                  <w:color w:val="0000FF"/>
                </w:rPr>
                <w:t>N 1509</w:t>
              </w:r>
            </w:hyperlink>
            <w:r>
              <w:rPr>
                <w:color w:val="392C69"/>
              </w:rPr>
              <w:t xml:space="preserve">, от 23.11.2023 </w:t>
            </w:r>
            <w:hyperlink r:id="rId32">
              <w:r>
                <w:rPr>
                  <w:color w:val="0000FF"/>
                </w:rPr>
                <w:t>N 1969</w:t>
              </w:r>
            </w:hyperlink>
            <w:r>
              <w:rPr>
                <w:color w:val="392C69"/>
              </w:rPr>
              <w:t>,</w:t>
            </w:r>
          </w:p>
          <w:p w:rsidR="00B9783A" w:rsidRDefault="00B9783A">
            <w:pPr>
              <w:pStyle w:val="ConsPlusNormal"/>
              <w:jc w:val="center"/>
            </w:pPr>
            <w:r>
              <w:rPr>
                <w:color w:val="392C69"/>
              </w:rPr>
              <w:t xml:space="preserve">от 28.11.2023 </w:t>
            </w:r>
            <w:hyperlink r:id="rId33">
              <w:r>
                <w:rPr>
                  <w:color w:val="0000FF"/>
                </w:rPr>
                <w:t>N 2004</w:t>
              </w:r>
            </w:hyperlink>
            <w:r>
              <w:rPr>
                <w:color w:val="392C69"/>
              </w:rPr>
              <w:t xml:space="preserve">, от 18.10.2024 </w:t>
            </w:r>
            <w:hyperlink r:id="rId34">
              <w:r>
                <w:rPr>
                  <w:color w:val="0000FF"/>
                </w:rPr>
                <w:t>N 1394</w:t>
              </w:r>
            </w:hyperlink>
            <w:r>
              <w:rPr>
                <w:color w:val="392C69"/>
              </w:rPr>
              <w:t>,</w:t>
            </w:r>
          </w:p>
          <w:p w:rsidR="00B9783A" w:rsidRDefault="00B9783A">
            <w:pPr>
              <w:pStyle w:val="ConsPlusNormal"/>
              <w:jc w:val="center"/>
            </w:pPr>
            <w:r>
              <w:rPr>
                <w:color w:val="392C69"/>
              </w:rPr>
              <w:t>с изм., внесенными Постановлениями Правительства РФ</w:t>
            </w:r>
          </w:p>
          <w:p w:rsidR="00B9783A" w:rsidRDefault="00B9783A">
            <w:pPr>
              <w:pStyle w:val="ConsPlusNormal"/>
              <w:jc w:val="center"/>
            </w:pPr>
            <w:r>
              <w:rPr>
                <w:color w:val="392C69"/>
              </w:rPr>
              <w:t xml:space="preserve">от 30.04.2020 </w:t>
            </w:r>
            <w:hyperlink r:id="rId35">
              <w:r>
                <w:rPr>
                  <w:color w:val="0000FF"/>
                </w:rPr>
                <w:t>N 622</w:t>
              </w:r>
            </w:hyperlink>
            <w:r>
              <w:rPr>
                <w:color w:val="392C69"/>
              </w:rPr>
              <w:t xml:space="preserve">, от 20.05.2022 </w:t>
            </w:r>
            <w:hyperlink r:id="rId36">
              <w:r>
                <w:rPr>
                  <w:color w:val="0000FF"/>
                </w:rPr>
                <w:t>N 912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783A" w:rsidRDefault="00B9783A">
            <w:pPr>
              <w:pStyle w:val="ConsPlusNormal"/>
            </w:pPr>
          </w:p>
        </w:tc>
      </w:tr>
    </w:tbl>
    <w:p w:rsidR="00B9783A" w:rsidRDefault="00B9783A">
      <w:pPr>
        <w:pStyle w:val="ConsPlusNormal"/>
        <w:jc w:val="center"/>
      </w:pPr>
    </w:p>
    <w:p w:rsidR="00B9783A" w:rsidRDefault="00B9783A">
      <w:pPr>
        <w:pStyle w:val="ConsPlusTitle"/>
        <w:jc w:val="center"/>
        <w:outlineLvl w:val="1"/>
      </w:pPr>
      <w:r>
        <w:t>I. Общие положения</w:t>
      </w:r>
    </w:p>
    <w:p w:rsidR="00B9783A" w:rsidRDefault="00B9783A">
      <w:pPr>
        <w:pStyle w:val="ConsPlusNormal"/>
        <w:ind w:firstLine="540"/>
        <w:jc w:val="both"/>
      </w:pPr>
    </w:p>
    <w:p w:rsidR="00B9783A" w:rsidRDefault="00B9783A">
      <w:pPr>
        <w:pStyle w:val="ConsPlusNormal"/>
        <w:ind w:firstLine="540"/>
        <w:jc w:val="both"/>
      </w:pPr>
      <w:r>
        <w:t>1. Настоящие Правила определяют порядок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 с использованием централизованных систем (за исключением организаций, осуществляющих горячее водоснабжение с использованием открытых систем горячего водоснабжения) (далее соответственно - инвестиционная программа, регулируемые организации), в том числе планов мероприятий по приведению качества питьевой воды в соответствие с установленными требованиями, планов мероприятий по приведению качества горячей воды в соответствие с установленными требованиями (далее - планы мероприятий), требования к составу инвестиционных программ, порядок рассмотрения разногласий при утверждении инвестиционных программ и порядок осуществления контроля за их выполнением.</w:t>
      </w:r>
    </w:p>
    <w:p w:rsidR="00B9783A" w:rsidRDefault="00B9783A">
      <w:pPr>
        <w:pStyle w:val="ConsPlusNormal"/>
        <w:jc w:val="both"/>
      </w:pPr>
      <w:r>
        <w:t xml:space="preserve">(в ред. Постановлений Правительства РФ от 31.05.2014 </w:t>
      </w:r>
      <w:hyperlink r:id="rId37">
        <w:r>
          <w:rPr>
            <w:color w:val="0000FF"/>
          </w:rPr>
          <w:t>N 503</w:t>
        </w:r>
      </w:hyperlink>
      <w:r>
        <w:t xml:space="preserve">, от 22.05.2020 </w:t>
      </w:r>
      <w:hyperlink r:id="rId38">
        <w:r>
          <w:rPr>
            <w:color w:val="0000FF"/>
          </w:rPr>
          <w:t>N 728</w:t>
        </w:r>
      </w:hyperlink>
      <w:r>
        <w:t>)</w:t>
      </w:r>
    </w:p>
    <w:p w:rsidR="00B9783A" w:rsidRDefault="00B9783A">
      <w:pPr>
        <w:pStyle w:val="ConsPlusNormal"/>
        <w:spacing w:before="220"/>
        <w:ind w:firstLine="540"/>
        <w:jc w:val="both"/>
      </w:pPr>
      <w:r>
        <w:t>2. Проект инвестиционной программы разрабатывается регулируемой организацией, инвестиционная программа утверждается уполномоченным исполнительным органом субъекта Российской Федерации или уполномоченным органом местного самоуправления поселения (муниципального округа, городского округа), в случае если законом субъекта Российской Федерации ему переданы полномочия по утверждению инвестиционной программы (далее - уполномоченный орган местного самоуправления поселения (муниципального округа, городского округа), по согласованию с исполнительными органами субъектов Российской Федерации в области государственного регулирования тарифов (в случае утверждения инвестиционных программ органами местного самоуправления или исполнительными органами субъектов Российской Федерации, в полномочия которых не входит установление регулируемых цен (тарифов).</w:t>
      </w:r>
    </w:p>
    <w:p w:rsidR="00B9783A" w:rsidRDefault="00B9783A">
      <w:pPr>
        <w:pStyle w:val="ConsPlusNormal"/>
        <w:jc w:val="both"/>
      </w:pPr>
      <w:r>
        <w:t xml:space="preserve">(в ред. Постановлений Правительства РФ от 17.11.2017 </w:t>
      </w:r>
      <w:hyperlink r:id="rId39">
        <w:r>
          <w:rPr>
            <w:color w:val="0000FF"/>
          </w:rPr>
          <w:t>N 1390</w:t>
        </w:r>
      </w:hyperlink>
      <w:r>
        <w:t xml:space="preserve">, от 28.11.2023 </w:t>
      </w:r>
      <w:hyperlink r:id="rId40">
        <w:r>
          <w:rPr>
            <w:color w:val="0000FF"/>
          </w:rPr>
          <w:t>N 2004</w:t>
        </w:r>
      </w:hyperlink>
      <w:r>
        <w:t xml:space="preserve">, от 18.10.2024 </w:t>
      </w:r>
      <w:hyperlink r:id="rId41">
        <w:r>
          <w:rPr>
            <w:color w:val="0000FF"/>
          </w:rPr>
          <w:t>N 1394</w:t>
        </w:r>
      </w:hyperlink>
      <w:r>
        <w:t>)</w:t>
      </w:r>
    </w:p>
    <w:p w:rsidR="00B9783A" w:rsidRDefault="00B9783A">
      <w:pPr>
        <w:pStyle w:val="ConsPlusNormal"/>
        <w:spacing w:before="220"/>
        <w:ind w:firstLine="540"/>
        <w:jc w:val="both"/>
      </w:pPr>
      <w:r>
        <w:t xml:space="preserve">3. В случае если инвестиционная программа утверждается уполномоченным исполнительным органом субъекта Российской Федерации, проект инвестиционной программы подлежит согласованию с органами местного самоуправления поселений (муниципальных округов, городских округов), на территории которых расположены объекты централизованной системы холодного водоснабжения, централизованной системы горячего водоснабжения (далее - </w:t>
      </w:r>
      <w:r>
        <w:lastRenderedPageBreak/>
        <w:t xml:space="preserve">централизованные системы водоснабжения) и (или) водоотведения и объекты капитального строительства абонентов, которым подается вода и у которых принимаются сточные воды с использованием этих систем (далее - органы местного самоуправления поселений (муниципальных округов, городских округов), и с исполнительными органами субъектов Российской Федерации в области государственного регулирования тарифов (в случае утверждения инвестиционных программ исполнительными органами субъектов Российской Федерации, в полномочия которых не входит установление регулируемых цен (тарифов) в соответствии с </w:t>
      </w:r>
      <w:hyperlink w:anchor="P169">
        <w:r>
          <w:rPr>
            <w:color w:val="0000FF"/>
          </w:rPr>
          <w:t>пунктами 12</w:t>
        </w:r>
      </w:hyperlink>
      <w:r>
        <w:t xml:space="preserve"> - </w:t>
      </w:r>
      <w:hyperlink w:anchor="P193">
        <w:r>
          <w:rPr>
            <w:color w:val="0000FF"/>
          </w:rPr>
          <w:t>15</w:t>
        </w:r>
      </w:hyperlink>
      <w:r>
        <w:t xml:space="preserve"> настоящих Правил.</w:t>
      </w:r>
    </w:p>
    <w:p w:rsidR="00B9783A" w:rsidRDefault="00B9783A">
      <w:pPr>
        <w:pStyle w:val="ConsPlusNormal"/>
        <w:jc w:val="both"/>
      </w:pPr>
      <w:r>
        <w:t xml:space="preserve">(в ред. Постановлений Правительства РФ от 17.11.2017 </w:t>
      </w:r>
      <w:hyperlink r:id="rId42">
        <w:r>
          <w:rPr>
            <w:color w:val="0000FF"/>
          </w:rPr>
          <w:t>N 1390</w:t>
        </w:r>
      </w:hyperlink>
      <w:r>
        <w:t xml:space="preserve">, от 28.11.2023 </w:t>
      </w:r>
      <w:hyperlink r:id="rId43">
        <w:r>
          <w:rPr>
            <w:color w:val="0000FF"/>
          </w:rPr>
          <w:t>N 2004</w:t>
        </w:r>
      </w:hyperlink>
      <w:r>
        <w:t xml:space="preserve">, от 18.10.2024 </w:t>
      </w:r>
      <w:hyperlink r:id="rId44">
        <w:r>
          <w:rPr>
            <w:color w:val="0000FF"/>
          </w:rPr>
          <w:t>N 1394</w:t>
        </w:r>
      </w:hyperlink>
      <w:r>
        <w:t>)</w:t>
      </w:r>
    </w:p>
    <w:p w:rsidR="00B9783A" w:rsidRDefault="00B9783A">
      <w:pPr>
        <w:pStyle w:val="ConsPlusNormal"/>
        <w:spacing w:before="220"/>
        <w:ind w:firstLine="540"/>
        <w:jc w:val="both"/>
      </w:pPr>
      <w:bookmarkStart w:id="1" w:name="P62"/>
      <w:bookmarkEnd w:id="1"/>
      <w:r>
        <w:t xml:space="preserve">4. Утверждение инвестиционной программы в отсутствие утвержденной в установленном </w:t>
      </w:r>
      <w:hyperlink r:id="rId45">
        <w:r>
          <w:rPr>
            <w:color w:val="0000FF"/>
          </w:rPr>
          <w:t>порядке</w:t>
        </w:r>
      </w:hyperlink>
      <w:r>
        <w:t xml:space="preserve"> схемы водоснабжения и водоотведения не допускается.</w:t>
      </w:r>
    </w:p>
    <w:p w:rsidR="00B9783A" w:rsidRDefault="00B9783A">
      <w:pPr>
        <w:pStyle w:val="ConsPlusNormal"/>
        <w:spacing w:before="220"/>
        <w:ind w:firstLine="540"/>
        <w:jc w:val="both"/>
      </w:pPr>
      <w:r>
        <w:t>5. В случае если объекты централизованных систем водоснабжения и (или) водоотведения и объекты капитального строительства абонентов, которым подается вода и (или) у которых принимаются сточные воды с использованием этих систем, находятся в границах нескольких субъектов Российской Федерации, инвестиционная программа утверждается уполномоченным исполнительным органом субъекта Российской Федерации, в котором объем поданной воды и (или) принятых сточных вод от абонентов в натуральном выражении составляет наибольшую долю (процент) общего объема поданной воды и (или) принятых сточных вод в натуральном выражении, по согласованию с уполномоченными исполнительными органами субъектов Российской Федерации, на территории которых расположена часть объектов централизованных систем водоснабжения и (или) водоотведения.</w:t>
      </w:r>
    </w:p>
    <w:p w:rsidR="00B9783A" w:rsidRDefault="00B9783A">
      <w:pPr>
        <w:pStyle w:val="ConsPlusNormal"/>
        <w:jc w:val="both"/>
      </w:pPr>
      <w:r>
        <w:t xml:space="preserve">(в ред. </w:t>
      </w:r>
      <w:hyperlink r:id="rId46">
        <w:r>
          <w:rPr>
            <w:color w:val="0000FF"/>
          </w:rPr>
          <w:t>Постановления</w:t>
        </w:r>
      </w:hyperlink>
      <w:r>
        <w:t xml:space="preserve"> Правительства РФ от 18.10.2024 N 1394)</w:t>
      </w:r>
    </w:p>
    <w:p w:rsidR="00B9783A" w:rsidRDefault="00B9783A">
      <w:pPr>
        <w:pStyle w:val="ConsPlusNormal"/>
        <w:spacing w:before="220"/>
        <w:ind w:firstLine="540"/>
        <w:jc w:val="both"/>
      </w:pPr>
      <w:r>
        <w:t>В случае если законом субъекта Российской Федерации полномочия по утверждению инвестиционной программы переданы органу местного самоуправления поселения (муниципального округа, городского округа) и объекты централизованных систем водоснабжения и (или) водоотведения, а также объекты капитального строительства абонентов, которым подается вода и (или) у которых принимаются сточные воды с использованием этих систем, находятся в границах нескольких поселений (муниципальных округов, городских округов), инвестиционная программа утверждается уполномоченным органом местного самоуправления поселения (муниципального округа, городского округа), в котором объем поданной воды и (или) принятых сточных вод от абонентов в натуральном выражении составляет наибольшую долю (процент) общего объема поданной воды и (или) принятых сточных вод в натуральном выражении, по согласованию с уполномоченными органами местного самоуправления поселений (муниципальных округов, городских округов), на территории которых расположена часть объектов централизованных систем водоснабжения и (или) водоотведения.</w:t>
      </w:r>
    </w:p>
    <w:p w:rsidR="00B9783A" w:rsidRDefault="00B9783A">
      <w:pPr>
        <w:pStyle w:val="ConsPlusNormal"/>
        <w:jc w:val="both"/>
      </w:pPr>
      <w:r>
        <w:t xml:space="preserve">(в ред. </w:t>
      </w:r>
      <w:hyperlink r:id="rId47">
        <w:r>
          <w:rPr>
            <w:color w:val="0000FF"/>
          </w:rPr>
          <w:t>Постановления</w:t>
        </w:r>
      </w:hyperlink>
      <w:r>
        <w:t xml:space="preserve"> Правительства РФ от 28.11.2023 N 2004)</w:t>
      </w:r>
    </w:p>
    <w:p w:rsidR="00B9783A" w:rsidRDefault="00B9783A">
      <w:pPr>
        <w:pStyle w:val="ConsPlusNormal"/>
        <w:spacing w:before="220"/>
        <w:ind w:firstLine="540"/>
        <w:jc w:val="both"/>
      </w:pPr>
      <w:bookmarkStart w:id="2" w:name="P67"/>
      <w:bookmarkEnd w:id="2"/>
      <w:r>
        <w:t xml:space="preserve">5(1). В случае утверждения уполномоченным органом государственной власти субъекта Российской Федерации в 2024 году комплексного плана модернизации коммунальной инфраструктуры, сформированного в автоматизированной информационной системе публично-правовой компании "Фонд развития территорий", и при необходимости включения в инвестиционную программу соответствующих мероприятий, входящих в состав такого комплексного плана, проект инвестиционной программы или проект корректировки инвестиционной программы направляется регулируемой организацией до 25 октября 2024 г. в уполномоченный исполнительный орган субъекта Российской Федерации или уполномоченный орган местного самоуправления поселения (муниципального округа, городского округа) на утверждение одновременно с направлением на согласование в орган местного самоуправления поселения (муниципального округа, городского округа) (за исключением случаев, когда законом субъекта Российской Федерации ему переданы полномочия по утверждению инвестиционной программы) и в исполнительный орган субъекта Российской Федерации в области </w:t>
      </w:r>
      <w:r>
        <w:lastRenderedPageBreak/>
        <w:t>государственного регулирования тарифов (за исключением случаев, когда инвестиционная программа утверждается исполнительным органом субъекта Российской Федерации в области государственного регулирования тарифов).</w:t>
      </w:r>
    </w:p>
    <w:p w:rsidR="00B9783A" w:rsidRDefault="00B9783A">
      <w:pPr>
        <w:pStyle w:val="ConsPlusNormal"/>
        <w:jc w:val="both"/>
      </w:pPr>
      <w:r>
        <w:t xml:space="preserve">(п. 5(1) введен </w:t>
      </w:r>
      <w:hyperlink r:id="rId48">
        <w:r>
          <w:rPr>
            <w:color w:val="0000FF"/>
          </w:rPr>
          <w:t>Постановлением</w:t>
        </w:r>
      </w:hyperlink>
      <w:r>
        <w:t xml:space="preserve"> Правительства РФ от 18.10.2024 N 1394)</w:t>
      </w:r>
    </w:p>
    <w:p w:rsidR="00B9783A" w:rsidRDefault="00B9783A">
      <w:pPr>
        <w:pStyle w:val="ConsPlusNormal"/>
        <w:spacing w:before="220"/>
        <w:ind w:firstLine="540"/>
        <w:jc w:val="both"/>
      </w:pPr>
      <w:r>
        <w:t xml:space="preserve">5(2). В 2024 году, не позднее 20 октября, уполномоченный орган местного самоуправления утверждает техническое задание на разработку инвестиционной программы или корректировку инвестиционной программы в случае, указанном в </w:t>
      </w:r>
      <w:hyperlink w:anchor="P67">
        <w:r>
          <w:rPr>
            <w:color w:val="0000FF"/>
          </w:rPr>
          <w:t>пункте 5(1)</w:t>
        </w:r>
      </w:hyperlink>
      <w:r>
        <w:t xml:space="preserve"> настоящего постановления.</w:t>
      </w:r>
    </w:p>
    <w:p w:rsidR="00B9783A" w:rsidRDefault="00B9783A">
      <w:pPr>
        <w:pStyle w:val="ConsPlusNormal"/>
        <w:jc w:val="both"/>
      </w:pPr>
      <w:r>
        <w:t xml:space="preserve">(п. 5(2) введен </w:t>
      </w:r>
      <w:hyperlink r:id="rId49">
        <w:r>
          <w:rPr>
            <w:color w:val="0000FF"/>
          </w:rPr>
          <w:t>Постановлением</w:t>
        </w:r>
      </w:hyperlink>
      <w:r>
        <w:t xml:space="preserve"> Правительства РФ от 18.10.2024 N 1394)</w:t>
      </w:r>
    </w:p>
    <w:p w:rsidR="00B9783A" w:rsidRDefault="00B9783A">
      <w:pPr>
        <w:pStyle w:val="ConsPlusNormal"/>
        <w:spacing w:before="220"/>
        <w:ind w:firstLine="540"/>
        <w:jc w:val="both"/>
      </w:pPr>
      <w:r>
        <w:t xml:space="preserve">5(3). Исполнительный орган субъекта Российской Федерации в области государственного регулирования тарифов и орган местного самоуправления поселения (муниципального округа, городского округа), которым проект инвестиционной программы или проект корректировки инвестиционной программы направлены на согласование в соответствии с </w:t>
      </w:r>
      <w:hyperlink w:anchor="P67">
        <w:r>
          <w:rPr>
            <w:color w:val="0000FF"/>
          </w:rPr>
          <w:t>пунктом 5(1)</w:t>
        </w:r>
      </w:hyperlink>
      <w:r>
        <w:t xml:space="preserve"> настоящих Правил, в течение 3 дней со дня получения проекта инвестиционной программы или проекта корректировки инвестиционной программы рассматривают их и уведомляют регулируемую организацию об их согласовании или об отказе в согласовании по основаниям, предусмотренным </w:t>
      </w:r>
      <w:hyperlink w:anchor="P171">
        <w:r>
          <w:rPr>
            <w:color w:val="0000FF"/>
          </w:rPr>
          <w:t>пунктом 13</w:t>
        </w:r>
      </w:hyperlink>
      <w:r>
        <w:t xml:space="preserve"> настоящих Правил.</w:t>
      </w:r>
    </w:p>
    <w:p w:rsidR="00B9783A" w:rsidRDefault="00B9783A">
      <w:pPr>
        <w:pStyle w:val="ConsPlusNormal"/>
        <w:spacing w:before="220"/>
        <w:ind w:firstLine="540"/>
        <w:jc w:val="both"/>
      </w:pPr>
      <w:r>
        <w:t xml:space="preserve">В случае отказа в согласовании проекта инвестиционной программы или проекта корректировки инвестиционной программы их доработка, направление на повторное согласование либо направление на подписание протокола разногласий осуществляется регулируемой организацией в порядке, предусмотренном </w:t>
      </w:r>
      <w:hyperlink w:anchor="P166">
        <w:r>
          <w:rPr>
            <w:color w:val="0000FF"/>
          </w:rPr>
          <w:t>разделом IV</w:t>
        </w:r>
      </w:hyperlink>
      <w:r>
        <w:t xml:space="preserve"> настоящих Правил, с учетом положений настоящего пункта в течение 3 дней со дня получения уведомления об отказе в согласовании. Согласование доработанных проекта инвестиционной программы или проекта корректировки инвестиционной программы либо подписание и направление протокола разногласий осуществляются исполнительным органом субъекта Российской Федерации в области государственного регулирования тарифов и органом местного самоуправления поселения (муниципального округа, городского округа) в порядке, предусмотренном </w:t>
      </w:r>
      <w:hyperlink w:anchor="P166">
        <w:r>
          <w:rPr>
            <w:color w:val="0000FF"/>
          </w:rPr>
          <w:t>разделом IV</w:t>
        </w:r>
      </w:hyperlink>
      <w:r>
        <w:t xml:space="preserve"> настоящих Правил, с учетом положений настоящего пункта в течение 3 дней со дня получения доработанных проекта инвестиционной программы или проекта корректировки инвестиционной программы либо протокола разногласий соответственно.</w:t>
      </w:r>
    </w:p>
    <w:p w:rsidR="00B9783A" w:rsidRDefault="00B9783A">
      <w:pPr>
        <w:pStyle w:val="ConsPlusNormal"/>
        <w:spacing w:before="220"/>
        <w:ind w:firstLine="540"/>
        <w:jc w:val="both"/>
      </w:pPr>
      <w:r>
        <w:t xml:space="preserve">Уполномоченный исполнительный орган субъекта Российской Федерации или уполномоченный орган местного самоуправления поселения (муниципального округа, городского округа) в случае, если законом субъекта Российской Федерации ему переданы полномочия по утверждению инвестиционной программы, в порядке, предусмотренном </w:t>
      </w:r>
      <w:hyperlink w:anchor="P166">
        <w:r>
          <w:rPr>
            <w:color w:val="0000FF"/>
          </w:rPr>
          <w:t>разделом IV</w:t>
        </w:r>
      </w:hyperlink>
      <w:r>
        <w:t xml:space="preserve"> настоящих Правил, с учетом положений настоящего пункта рассматривает проект инвестиционной программы или проект корректировки инвестиционной программы и принимает решение об утверждении инвестиционной программы или об утверждении изменений, вносимых в инвестиционную программу, или решение о необходимости доработки проекта инвестиционной программы или проекта корректировки инвестиционной программы с указанием причин отказа в утверждении инвестиционной программы или изменений, вносимых в инвестиционную программу, по основаниям, предусмотренным </w:t>
      </w:r>
      <w:hyperlink w:anchor="P200">
        <w:r>
          <w:rPr>
            <w:color w:val="0000FF"/>
          </w:rPr>
          <w:t>пунктом 17(1)</w:t>
        </w:r>
      </w:hyperlink>
      <w:r>
        <w:t xml:space="preserve"> настоящих Правил, в течение 3 дней со дня получения согласованных проекта инвестиционной программы или проекта корректировки инвестиционной программы, направляемых регулируемой организацией в соответствии с </w:t>
      </w:r>
      <w:hyperlink w:anchor="P196">
        <w:r>
          <w:rPr>
            <w:color w:val="0000FF"/>
          </w:rPr>
          <w:t>пунктом 16</w:t>
        </w:r>
      </w:hyperlink>
      <w:r>
        <w:t xml:space="preserve"> или </w:t>
      </w:r>
      <w:hyperlink w:anchor="P220">
        <w:r>
          <w:rPr>
            <w:color w:val="0000FF"/>
          </w:rPr>
          <w:t>пунктом 23</w:t>
        </w:r>
      </w:hyperlink>
      <w:r>
        <w:t xml:space="preserve"> настоящих Правил соответственно.</w:t>
      </w:r>
    </w:p>
    <w:p w:rsidR="00B9783A" w:rsidRDefault="00B9783A">
      <w:pPr>
        <w:pStyle w:val="ConsPlusNormal"/>
        <w:jc w:val="both"/>
      </w:pPr>
      <w:r>
        <w:t xml:space="preserve">(п. 5(3) введен </w:t>
      </w:r>
      <w:hyperlink r:id="rId50">
        <w:r>
          <w:rPr>
            <w:color w:val="0000FF"/>
          </w:rPr>
          <w:t>Постановлением</w:t>
        </w:r>
      </w:hyperlink>
      <w:r>
        <w:t xml:space="preserve"> Правительства РФ от 18.10.2024 N 1394)</w:t>
      </w:r>
    </w:p>
    <w:p w:rsidR="00B9783A" w:rsidRDefault="00B9783A">
      <w:pPr>
        <w:pStyle w:val="ConsPlusNormal"/>
        <w:spacing w:before="220"/>
        <w:ind w:firstLine="540"/>
        <w:jc w:val="both"/>
      </w:pPr>
      <w:r>
        <w:t xml:space="preserve">5(4). Целесообразность реализации мероприятий, включенных в инвестиционную программу в соответствии с </w:t>
      </w:r>
      <w:hyperlink w:anchor="P67">
        <w:r>
          <w:rPr>
            <w:color w:val="0000FF"/>
          </w:rPr>
          <w:t>пунктом 5(1)</w:t>
        </w:r>
      </w:hyperlink>
      <w:r>
        <w:t xml:space="preserve"> настоящих Правил, обосновывается в схемах водоснабжения и водоотведения при их актуализации в 2025 году в случае, если схемами водоснабжения и водоотведения не предусмотрены соответствующие мероприятия.</w:t>
      </w:r>
    </w:p>
    <w:p w:rsidR="00B9783A" w:rsidRDefault="00B9783A">
      <w:pPr>
        <w:pStyle w:val="ConsPlusNormal"/>
        <w:jc w:val="both"/>
      </w:pPr>
      <w:r>
        <w:t xml:space="preserve">(п. 5(4) введен </w:t>
      </w:r>
      <w:hyperlink r:id="rId51">
        <w:r>
          <w:rPr>
            <w:color w:val="0000FF"/>
          </w:rPr>
          <w:t>Постановлением</w:t>
        </w:r>
      </w:hyperlink>
      <w:r>
        <w:t xml:space="preserve"> Правительства РФ от 18.10.2024 N 1394)</w:t>
      </w:r>
    </w:p>
    <w:p w:rsidR="00B9783A" w:rsidRDefault="00B9783A">
      <w:pPr>
        <w:pStyle w:val="ConsPlusNormal"/>
        <w:jc w:val="center"/>
      </w:pPr>
    </w:p>
    <w:p w:rsidR="00B9783A" w:rsidRDefault="00B9783A">
      <w:pPr>
        <w:pStyle w:val="ConsPlusTitle"/>
        <w:jc w:val="center"/>
        <w:outlineLvl w:val="1"/>
      </w:pPr>
      <w:r>
        <w:lastRenderedPageBreak/>
        <w:t>II. Техническое задание на разработку инвестиционной программы</w:t>
      </w:r>
    </w:p>
    <w:p w:rsidR="00B9783A" w:rsidRDefault="00B9783A">
      <w:pPr>
        <w:pStyle w:val="ConsPlusNormal"/>
        <w:jc w:val="center"/>
      </w:pPr>
      <w:r>
        <w:t xml:space="preserve">(в ред. </w:t>
      </w:r>
      <w:hyperlink r:id="rId52">
        <w:r>
          <w:rPr>
            <w:color w:val="0000FF"/>
          </w:rPr>
          <w:t>Постановления</w:t>
        </w:r>
      </w:hyperlink>
      <w:r>
        <w:t xml:space="preserve"> Правительства РФ от 31.05.2014 N 503)</w:t>
      </w:r>
    </w:p>
    <w:p w:rsidR="00B9783A" w:rsidRDefault="00B9783A">
      <w:pPr>
        <w:pStyle w:val="ConsPlusNormal"/>
        <w:ind w:firstLine="540"/>
        <w:jc w:val="both"/>
      </w:pPr>
    </w:p>
    <w:p w:rsidR="00B9783A" w:rsidRDefault="00B9783A">
      <w:pPr>
        <w:pStyle w:val="ConsPlusNormal"/>
        <w:ind w:firstLine="540"/>
        <w:jc w:val="both"/>
      </w:pPr>
      <w:r>
        <w:t>6. Проект инвестиционной программы разрабатывается на основе технического задания на разработку инвестиционной программы регулируемой организации (далее - техническое задание). Техническое задание разрабатывает и утверждает орган местного самоуправления поселения (муниципального округа, городского округа). Техническое задание на разработку инвестиционной программы регулируемой организации, получившей права владения и пользования централизованными системами водоснабжения и (или) водоотведения, отдельными объектами таких систем на основании концессионного соглашения, предусматривающего обязательства указанной организации по созданию и (или) реконструкции централизованных систем водоснабжения и (или) водоотведения, отдельных объектов таких систем с приобретением на срок, установленный концессионным соглашением, права владения и пользования такими системами, объектами (далее - концессионное соглашение), должно соответствовать условиям концессионного соглашения.</w:t>
      </w:r>
    </w:p>
    <w:p w:rsidR="00B9783A" w:rsidRDefault="00B9783A">
      <w:pPr>
        <w:pStyle w:val="ConsPlusNormal"/>
        <w:jc w:val="both"/>
      </w:pPr>
      <w:r>
        <w:t xml:space="preserve">(в ред. Постановлений Правительства РФ от 08.10.2018 </w:t>
      </w:r>
      <w:hyperlink r:id="rId53">
        <w:r>
          <w:rPr>
            <w:color w:val="0000FF"/>
          </w:rPr>
          <w:t>N 1206</w:t>
        </w:r>
      </w:hyperlink>
      <w:r>
        <w:t xml:space="preserve">, от 28.11.2023 </w:t>
      </w:r>
      <w:hyperlink r:id="rId54">
        <w:r>
          <w:rPr>
            <w:color w:val="0000FF"/>
          </w:rPr>
          <w:t>N 2004</w:t>
        </w:r>
      </w:hyperlink>
      <w:r>
        <w:t>)</w:t>
      </w:r>
    </w:p>
    <w:p w:rsidR="00B9783A" w:rsidRDefault="00B9783A">
      <w:pPr>
        <w:pStyle w:val="ConsPlusNormal"/>
        <w:spacing w:before="220"/>
        <w:ind w:firstLine="540"/>
        <w:jc w:val="both"/>
      </w:pPr>
      <w:r>
        <w:t>В случае если объекты централизованных систем водоснабжения и (или) водоотведения и объекты капитального строительства абонентов, которым подается вода и (или) у которых принимаются сточные воды с использованием этих систем, находятся в границах нескольких поселений (муниципальных округов, городских округов), техническое задание разрабатывается по согласованию с органами местного самоуправления поселений (муниципальных округов, городских округов), в границах территорий которых находятся указанные объекты.</w:t>
      </w:r>
    </w:p>
    <w:p w:rsidR="00B9783A" w:rsidRDefault="00B9783A">
      <w:pPr>
        <w:pStyle w:val="ConsPlusNormal"/>
        <w:jc w:val="both"/>
      </w:pPr>
      <w:r>
        <w:t xml:space="preserve">(в ред. </w:t>
      </w:r>
      <w:hyperlink r:id="rId55">
        <w:r>
          <w:rPr>
            <w:color w:val="0000FF"/>
          </w:rPr>
          <w:t>Постановления</w:t>
        </w:r>
      </w:hyperlink>
      <w:r>
        <w:t xml:space="preserve"> Правительства РФ от 28.11.2023 N 2004)</w:t>
      </w:r>
    </w:p>
    <w:p w:rsidR="00B9783A" w:rsidRDefault="00B9783A">
      <w:pPr>
        <w:pStyle w:val="ConsPlusNormal"/>
        <w:spacing w:before="220"/>
        <w:ind w:firstLine="540"/>
        <w:jc w:val="both"/>
      </w:pPr>
      <w:r>
        <w:t>Для этих целей орган местного самоуправления поселения (муниципального округа, городского округа), на территории которого объем поданной воды и (или) принятых сточных вод от абонентов составляет наибольшую долю (процент) общего объема поданной воды и (или) принятых сточных вод в натуральном выражении, разрабатывает и направляет техническое задание в органы местного самоуправления поселений (муниципальных округов, городских округов), на территории которых расположены объекты централизованных систем водоснабжения и (или) водоотведения и объекты капитального строительства абонентов, которым подается вода и (или) у которых принимаются сточные воды с использованием этих систем (далее - абоненты).</w:t>
      </w:r>
    </w:p>
    <w:p w:rsidR="00B9783A" w:rsidRDefault="00B9783A">
      <w:pPr>
        <w:pStyle w:val="ConsPlusNormal"/>
        <w:jc w:val="both"/>
      </w:pPr>
      <w:r>
        <w:t xml:space="preserve">(в ред. </w:t>
      </w:r>
      <w:hyperlink r:id="rId56">
        <w:r>
          <w:rPr>
            <w:color w:val="0000FF"/>
          </w:rPr>
          <w:t>Постановления</w:t>
        </w:r>
      </w:hyperlink>
      <w:r>
        <w:t xml:space="preserve"> Правительства РФ от 28.11.2023 N 2004)</w:t>
      </w:r>
    </w:p>
    <w:p w:rsidR="00B9783A" w:rsidRDefault="00B9783A">
      <w:pPr>
        <w:pStyle w:val="ConsPlusNormal"/>
        <w:spacing w:before="220"/>
        <w:ind w:firstLine="540"/>
        <w:jc w:val="both"/>
      </w:pPr>
      <w:r>
        <w:t>Органы местного самоуправления поселений (муниципальных округов, городских округов) согласовывают техническое задание или направляют в орган местного самоуправления поселения (муниципального округа, городского округа), который разработал техническое задание, предложения о внесении изменений в техническое задание в течение 30 дней со дня поступления технического задания на согласование.</w:t>
      </w:r>
    </w:p>
    <w:p w:rsidR="00B9783A" w:rsidRDefault="00B9783A">
      <w:pPr>
        <w:pStyle w:val="ConsPlusNormal"/>
        <w:jc w:val="both"/>
      </w:pPr>
      <w:r>
        <w:t xml:space="preserve">(в ред. </w:t>
      </w:r>
      <w:hyperlink r:id="rId57">
        <w:r>
          <w:rPr>
            <w:color w:val="0000FF"/>
          </w:rPr>
          <w:t>Постановления</w:t>
        </w:r>
      </w:hyperlink>
      <w:r>
        <w:t xml:space="preserve"> Правительства РФ от 28.11.2023 N 2004)</w:t>
      </w:r>
    </w:p>
    <w:p w:rsidR="00B9783A" w:rsidRDefault="00B9783A">
      <w:pPr>
        <w:pStyle w:val="ConsPlusNormal"/>
        <w:spacing w:before="220"/>
        <w:ind w:firstLine="540"/>
        <w:jc w:val="both"/>
      </w:pPr>
      <w:r>
        <w:t>Орган местного самоуправления поселения (муниципального округа, городского округа), разработавший техническое задание, обязан учесть предложения органов местного самоуправления поселений (муниципальных округов, городских округов), в которые было направлено техническое задание для согласования, и направить доработанное техническое задание на повторное согласование в течение 10 дней со дня получения предложений о внесении соответствующих изменений.</w:t>
      </w:r>
    </w:p>
    <w:p w:rsidR="00B9783A" w:rsidRDefault="00B9783A">
      <w:pPr>
        <w:pStyle w:val="ConsPlusNormal"/>
        <w:jc w:val="both"/>
      </w:pPr>
      <w:r>
        <w:t xml:space="preserve">(в ред. </w:t>
      </w:r>
      <w:hyperlink r:id="rId58">
        <w:r>
          <w:rPr>
            <w:color w:val="0000FF"/>
          </w:rPr>
          <w:t>Постановления</w:t>
        </w:r>
      </w:hyperlink>
      <w:r>
        <w:t xml:space="preserve"> Правительства РФ от 28.11.2023 N 2004)</w:t>
      </w:r>
    </w:p>
    <w:p w:rsidR="00B9783A" w:rsidRDefault="00B9783A">
      <w:pPr>
        <w:pStyle w:val="ConsPlusNormal"/>
        <w:spacing w:before="220"/>
        <w:ind w:firstLine="540"/>
        <w:jc w:val="both"/>
      </w:pPr>
      <w:r>
        <w:t xml:space="preserve">В случае если органы местного самоуправления поселений (муниципальных округов, городских округов) представили взаимоисключающие предложения, то в техническом задании учитываются предложения того органа местного самоуправления поселения (муниципального округа, городского округа), на территории которого объем поданной воды или принятых сточных </w:t>
      </w:r>
      <w:r>
        <w:lastRenderedPageBreak/>
        <w:t>вод от абонентов составляет наибольшую долю (процент) общего объема поданной воды или принятых сточных вод в натуральном выражении.</w:t>
      </w:r>
    </w:p>
    <w:p w:rsidR="00B9783A" w:rsidRDefault="00B9783A">
      <w:pPr>
        <w:pStyle w:val="ConsPlusNormal"/>
        <w:jc w:val="both"/>
      </w:pPr>
      <w:r>
        <w:t xml:space="preserve">(в ред. </w:t>
      </w:r>
      <w:hyperlink r:id="rId59">
        <w:r>
          <w:rPr>
            <w:color w:val="0000FF"/>
          </w:rPr>
          <w:t>Постановления</w:t>
        </w:r>
      </w:hyperlink>
      <w:r>
        <w:t xml:space="preserve"> Правительства РФ от 28.11.2023 N 2004)</w:t>
      </w:r>
    </w:p>
    <w:p w:rsidR="00B9783A" w:rsidRDefault="00B9783A">
      <w:pPr>
        <w:pStyle w:val="ConsPlusNormal"/>
        <w:spacing w:before="220"/>
        <w:ind w:firstLine="540"/>
        <w:jc w:val="both"/>
      </w:pPr>
      <w:bookmarkStart w:id="3" w:name="P93"/>
      <w:bookmarkEnd w:id="3"/>
      <w:r>
        <w:t>7. Техническое задание должно содержать:</w:t>
      </w:r>
    </w:p>
    <w:p w:rsidR="00B9783A" w:rsidRDefault="00B9783A">
      <w:pPr>
        <w:pStyle w:val="ConsPlusNormal"/>
        <w:spacing w:before="220"/>
        <w:ind w:firstLine="540"/>
        <w:jc w:val="both"/>
      </w:pPr>
      <w:r>
        <w:t>а) перечень объектов капитального строительства абонентов, которые необходимо подключить к централизованным системам водоснабжения и (или) водоотведения, или перечень территорий, на которых расположены такие объекты, с указанием мест расположения подключаемых объектов, нагрузок и сроков подключения;</w:t>
      </w:r>
    </w:p>
    <w:p w:rsidR="00B9783A" w:rsidRDefault="00B9783A">
      <w:pPr>
        <w:pStyle w:val="ConsPlusNormal"/>
        <w:spacing w:before="220"/>
        <w:ind w:firstLine="540"/>
        <w:jc w:val="both"/>
      </w:pPr>
      <w:r>
        <w:t>б) плановые значения показателей надежности, качества и энергетической эффективности объектов централизованных систем водоснабжения и (или) водоотведения;</w:t>
      </w:r>
    </w:p>
    <w:p w:rsidR="00B9783A" w:rsidRDefault="00B9783A">
      <w:pPr>
        <w:pStyle w:val="ConsPlusNormal"/>
        <w:spacing w:before="220"/>
        <w:ind w:firstLine="540"/>
        <w:jc w:val="both"/>
      </w:pPr>
      <w:r>
        <w:t>в) перечень мероприятий по строительству, модернизации и (или) реконструкции объектов централизованных систем водоснабжения и (или) водоотведения с указанием плановых значений показателей надежности, качества и энергетической эффективности объектов, которые должны быть достигнуты в результате реализации таких мероприятий, мероприятий в целях создания цифровой инфраструктуры в сфере водоснабжения и водоотведения;</w:t>
      </w:r>
    </w:p>
    <w:p w:rsidR="00B9783A" w:rsidRDefault="00B9783A">
      <w:pPr>
        <w:pStyle w:val="ConsPlusNormal"/>
        <w:jc w:val="both"/>
      </w:pPr>
      <w:r>
        <w:t xml:space="preserve">(в ред. </w:t>
      </w:r>
      <w:hyperlink r:id="rId60">
        <w:r>
          <w:rPr>
            <w:color w:val="0000FF"/>
          </w:rPr>
          <w:t>Постановления</w:t>
        </w:r>
      </w:hyperlink>
      <w:r>
        <w:t xml:space="preserve"> Правительства РФ от 23.11.2023 N 1969)</w:t>
      </w:r>
    </w:p>
    <w:p w:rsidR="00B9783A" w:rsidRDefault="00B9783A">
      <w:pPr>
        <w:pStyle w:val="ConsPlusNormal"/>
        <w:spacing w:before="220"/>
        <w:ind w:firstLine="540"/>
        <w:jc w:val="both"/>
      </w:pPr>
      <w:r>
        <w:t>г) перечень мероприятий по защите централизованных систем водоснабжения и (или) водоотведения и их отдельных объектов от угроз техногенного, природного характера и террористических актов, по предотвращению возникновения аварийных ситуаций, снижению риска и смягчению последствий чрезвычайных ситуаций;</w:t>
      </w:r>
    </w:p>
    <w:p w:rsidR="00B9783A" w:rsidRDefault="00B9783A">
      <w:pPr>
        <w:pStyle w:val="ConsPlusNormal"/>
        <w:jc w:val="both"/>
      </w:pPr>
      <w:r>
        <w:t xml:space="preserve">(пп. "г" введен </w:t>
      </w:r>
      <w:hyperlink r:id="rId61">
        <w:r>
          <w:rPr>
            <w:color w:val="0000FF"/>
          </w:rPr>
          <w:t>Постановлением</w:t>
        </w:r>
      </w:hyperlink>
      <w:r>
        <w:t xml:space="preserve"> Правительства РФ от 23.12.2016 N 1467)</w:t>
      </w:r>
    </w:p>
    <w:p w:rsidR="00B9783A" w:rsidRDefault="00B9783A">
      <w:pPr>
        <w:pStyle w:val="ConsPlusNormal"/>
        <w:spacing w:before="220"/>
        <w:ind w:firstLine="540"/>
        <w:jc w:val="both"/>
      </w:pPr>
      <w:r>
        <w:t>д) перечень мероприятий, предусматривающих капитальные вложения в объекты основных средств и нематериальные активы регулируемых организаций,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горячего водоснабжения, холодного водоснабжения и (или) водоотведения с использованием централизованных систем водоснабжения и (или) водоотведения.</w:t>
      </w:r>
    </w:p>
    <w:p w:rsidR="00B9783A" w:rsidRDefault="00B9783A">
      <w:pPr>
        <w:pStyle w:val="ConsPlusNormal"/>
        <w:jc w:val="both"/>
      </w:pPr>
      <w:r>
        <w:t xml:space="preserve">(пп. "д" введен </w:t>
      </w:r>
      <w:hyperlink r:id="rId62">
        <w:r>
          <w:rPr>
            <w:color w:val="0000FF"/>
          </w:rPr>
          <w:t>Постановлением</w:t>
        </w:r>
      </w:hyperlink>
      <w:r>
        <w:t xml:space="preserve"> Правительства РФ от 29.08.2022 N 1509)</w:t>
      </w:r>
    </w:p>
    <w:p w:rsidR="00B9783A" w:rsidRDefault="00B9783A">
      <w:pPr>
        <w:pStyle w:val="ConsPlusNormal"/>
        <w:jc w:val="both"/>
      </w:pPr>
      <w:r>
        <w:t xml:space="preserve">(п. 7 в ред. </w:t>
      </w:r>
      <w:hyperlink r:id="rId63">
        <w:r>
          <w:rPr>
            <w:color w:val="0000FF"/>
          </w:rPr>
          <w:t>Постановления</w:t>
        </w:r>
      </w:hyperlink>
      <w:r>
        <w:t xml:space="preserve"> Правительства РФ от 31.05.2014 N 503)</w:t>
      </w:r>
    </w:p>
    <w:p w:rsidR="00B9783A" w:rsidRDefault="00B9783A">
      <w:pPr>
        <w:pStyle w:val="ConsPlusNormal"/>
        <w:spacing w:before="220"/>
        <w:ind w:firstLine="540"/>
        <w:jc w:val="both"/>
      </w:pPr>
      <w:r>
        <w:t xml:space="preserve">8. В случаях, предусмотренных </w:t>
      </w:r>
      <w:hyperlink r:id="rId64">
        <w:r>
          <w:rPr>
            <w:color w:val="0000FF"/>
          </w:rPr>
          <w:t>статьями 23</w:t>
        </w:r>
      </w:hyperlink>
      <w:r>
        <w:t xml:space="preserve">, </w:t>
      </w:r>
      <w:hyperlink r:id="rId65">
        <w:r>
          <w:rPr>
            <w:color w:val="0000FF"/>
          </w:rPr>
          <w:t>24</w:t>
        </w:r>
      </w:hyperlink>
      <w:r>
        <w:t xml:space="preserve"> и </w:t>
      </w:r>
      <w:hyperlink r:id="rId66">
        <w:r>
          <w:rPr>
            <w:color w:val="0000FF"/>
          </w:rPr>
          <w:t>40</w:t>
        </w:r>
      </w:hyperlink>
      <w:r>
        <w:t xml:space="preserve"> Федерального закона "О водоснабжении и водоотведении", техническое задание должно включать мероприятия, содержащиеся в планах мероприятий, плане снижения сбросов загрязняющих веществ, иных веществ и микроорганизмов, программе повышения экологической эффективности и плане мероприятий по охране окружающей среды.</w:t>
      </w:r>
    </w:p>
    <w:p w:rsidR="00B9783A" w:rsidRDefault="00B9783A">
      <w:pPr>
        <w:pStyle w:val="ConsPlusNormal"/>
        <w:jc w:val="both"/>
      </w:pPr>
      <w:r>
        <w:t xml:space="preserve">(в ред. </w:t>
      </w:r>
      <w:hyperlink r:id="rId67">
        <w:r>
          <w:rPr>
            <w:color w:val="0000FF"/>
          </w:rPr>
          <w:t>Постановления</w:t>
        </w:r>
      </w:hyperlink>
      <w:r>
        <w:t xml:space="preserve"> Правительства РФ от 22.05.2020 N 728)</w:t>
      </w:r>
    </w:p>
    <w:p w:rsidR="00B9783A" w:rsidRDefault="00B9783A">
      <w:pPr>
        <w:pStyle w:val="ConsPlusNormal"/>
        <w:spacing w:before="220"/>
        <w:ind w:firstLine="540"/>
        <w:jc w:val="both"/>
      </w:pPr>
      <w:r>
        <w:t>9. Орган местного самоуправления поселения (муниципального округа, городского округа) до 1 марта года, предшествующего году начала планируемого срока действия инвестиционной программы, утверждает техническое задание и не позднее 3 дней со дня его утверждения направляет его в регулируемую организацию для разработки инвестиционной программы. Для регулируемой организации, осуществляющей деятельность на основании концессионного соглашения, в первый календарный год после вступления в силу концессионного соглашения орган местного самоуправления утверждает техническое задание не позднее 30 календарных дней со дня вступления в силу концессионного соглашения.</w:t>
      </w:r>
    </w:p>
    <w:p w:rsidR="00B9783A" w:rsidRDefault="00B9783A">
      <w:pPr>
        <w:pStyle w:val="ConsPlusNormal"/>
        <w:jc w:val="both"/>
      </w:pPr>
      <w:r>
        <w:t xml:space="preserve">(в ред. Постановлений Правительства РФ от 08.10.2018 </w:t>
      </w:r>
      <w:hyperlink r:id="rId68">
        <w:r>
          <w:rPr>
            <w:color w:val="0000FF"/>
          </w:rPr>
          <w:t>N 1206</w:t>
        </w:r>
      </w:hyperlink>
      <w:r>
        <w:t xml:space="preserve">, от 28.11.2023 </w:t>
      </w:r>
      <w:hyperlink r:id="rId69">
        <w:r>
          <w:rPr>
            <w:color w:val="0000FF"/>
          </w:rPr>
          <w:t>N 2004</w:t>
        </w:r>
      </w:hyperlink>
      <w:r>
        <w:t>)</w:t>
      </w:r>
    </w:p>
    <w:p w:rsidR="00B9783A" w:rsidRDefault="00B9783A">
      <w:pPr>
        <w:pStyle w:val="ConsPlusNormal"/>
        <w:jc w:val="center"/>
      </w:pPr>
    </w:p>
    <w:p w:rsidR="00B9783A" w:rsidRDefault="00B9783A">
      <w:pPr>
        <w:pStyle w:val="ConsPlusTitle"/>
        <w:jc w:val="center"/>
        <w:outlineLvl w:val="1"/>
      </w:pPr>
      <w:r>
        <w:t>III. Требования к содержанию инвестиционной программы</w:t>
      </w:r>
    </w:p>
    <w:p w:rsidR="00B9783A" w:rsidRDefault="00B9783A">
      <w:pPr>
        <w:pStyle w:val="ConsPlusNormal"/>
        <w:ind w:firstLine="540"/>
        <w:jc w:val="both"/>
      </w:pPr>
    </w:p>
    <w:p w:rsidR="00B9783A" w:rsidRDefault="00B9783A">
      <w:pPr>
        <w:pStyle w:val="ConsPlusNormal"/>
        <w:ind w:firstLine="540"/>
        <w:jc w:val="both"/>
      </w:pPr>
      <w:bookmarkStart w:id="4" w:name="P110"/>
      <w:bookmarkEnd w:id="4"/>
      <w:r>
        <w:lastRenderedPageBreak/>
        <w:t>10. В инвестиционную программу включаются мероприятия по строительству, а также мероприятия по модернизации и (или) реконструкции объектов централизованных систем водоснабжения и (или) водоотведения, обеспечивающие изменение технических характеристик этих объектов и предполагающие изменение первоначальной (полной) стоимости модернизируемого и (или) реконструируемого объекта, целесообразность реализации которых обоснована в схемах водоснабжения и водоотведения, мероприятия, предусматривающие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горячего водоснабжения, холодного водоснабжения и (или) водоотведения с использованием централизованных систем водоснабжения и (или) водоотведения. Инвестиционная программа должна содержать:</w:t>
      </w:r>
    </w:p>
    <w:p w:rsidR="00B9783A" w:rsidRDefault="00B9783A">
      <w:pPr>
        <w:pStyle w:val="ConsPlusNormal"/>
        <w:jc w:val="both"/>
      </w:pPr>
      <w:r>
        <w:t xml:space="preserve">(в ред. Постановлений Правительства РФ от 24.01.2017 </w:t>
      </w:r>
      <w:hyperlink r:id="rId70">
        <w:r>
          <w:rPr>
            <w:color w:val="0000FF"/>
          </w:rPr>
          <w:t>N 54</w:t>
        </w:r>
      </w:hyperlink>
      <w:r>
        <w:t xml:space="preserve">, от 29.08.2022 </w:t>
      </w:r>
      <w:hyperlink r:id="rId71">
        <w:r>
          <w:rPr>
            <w:color w:val="0000FF"/>
          </w:rPr>
          <w:t>N 1509</w:t>
        </w:r>
      </w:hyperlink>
      <w:r>
        <w:t>)</w:t>
      </w:r>
    </w:p>
    <w:p w:rsidR="00B9783A" w:rsidRDefault="00B9783A">
      <w:pPr>
        <w:pStyle w:val="ConsPlusNormal"/>
        <w:spacing w:before="220"/>
        <w:ind w:firstLine="540"/>
        <w:jc w:val="both"/>
      </w:pPr>
      <w:r>
        <w:t>а) паспорт инвестиционной программы, содержащий следующую информацию:</w:t>
      </w:r>
    </w:p>
    <w:p w:rsidR="00B9783A" w:rsidRDefault="00B9783A">
      <w:pPr>
        <w:pStyle w:val="ConsPlusNormal"/>
        <w:spacing w:before="220"/>
        <w:ind w:firstLine="540"/>
        <w:jc w:val="both"/>
      </w:pPr>
      <w:r>
        <w:t>наименование регулируемой организации, в отношении которой разрабатывается инвестиционная программа, ее местонахождение и контакты лиц, ответственных за разработку инвестиционной программы;</w:t>
      </w:r>
    </w:p>
    <w:p w:rsidR="00B9783A" w:rsidRDefault="00B9783A">
      <w:pPr>
        <w:pStyle w:val="ConsPlusNormal"/>
        <w:spacing w:before="220"/>
        <w:ind w:firstLine="540"/>
        <w:jc w:val="both"/>
      </w:pPr>
      <w:r>
        <w:t>наименование уполномоченного исполнительного органа субъекта Российской Федерации или уполномоченного органа местного самоуправления поселения (муниципального округа, городского округа), утвердившего инвестиционную программу, его местонахождение;</w:t>
      </w:r>
    </w:p>
    <w:p w:rsidR="00B9783A" w:rsidRDefault="00B9783A">
      <w:pPr>
        <w:pStyle w:val="ConsPlusNormal"/>
        <w:jc w:val="both"/>
      </w:pPr>
      <w:r>
        <w:t xml:space="preserve">(в ред. Постановлений Правительства РФ от 28.11.2023 </w:t>
      </w:r>
      <w:hyperlink r:id="rId72">
        <w:r>
          <w:rPr>
            <w:color w:val="0000FF"/>
          </w:rPr>
          <w:t>N 2004</w:t>
        </w:r>
      </w:hyperlink>
      <w:r>
        <w:t xml:space="preserve">, от 18.10.2024 </w:t>
      </w:r>
      <w:hyperlink r:id="rId73">
        <w:r>
          <w:rPr>
            <w:color w:val="0000FF"/>
          </w:rPr>
          <w:t>N 1394</w:t>
        </w:r>
      </w:hyperlink>
      <w:r>
        <w:t>)</w:t>
      </w:r>
    </w:p>
    <w:p w:rsidR="00B9783A" w:rsidRDefault="00B9783A">
      <w:pPr>
        <w:pStyle w:val="ConsPlusNormal"/>
        <w:spacing w:before="220"/>
        <w:ind w:firstLine="540"/>
        <w:jc w:val="both"/>
      </w:pPr>
      <w:r>
        <w:t>наименование органа местного самоуправления поселения (муниципального округа, городского округа), согласовавшего инвестиционную программу, его местонахождение;</w:t>
      </w:r>
    </w:p>
    <w:p w:rsidR="00B9783A" w:rsidRDefault="00B9783A">
      <w:pPr>
        <w:pStyle w:val="ConsPlusNormal"/>
        <w:jc w:val="both"/>
      </w:pPr>
      <w:r>
        <w:t xml:space="preserve">(в ред. </w:t>
      </w:r>
      <w:hyperlink r:id="rId74">
        <w:r>
          <w:rPr>
            <w:color w:val="0000FF"/>
          </w:rPr>
          <w:t>Постановления</w:t>
        </w:r>
      </w:hyperlink>
      <w:r>
        <w:t xml:space="preserve"> Правительства РФ от 28.11.2023 N 2004)</w:t>
      </w:r>
    </w:p>
    <w:p w:rsidR="00B9783A" w:rsidRDefault="00B9783A">
      <w:pPr>
        <w:pStyle w:val="ConsPlusNormal"/>
        <w:spacing w:before="220"/>
        <w:ind w:firstLine="540"/>
        <w:jc w:val="both"/>
      </w:pPr>
      <w:r>
        <w:t>наименование уполномоченного исполнительного органа субъекта Российской Федерации в области государственного регулирования тарифов, согласовавшего инвестиционную программу, его местонахождение и контакты ответственных лиц;</w:t>
      </w:r>
    </w:p>
    <w:p w:rsidR="00B9783A" w:rsidRDefault="00B9783A">
      <w:pPr>
        <w:pStyle w:val="ConsPlusNormal"/>
        <w:jc w:val="both"/>
      </w:pPr>
      <w:r>
        <w:t xml:space="preserve">(абзац введен </w:t>
      </w:r>
      <w:hyperlink r:id="rId75">
        <w:r>
          <w:rPr>
            <w:color w:val="0000FF"/>
          </w:rPr>
          <w:t>Постановлением</w:t>
        </w:r>
      </w:hyperlink>
      <w:r>
        <w:t xml:space="preserve"> Правительства РФ от 17.11.2017 N 1390; в ред. </w:t>
      </w:r>
      <w:hyperlink r:id="rId76">
        <w:r>
          <w:rPr>
            <w:color w:val="0000FF"/>
          </w:rPr>
          <w:t>Постановления</w:t>
        </w:r>
      </w:hyperlink>
      <w:r>
        <w:t xml:space="preserve"> Правительства РФ от 18.10.2024 N 1394)</w:t>
      </w:r>
    </w:p>
    <w:p w:rsidR="00B9783A" w:rsidRDefault="00B9783A">
      <w:pPr>
        <w:pStyle w:val="ConsPlusNormal"/>
        <w:spacing w:before="220"/>
        <w:ind w:firstLine="540"/>
        <w:jc w:val="both"/>
      </w:pPr>
      <w:r>
        <w:t>плановые значения показателей надежности, качества и энергоэффективности объектов централизованных систем водоснабжения и (или) водоотведения, установленные исполнительным органом субъекта Российской Федерации, отдельно на каждый год в течение срока реализации инвестиционной программы. В случае если создание централизованных систем водоснабжения и (или) водоотведения, отдельных их объектов, модернизация и (или) реконструкция централизованных систем водоснабжения и (или) водоотведения или таких объектов предусмотрены концессионным соглашением или соглашением об условиях осуществления регулируемой деятельности в сфере водоснабжения и водоотведения, плановые значения показателей надежности, качества и энергетической эффективности объектов централизованных систем водоснабжения и (или) водоотведения и сроки их достижения, предусмотренные утвержденной инвестиционной программой, должны быть идентичны плановым значениям этих показателей и срокам их достижения, установленным соответственно концессионным соглашением или соглашением об условиях осуществления регулируемой деятельности в сфере водоснабжения и водоотведения;</w:t>
      </w:r>
    </w:p>
    <w:p w:rsidR="00B9783A" w:rsidRDefault="00B9783A">
      <w:pPr>
        <w:pStyle w:val="ConsPlusNormal"/>
        <w:jc w:val="both"/>
      </w:pPr>
      <w:r>
        <w:t xml:space="preserve">(в ред. </w:t>
      </w:r>
      <w:hyperlink r:id="rId77">
        <w:r>
          <w:rPr>
            <w:color w:val="0000FF"/>
          </w:rPr>
          <w:t>Постановления</w:t>
        </w:r>
      </w:hyperlink>
      <w:r>
        <w:t xml:space="preserve"> Правительства РФ от 18.10.2024 N 1394)</w:t>
      </w:r>
    </w:p>
    <w:p w:rsidR="00B9783A" w:rsidRDefault="00B9783A">
      <w:pPr>
        <w:pStyle w:val="ConsPlusNormal"/>
        <w:spacing w:before="220"/>
        <w:ind w:firstLine="540"/>
        <w:jc w:val="both"/>
      </w:pPr>
      <w:r>
        <w:t xml:space="preserve">б) перечень мероприятий по подготовке проектной документации, строительству, модернизации и (или) реконструкции существующих объектов централизованных систем водоснабжения и (или) водоотведения, их краткое описание, в том числе обоснование их необходимости, размеров расходов на строительство, модернизацию и (или) реконструкцию </w:t>
      </w:r>
      <w:r>
        <w:lastRenderedPageBreak/>
        <w:t>каждого из объектов централизованных систем водоснабжения и (или) водоотведения, предусмотренных мероприятиями (в прогнозных ценах соответствующего года, определенных с использованием прогнозных индексов цен, установленных в прогнозе социально-экономического развития Российской Федерации на очередной финансовый год и плановый период, утвержденном Министерством экономического развития Российской Федерации), описание и место расположения строящихся, модернизируемых и (или) реконструируемых объектов централизованных систем водоснабжения и (или) водоотведения, обеспечивающие однозначную идентификацию таких объектов, основные технические характеристики таких объектов до и после реализации мероприятия;</w:t>
      </w:r>
    </w:p>
    <w:p w:rsidR="00B9783A" w:rsidRDefault="00B9783A">
      <w:pPr>
        <w:pStyle w:val="ConsPlusNormal"/>
        <w:spacing w:before="220"/>
        <w:ind w:firstLine="540"/>
        <w:jc w:val="both"/>
      </w:pPr>
      <w:r>
        <w:t>б(1)) перечень мероприятий по защите централизованных систем водоснабжения и (или) водоотведения и их отдельных объектов от угроз техногенного, природного характера и террористических актов, по предотвращению возникновения аварийных ситуаций, снижению риска и смягчению последствий чрезвычайных ситуаций, а также перечень мероприятий, предусматривающих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горячего водоснабжения, холодного водоснабжения и (или) водоотведения с использованием централизованных систем водоснабжения и (или) водоотведения;</w:t>
      </w:r>
    </w:p>
    <w:p w:rsidR="00B9783A" w:rsidRDefault="00B9783A">
      <w:pPr>
        <w:pStyle w:val="ConsPlusNormal"/>
        <w:jc w:val="both"/>
      </w:pPr>
      <w:r>
        <w:t xml:space="preserve">(пп. "б(1)" введен </w:t>
      </w:r>
      <w:hyperlink r:id="rId78">
        <w:r>
          <w:rPr>
            <w:color w:val="0000FF"/>
          </w:rPr>
          <w:t>Постановлением</w:t>
        </w:r>
      </w:hyperlink>
      <w:r>
        <w:t xml:space="preserve"> Правительства РФ от 23.12.2016 N 1467; в ред. </w:t>
      </w:r>
      <w:hyperlink r:id="rId79">
        <w:r>
          <w:rPr>
            <w:color w:val="0000FF"/>
          </w:rPr>
          <w:t>Постановления</w:t>
        </w:r>
      </w:hyperlink>
      <w:r>
        <w:t xml:space="preserve"> Правительства РФ от 29.08.2022 N 1509)</w:t>
      </w:r>
    </w:p>
    <w:p w:rsidR="00B9783A" w:rsidRDefault="00B9783A">
      <w:pPr>
        <w:pStyle w:val="ConsPlusNormal"/>
        <w:spacing w:before="220"/>
        <w:ind w:firstLine="540"/>
        <w:jc w:val="both"/>
      </w:pPr>
      <w:r>
        <w:t>в) плановый процент износа объектов централизованных систем водоснабжения и (или) водоотведения и фактический процент износа объектов централизованных систем водоснабжения и (или) водоотведения, существующих на начало реализации инвестиционной программы;</w:t>
      </w:r>
    </w:p>
    <w:p w:rsidR="00B9783A" w:rsidRDefault="00B9783A">
      <w:pPr>
        <w:pStyle w:val="ConsPlusNormal"/>
        <w:spacing w:before="220"/>
        <w:ind w:firstLine="540"/>
        <w:jc w:val="both"/>
      </w:pPr>
      <w:r>
        <w:t>г) график реализации мероприятий инвестиционной программы, включая график ввода объектов централизованных систем водоснабжения и (или) водоотведения в эксплуатацию;</w:t>
      </w:r>
    </w:p>
    <w:p w:rsidR="00B9783A" w:rsidRDefault="00B9783A">
      <w:pPr>
        <w:pStyle w:val="ConsPlusNormal"/>
        <w:spacing w:before="220"/>
        <w:ind w:firstLine="540"/>
        <w:jc w:val="both"/>
      </w:pPr>
      <w:r>
        <w:t>д) источники финансирования инвестиционной программы с разделением по видам деятельности, по годам и по мероприятиям в прогнозных ценах соответствующего года, определенных с использованием прогнозных индексов цен, установленных в прогнозе социально-экономического развития Российской Федерации на очередной финансовый год и плановый период, утвержденном Министерством экономического развития Российской Федерации:</w:t>
      </w:r>
    </w:p>
    <w:p w:rsidR="00B9783A" w:rsidRDefault="00B9783A">
      <w:pPr>
        <w:pStyle w:val="ConsPlusNormal"/>
        <w:spacing w:before="220"/>
        <w:ind w:firstLine="540"/>
        <w:jc w:val="both"/>
      </w:pPr>
      <w:r>
        <w:t>собственные средства регулируемой организации, учтенные при установлении тарифов регулируемой организации, в разбивке на амортизационные отчисления с выделением результатов переоценки основных средств и нематериальных активов, расходы на капитальные вложения (инвестиции), финансируемые за счет нормативной прибыли, учитываемой в необходимой валовой выручке, экономию расходов, достигнутую регулируемой организацией в результате реализации мероприятий инвестиционной программы, экономию средств, достигнутую регулируемой организацией (в том числе в результате реализации энергосервисного договора (контракта) в результате снижения расходов, в размере, определенном по решению регулируемой организации, плату за подключение к централизованным системам водоснабжения и (или) водоотведения (раздельно по каждой системе, если регулируемая организация эксплуатирует несколько таких систем), расходы на уплату лизинговых платежей по договору финансовой аренды (лизинга);</w:t>
      </w:r>
    </w:p>
    <w:p w:rsidR="00B9783A" w:rsidRDefault="00B9783A">
      <w:pPr>
        <w:pStyle w:val="ConsPlusNormal"/>
        <w:spacing w:before="220"/>
        <w:ind w:firstLine="540"/>
        <w:jc w:val="both"/>
      </w:pPr>
      <w:r>
        <w:t xml:space="preserve">иные собственные средства регулируемой организации, в том числе средства, полученные регулируемой организацией в виде платы за сброс загрязняющих веществ сверх установленных нормативов состава сточных вод и (или) платы за негативное воздействие на работу централизованной системы водоотведения (в отношении мероприятий, реализуемых в сфере водоотведения), иные средства регулируемой организации, не указанные в настоящем </w:t>
      </w:r>
      <w:r>
        <w:lastRenderedPageBreak/>
        <w:t>подпункте;</w:t>
      </w:r>
    </w:p>
    <w:p w:rsidR="00B9783A" w:rsidRDefault="00B9783A">
      <w:pPr>
        <w:pStyle w:val="ConsPlusNormal"/>
        <w:spacing w:before="220"/>
        <w:ind w:firstLine="540"/>
        <w:jc w:val="both"/>
      </w:pPr>
      <w:r>
        <w:t>займы и кредиты, а также иные средства, привлеченные на возвратной основе;</w:t>
      </w:r>
    </w:p>
    <w:p w:rsidR="00B9783A" w:rsidRDefault="00B9783A">
      <w:pPr>
        <w:pStyle w:val="ConsPlusNormal"/>
        <w:spacing w:before="220"/>
        <w:ind w:firstLine="540"/>
        <w:jc w:val="both"/>
      </w:pPr>
      <w:r>
        <w:t>бюджетные средства по каждой централизованной системе водоснабжения и (или) водоотведения с выделением расходов концедента на строительство, модернизацию и (или) реконструкцию объекта концессионного соглашения по каждой централизованной системе водоснабжения и (или) водоотведения при наличии таких расходов;</w:t>
      </w:r>
    </w:p>
    <w:p w:rsidR="00B9783A" w:rsidRDefault="00B9783A">
      <w:pPr>
        <w:pStyle w:val="ConsPlusNormal"/>
        <w:spacing w:before="220"/>
        <w:ind w:firstLine="540"/>
        <w:jc w:val="both"/>
      </w:pPr>
      <w:r>
        <w:t>прочие источники;</w:t>
      </w:r>
    </w:p>
    <w:p w:rsidR="00B9783A" w:rsidRDefault="00B9783A">
      <w:pPr>
        <w:pStyle w:val="ConsPlusNormal"/>
        <w:jc w:val="both"/>
      </w:pPr>
      <w:r>
        <w:t xml:space="preserve">(пп. "д" в ред. </w:t>
      </w:r>
      <w:hyperlink r:id="rId80">
        <w:r>
          <w:rPr>
            <w:color w:val="0000FF"/>
          </w:rPr>
          <w:t>Постановления</w:t>
        </w:r>
      </w:hyperlink>
      <w:r>
        <w:t xml:space="preserve"> Правительства РФ от 29.08.2022 N 1509)</w:t>
      </w:r>
    </w:p>
    <w:p w:rsidR="00B9783A" w:rsidRDefault="00B9783A">
      <w:pPr>
        <w:pStyle w:val="ConsPlusNormal"/>
        <w:spacing w:before="220"/>
        <w:ind w:firstLine="540"/>
        <w:jc w:val="both"/>
      </w:pPr>
      <w:r>
        <w:t>е) расчет эффективности инвестирования средств, осуществляемый путем сопоставления динамики показателей надежности, качества и энергоэффективности объектов централизованных систем водоснабжения и (или) водоотведения и расходов на реализацию инвестиционной программы;</w:t>
      </w:r>
    </w:p>
    <w:p w:rsidR="00B9783A" w:rsidRDefault="00B9783A">
      <w:pPr>
        <w:pStyle w:val="ConsPlusNormal"/>
        <w:spacing w:before="220"/>
        <w:ind w:firstLine="540"/>
        <w:jc w:val="both"/>
      </w:pPr>
      <w:r>
        <w:t>ж) предварительный расчет тарифов в сфере водоснабжения и водоотведения на период реализации инвестиционной программы;</w:t>
      </w:r>
    </w:p>
    <w:p w:rsidR="00B9783A" w:rsidRDefault="00B9783A">
      <w:pPr>
        <w:pStyle w:val="ConsPlusNormal"/>
        <w:spacing w:before="220"/>
        <w:ind w:firstLine="540"/>
        <w:jc w:val="both"/>
      </w:pPr>
      <w:r>
        <w:t>з) планы мероприятий, план снижения сбросов загрязняющих веществ, иных веществ и микроорганизмов, программу повышения экологической эффективности, план мероприятий по охране окружающей среды и программу по энергосбережению и повышению энергетической эффективности (в случае если такие планы и программы утверждены);</w:t>
      </w:r>
    </w:p>
    <w:p w:rsidR="00B9783A" w:rsidRDefault="00B9783A">
      <w:pPr>
        <w:pStyle w:val="ConsPlusNormal"/>
        <w:jc w:val="both"/>
      </w:pPr>
      <w:r>
        <w:t xml:space="preserve">(в ред. </w:t>
      </w:r>
      <w:hyperlink r:id="rId81">
        <w:r>
          <w:rPr>
            <w:color w:val="0000FF"/>
          </w:rPr>
          <w:t>Постановления</w:t>
        </w:r>
      </w:hyperlink>
      <w:r>
        <w:t xml:space="preserve"> Правительства РФ от 22.05.2020 N 728)</w:t>
      </w:r>
    </w:p>
    <w:p w:rsidR="00B9783A" w:rsidRDefault="00B9783A">
      <w:pPr>
        <w:pStyle w:val="ConsPlusNormal"/>
        <w:spacing w:before="220"/>
        <w:ind w:firstLine="540"/>
        <w:jc w:val="both"/>
      </w:pPr>
      <w:r>
        <w:t>и) перечень установленных в отношении объектов централизованных систем водоснабжения и (или) водоотведения инвестиционных обязательств и условия их выполнения в случае, предусмотренном законодательством Российской Федерации о приватизации;</w:t>
      </w:r>
    </w:p>
    <w:p w:rsidR="00B9783A" w:rsidRDefault="00B9783A">
      <w:pPr>
        <w:pStyle w:val="ConsPlusNormal"/>
        <w:spacing w:before="220"/>
        <w:ind w:firstLine="540"/>
        <w:jc w:val="both"/>
      </w:pPr>
      <w:r>
        <w:t>к) отчет об исполнении инвестиционной программы за последний истекший год периода реализации инвестиционной программы, содержащий в том числе основные технические характеристики модернизируемых и (или) реконструируемых объектов централизованных систем водоснабжения и (или) водоотведения до и после проведения мероприятий этой инвестиционной программы (при наличии инвестиционной программы, реализация которой завершена (прекращена) в течение года, предшествующего году утверждения новой инвестиционной программы).</w:t>
      </w:r>
    </w:p>
    <w:p w:rsidR="00B9783A" w:rsidRDefault="00B9783A">
      <w:pPr>
        <w:pStyle w:val="ConsPlusNormal"/>
        <w:jc w:val="both"/>
      </w:pPr>
      <w:r>
        <w:t xml:space="preserve">(п. 10 в ред. </w:t>
      </w:r>
      <w:hyperlink r:id="rId82">
        <w:r>
          <w:rPr>
            <w:color w:val="0000FF"/>
          </w:rPr>
          <w:t>Постановления</w:t>
        </w:r>
      </w:hyperlink>
      <w:r>
        <w:t xml:space="preserve"> Правительства РФ от 31.05.2014 N 503)</w:t>
      </w:r>
    </w:p>
    <w:p w:rsidR="00B9783A" w:rsidRDefault="00B9783A">
      <w:pPr>
        <w:pStyle w:val="ConsPlusNormal"/>
        <w:spacing w:before="220"/>
        <w:ind w:firstLine="540"/>
        <w:jc w:val="both"/>
      </w:pPr>
      <w:bookmarkStart w:id="5" w:name="P141"/>
      <w:bookmarkEnd w:id="5"/>
      <w:r>
        <w:t>10(1). Мероприятия инвестиционной программы разделяются на мероприятия, реализуемые в сфере холодного водоснабжения, мероприятия, реализуемые в сфере горячего водоснабжения, и мероприятия, реализуемые в сфере водоотведения, при этом в пределах каждой сферы деятельности выделяются следующие группы мероприятий:</w:t>
      </w:r>
    </w:p>
    <w:p w:rsidR="00B9783A" w:rsidRDefault="00B9783A">
      <w:pPr>
        <w:pStyle w:val="ConsPlusNormal"/>
        <w:spacing w:before="220"/>
        <w:ind w:firstLine="540"/>
        <w:jc w:val="both"/>
      </w:pPr>
      <w:r>
        <w:t>а) строительство, модернизация и (или) реконструкция объектов централизованных систем водоснабжения и (или) водоотведения в целях подключения объектов капитального строительства абонентов с указанием объектов централизованных систем водоснабжения и (или) водоотведения, строительство которых финансируется за счет платы за подключение, с указанием точек подключения (технологического присоединения), количества и нагрузки новых подключенных (технологически присоединенных) объектов капитального строительства абонентов, в том числе:</w:t>
      </w:r>
    </w:p>
    <w:p w:rsidR="00B9783A" w:rsidRDefault="00B9783A">
      <w:pPr>
        <w:pStyle w:val="ConsPlusNormal"/>
        <w:spacing w:before="220"/>
        <w:ind w:firstLine="540"/>
        <w:jc w:val="both"/>
      </w:pPr>
      <w:r>
        <w:t>строительство новых сетей водоснабжения и (или) водоотведения в целях подключения объектов капитального строительства абонентов с указанием строящихся участков таких сетей, их диаметра и протяженности, иных технических характеристик;</w:t>
      </w:r>
    </w:p>
    <w:p w:rsidR="00B9783A" w:rsidRDefault="00B9783A">
      <w:pPr>
        <w:pStyle w:val="ConsPlusNormal"/>
        <w:spacing w:before="220"/>
        <w:ind w:firstLine="540"/>
        <w:jc w:val="both"/>
      </w:pPr>
      <w:r>
        <w:lastRenderedPageBreak/>
        <w:t>строительство иных объектов централизованных систем водоснабжения и (или) водоотведения (за исключением сетей водоснабжения и (или) водоотведения) с описанием таких объектов, их технических характеристик;</w:t>
      </w:r>
    </w:p>
    <w:p w:rsidR="00B9783A" w:rsidRDefault="00B9783A">
      <w:pPr>
        <w:pStyle w:val="ConsPlusNormal"/>
        <w:spacing w:before="220"/>
        <w:ind w:firstLine="540"/>
        <w:jc w:val="both"/>
      </w:pPr>
      <w:r>
        <w:t>увеличение пропускной способности существующих сетей водоснабжения и (или) водоотведения в целях подключения объектов капитального строительства абонентов с указанием участков таких сетей, их протяженности, пропускной способности, иных технических характеристик до и после проведения мероприятий;</w:t>
      </w:r>
    </w:p>
    <w:p w:rsidR="00B9783A" w:rsidRDefault="00B9783A">
      <w:pPr>
        <w:pStyle w:val="ConsPlusNormal"/>
        <w:spacing w:before="220"/>
        <w:ind w:firstLine="540"/>
        <w:jc w:val="both"/>
      </w:pPr>
      <w:r>
        <w:t>увеличение мощности и производительности существующих объектов централизованных систем водоснабжения и (или) водоотведения (за исключением сетей водоснабжения и (или) водоотведения) с указанием технических характеристик объектов централизованных систем водоснабжения и (или) водоотведения до и после проведения мероприятий;</w:t>
      </w:r>
    </w:p>
    <w:p w:rsidR="00B9783A" w:rsidRDefault="00B9783A">
      <w:pPr>
        <w:pStyle w:val="ConsPlusNormal"/>
        <w:spacing w:before="220"/>
        <w:ind w:firstLine="540"/>
        <w:jc w:val="both"/>
      </w:pPr>
      <w:r>
        <w:t>б) строительство новых объектов централизованных систем водоснабжения и (или) водоотведения, не связанных с подключением (технологическим присоединением) новых объектов капитального строительства абонентов, в том числе:</w:t>
      </w:r>
    </w:p>
    <w:p w:rsidR="00B9783A" w:rsidRDefault="00B9783A">
      <w:pPr>
        <w:pStyle w:val="ConsPlusNormal"/>
        <w:spacing w:before="220"/>
        <w:ind w:firstLine="540"/>
        <w:jc w:val="both"/>
      </w:pPr>
      <w:r>
        <w:t>строительство новых сетей водоснабжения и (или) водоотведения с указанием участков таких сетей, их протяженности, пропускной способности;</w:t>
      </w:r>
    </w:p>
    <w:p w:rsidR="00B9783A" w:rsidRDefault="00B9783A">
      <w:pPr>
        <w:pStyle w:val="ConsPlusNormal"/>
        <w:spacing w:before="220"/>
        <w:ind w:firstLine="540"/>
        <w:jc w:val="both"/>
      </w:pPr>
      <w:r>
        <w:t>строительство иных объектов централизованных систем водоснабжения и (или) водоотведения (за исключением сетей водоснабжения и (или) водоотведения) с указанием их технических характеристик;</w:t>
      </w:r>
    </w:p>
    <w:p w:rsidR="00B9783A" w:rsidRDefault="00B9783A">
      <w:pPr>
        <w:pStyle w:val="ConsPlusNormal"/>
        <w:spacing w:before="220"/>
        <w:ind w:firstLine="540"/>
        <w:jc w:val="both"/>
      </w:pPr>
      <w:r>
        <w:t>в) модернизация или реконструкция существующих объектов централизованных систем водоснабжения и (или) водоотведения в целях снижения уровня износа существующих объектов, в том числе:</w:t>
      </w:r>
    </w:p>
    <w:p w:rsidR="00B9783A" w:rsidRDefault="00B9783A">
      <w:pPr>
        <w:pStyle w:val="ConsPlusNormal"/>
        <w:spacing w:before="220"/>
        <w:ind w:firstLine="540"/>
        <w:jc w:val="both"/>
      </w:pPr>
      <w:r>
        <w:t>модернизация или реконструкция существующих сетей водоснабжения и (или) водоотведения с указанием участков таких сетей, их протяженности, пропускной способности, иных технических характеристик до и после проведения мероприятий;</w:t>
      </w:r>
    </w:p>
    <w:p w:rsidR="00B9783A" w:rsidRDefault="00B9783A">
      <w:pPr>
        <w:pStyle w:val="ConsPlusNormal"/>
        <w:spacing w:before="220"/>
        <w:ind w:firstLine="540"/>
        <w:jc w:val="both"/>
      </w:pPr>
      <w:r>
        <w:t>модернизация или реконструкция существующих объектов централизованных систем водоснабжения и (или) водоотведения (за исключением сетей водоснабжения и (или) водоотведения) с указанием технических характеристик данных объектов до и после проведения мероприятий;</w:t>
      </w:r>
    </w:p>
    <w:p w:rsidR="00B9783A" w:rsidRDefault="00B9783A">
      <w:pPr>
        <w:pStyle w:val="ConsPlusNormal"/>
        <w:spacing w:before="220"/>
        <w:ind w:firstLine="540"/>
        <w:jc w:val="both"/>
      </w:pPr>
      <w:r>
        <w:t>г) осуществление мероприятий, направленных на повышение экологической эффективности, достижение плановых значений показателей надежности, качества и энергоэффективности объектов централизованных систем водоснабжения и (или) водоотведения, предусматривающих в том числе создание, реконструкцию и (или) модернизацию цифровой инфраструктуры, не включенных в прочие группы мероприятий;</w:t>
      </w:r>
    </w:p>
    <w:p w:rsidR="00B9783A" w:rsidRDefault="00B9783A">
      <w:pPr>
        <w:pStyle w:val="ConsPlusNormal"/>
        <w:jc w:val="both"/>
      </w:pPr>
      <w:r>
        <w:t xml:space="preserve">(в ред. </w:t>
      </w:r>
      <w:hyperlink r:id="rId83">
        <w:r>
          <w:rPr>
            <w:color w:val="0000FF"/>
          </w:rPr>
          <w:t>Постановления</w:t>
        </w:r>
      </w:hyperlink>
      <w:r>
        <w:t xml:space="preserve"> Правительства РФ от 23.11.2023 N 1969)</w:t>
      </w:r>
    </w:p>
    <w:p w:rsidR="00B9783A" w:rsidRDefault="00B9783A">
      <w:pPr>
        <w:pStyle w:val="ConsPlusNormal"/>
        <w:spacing w:before="220"/>
        <w:ind w:firstLine="540"/>
        <w:jc w:val="both"/>
      </w:pPr>
      <w:r>
        <w:t>д) вывод из эксплуатации, консервация и демонтаж объектов централизованных систем водоснабжения и (или) водоотведения, в том числе:</w:t>
      </w:r>
    </w:p>
    <w:p w:rsidR="00B9783A" w:rsidRDefault="00B9783A">
      <w:pPr>
        <w:pStyle w:val="ConsPlusNormal"/>
        <w:spacing w:before="220"/>
        <w:ind w:firstLine="540"/>
        <w:jc w:val="both"/>
      </w:pPr>
      <w:r>
        <w:t>вывод из эксплуатации, консервация и демонтаж сетей водоснабжения и (или) водоотведения с указанием участков таких сетей, их протяженности, пропускной способности, иных технических характеристик;</w:t>
      </w:r>
    </w:p>
    <w:p w:rsidR="00B9783A" w:rsidRDefault="00B9783A">
      <w:pPr>
        <w:pStyle w:val="ConsPlusNormal"/>
        <w:spacing w:before="220"/>
        <w:ind w:firstLine="540"/>
        <w:jc w:val="both"/>
      </w:pPr>
      <w:r>
        <w:t>вывод из эксплуатации, консервация и демонтаж иных объектов централизованных систем водоснабжения и (или) водоотведения (за исключением сетей водоснабжения и (или) водоотведения) с указанием отдельных объектов, их технических характеристик;</w:t>
      </w:r>
    </w:p>
    <w:p w:rsidR="00B9783A" w:rsidRDefault="00B9783A">
      <w:pPr>
        <w:pStyle w:val="ConsPlusNormal"/>
        <w:spacing w:before="220"/>
        <w:ind w:firstLine="540"/>
        <w:jc w:val="both"/>
      </w:pPr>
      <w:r>
        <w:lastRenderedPageBreak/>
        <w:t>е) реализация мероприятий, предусматривающих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горячего водоснабжения, холодного водоснабжения и (или) водоотведения с использованием централизованных систем водоснабжения и (или) водоотведения.</w:t>
      </w:r>
    </w:p>
    <w:p w:rsidR="00B9783A" w:rsidRDefault="00B9783A">
      <w:pPr>
        <w:pStyle w:val="ConsPlusNormal"/>
        <w:jc w:val="both"/>
      </w:pPr>
      <w:r>
        <w:t xml:space="preserve">(пп. "е" введен </w:t>
      </w:r>
      <w:hyperlink r:id="rId84">
        <w:r>
          <w:rPr>
            <w:color w:val="0000FF"/>
          </w:rPr>
          <w:t>Постановлением</w:t>
        </w:r>
      </w:hyperlink>
      <w:r>
        <w:t xml:space="preserve"> Правительства РФ от 29.08.2022 N 1509)</w:t>
      </w:r>
    </w:p>
    <w:p w:rsidR="00B9783A" w:rsidRDefault="00B9783A">
      <w:pPr>
        <w:pStyle w:val="ConsPlusNormal"/>
        <w:jc w:val="both"/>
      </w:pPr>
      <w:r>
        <w:t xml:space="preserve">(п. 10(1) введен </w:t>
      </w:r>
      <w:hyperlink r:id="rId85">
        <w:r>
          <w:rPr>
            <w:color w:val="0000FF"/>
          </w:rPr>
          <w:t>Постановлением</w:t>
        </w:r>
      </w:hyperlink>
      <w:r>
        <w:t xml:space="preserve"> Правительства РФ от 31.05.2014 N 503)</w:t>
      </w:r>
    </w:p>
    <w:p w:rsidR="00B9783A" w:rsidRDefault="00B9783A">
      <w:pPr>
        <w:pStyle w:val="ConsPlusNormal"/>
        <w:spacing w:before="220"/>
        <w:ind w:firstLine="540"/>
        <w:jc w:val="both"/>
      </w:pPr>
      <w:bookmarkStart w:id="6" w:name="P161"/>
      <w:bookmarkEnd w:id="6"/>
      <w:r>
        <w:t>10(2). Инвестиционная программа регулируемой организации, осуществляющей свою деятельность на основании концессионного соглашения, объектами которого являются централизованные системы водоснабжения и (или) водоотведения, отдельные объекты таких систем, должна соответствовать предусмотренным концессионным соглашением мероприятиям по созданию и (или) реконструкции объекта концессионного соглашения и (или) модернизации, замене морально устаревшего и физически изношенного иного имущества, принадлежащего концеденту на праве собственности, образующего единое целое с объектом концессионного соглашения и (или) предназначенного для использования в целях создания условий для осуществления концессионером деятельности, предусмотренной концессионным соглашением (далее - иное передаваемое концедентом концессионеру по концессионному соглашению имущество), новым более производительным, иному улучшению характеристик и эксплуатационных свойств такого имущества.</w:t>
      </w:r>
    </w:p>
    <w:p w:rsidR="00B9783A" w:rsidRDefault="00B9783A">
      <w:pPr>
        <w:pStyle w:val="ConsPlusNormal"/>
        <w:jc w:val="both"/>
      </w:pPr>
      <w:r>
        <w:t xml:space="preserve">(п. 10(2) введен </w:t>
      </w:r>
      <w:hyperlink r:id="rId86">
        <w:r>
          <w:rPr>
            <w:color w:val="0000FF"/>
          </w:rPr>
          <w:t>Постановлением</w:t>
        </w:r>
      </w:hyperlink>
      <w:r>
        <w:t xml:space="preserve"> Правительства РФ от 31.05.2014 N 503; в ред. </w:t>
      </w:r>
      <w:hyperlink r:id="rId87">
        <w:r>
          <w:rPr>
            <w:color w:val="0000FF"/>
          </w:rPr>
          <w:t>Постановления</w:t>
        </w:r>
      </w:hyperlink>
      <w:r>
        <w:t xml:space="preserve"> Правительства РФ от 08.10.2018 N 1206)</w:t>
      </w:r>
    </w:p>
    <w:p w:rsidR="00B9783A" w:rsidRDefault="00B9783A">
      <w:pPr>
        <w:pStyle w:val="ConsPlusNormal"/>
        <w:spacing w:before="220"/>
        <w:ind w:firstLine="540"/>
        <w:jc w:val="both"/>
      </w:pPr>
      <w:r>
        <w:t>11. Объем финансовых потребностей, необходимых для реализации мероприятий инвестиционной программы, устанавливается с учетом укрупненных сметных нормативов для объектов непроизводственного назначения и инженерной инфраструктуры, утвержденных Министерством строительства и жилищно-коммунального хозяйства Российской Федерации.</w:t>
      </w:r>
    </w:p>
    <w:p w:rsidR="00B9783A" w:rsidRDefault="00B9783A">
      <w:pPr>
        <w:pStyle w:val="ConsPlusNormal"/>
        <w:jc w:val="both"/>
      </w:pPr>
      <w:r>
        <w:t xml:space="preserve">(в ред. </w:t>
      </w:r>
      <w:hyperlink r:id="rId88">
        <w:r>
          <w:rPr>
            <w:color w:val="0000FF"/>
          </w:rPr>
          <w:t>Постановления</w:t>
        </w:r>
      </w:hyperlink>
      <w:r>
        <w:t xml:space="preserve"> Правительства РФ от 26.03.2014 N 230)</w:t>
      </w:r>
    </w:p>
    <w:p w:rsidR="00B9783A" w:rsidRDefault="00B9783A">
      <w:pPr>
        <w:pStyle w:val="ConsPlusNormal"/>
        <w:jc w:val="center"/>
      </w:pPr>
    </w:p>
    <w:p w:rsidR="00B9783A" w:rsidRDefault="00B9783A">
      <w:pPr>
        <w:pStyle w:val="ConsPlusTitle"/>
        <w:jc w:val="center"/>
        <w:outlineLvl w:val="1"/>
      </w:pPr>
      <w:bookmarkStart w:id="7" w:name="P166"/>
      <w:bookmarkEnd w:id="7"/>
      <w:r>
        <w:t>IV. Согласование, утверждение и корректировка</w:t>
      </w:r>
    </w:p>
    <w:p w:rsidR="00B9783A" w:rsidRDefault="00B9783A">
      <w:pPr>
        <w:pStyle w:val="ConsPlusTitle"/>
        <w:jc w:val="center"/>
      </w:pPr>
      <w:r>
        <w:t>инвестиционной программы</w:t>
      </w:r>
    </w:p>
    <w:p w:rsidR="00B9783A" w:rsidRDefault="00B9783A">
      <w:pPr>
        <w:pStyle w:val="ConsPlusNormal"/>
        <w:ind w:firstLine="540"/>
        <w:jc w:val="both"/>
      </w:pPr>
    </w:p>
    <w:p w:rsidR="00B9783A" w:rsidRDefault="00B9783A">
      <w:pPr>
        <w:pStyle w:val="ConsPlusNormal"/>
        <w:ind w:firstLine="540"/>
        <w:jc w:val="both"/>
      </w:pPr>
      <w:bookmarkStart w:id="8" w:name="P169"/>
      <w:bookmarkEnd w:id="8"/>
      <w:r>
        <w:t>12. В случае если утверждение инвестиционных программ осуществляется уполномоченным исполнительным органом субъекта Российской Федерации, регулируемая организация направляет проект разработанной инвестиционной программы на согласование в орган (органы) местного самоуправления поселения (муниципального округа, городского округа), на территории которого (которых) осуществляются мероприятия инвестиционной программы, в части мероприятий, обеспечивающих водоснабжение и (или) водоотведение абонентов на территории муниципального образования, и в исполнительный орган субъекта Российской Федерации в области государственного регулирования тарифов (за исключением случаев, когда инвестиционная программа утверждается исполнительными органами субъектов Российской Федерации, в полномочия которых входит установление регулируемых цен (тарифов).</w:t>
      </w:r>
    </w:p>
    <w:p w:rsidR="00B9783A" w:rsidRDefault="00B9783A">
      <w:pPr>
        <w:pStyle w:val="ConsPlusNormal"/>
        <w:jc w:val="both"/>
      </w:pPr>
      <w:r>
        <w:t xml:space="preserve">(в ред. Постановлений Правительства РФ от 31.05.2014 </w:t>
      </w:r>
      <w:hyperlink r:id="rId89">
        <w:r>
          <w:rPr>
            <w:color w:val="0000FF"/>
          </w:rPr>
          <w:t>N 503</w:t>
        </w:r>
      </w:hyperlink>
      <w:r>
        <w:t xml:space="preserve">, от 17.11.2017 </w:t>
      </w:r>
      <w:hyperlink r:id="rId90">
        <w:r>
          <w:rPr>
            <w:color w:val="0000FF"/>
          </w:rPr>
          <w:t>N 1390</w:t>
        </w:r>
      </w:hyperlink>
      <w:r>
        <w:t xml:space="preserve">, от 28.11.2023 </w:t>
      </w:r>
      <w:hyperlink r:id="rId91">
        <w:r>
          <w:rPr>
            <w:color w:val="0000FF"/>
          </w:rPr>
          <w:t>N 2004</w:t>
        </w:r>
      </w:hyperlink>
      <w:r>
        <w:t xml:space="preserve">, от 18.10.2024 </w:t>
      </w:r>
      <w:hyperlink r:id="rId92">
        <w:r>
          <w:rPr>
            <w:color w:val="0000FF"/>
          </w:rPr>
          <w:t>N 1394</w:t>
        </w:r>
      </w:hyperlink>
      <w:r>
        <w:t>)</w:t>
      </w:r>
    </w:p>
    <w:p w:rsidR="00B9783A" w:rsidRDefault="00B9783A">
      <w:pPr>
        <w:pStyle w:val="ConsPlusNormal"/>
        <w:spacing w:before="220"/>
        <w:ind w:firstLine="540"/>
        <w:jc w:val="both"/>
      </w:pPr>
      <w:bookmarkStart w:id="9" w:name="P171"/>
      <w:bookmarkEnd w:id="9"/>
      <w:r>
        <w:t xml:space="preserve">13. Орган местного самоуправления поселения (муниципального округа, городского округа) и исполнительный орган субъекта Российской Федерации в области государственного регулирования тарифов обязаны рассмотреть проект инвестиционной программы и уведомить о согласовании или об отказе в согласовании регулируемую организацию в течение 30 дней со дня представления проекта инвестиционной программы на согласование. Орган местного самоуправления поселения (муниципального округа, городского округа) рассматривает проект инвестиционной программы на предмет ее соответствия техническому заданию в части мероприятий, реализуемых на территории этого муниципального образования, а также в части </w:t>
      </w:r>
      <w:r>
        <w:lastRenderedPageBreak/>
        <w:t>мероприятий, реализуемых на территории других муниципальных образований, затрагивающих обеспечение водоснабжением и (или) водоотведением абонентов на территории этого муниципального образования. Орган местного самоуправления рассматривает проект инвестиционной программы, разработанный в соответствии с концессионным соглашением, на предмет его соответствия предусмотренным концессионным соглашением мероприятиям, соответствия показателей надежности, качества и энергоэффективности объектов централизованных систем водоснабжения и (или) водоотведения плановым значениям таких показателей, установленным концессионным соглашением, соответствия условий финансирования инвестиционной программы долгосрочным параметрам регулирования деятельности концессионера, установленным концессионным соглашением.</w:t>
      </w:r>
    </w:p>
    <w:p w:rsidR="00B9783A" w:rsidRDefault="00B9783A">
      <w:pPr>
        <w:pStyle w:val="ConsPlusNormal"/>
        <w:jc w:val="both"/>
      </w:pPr>
      <w:r>
        <w:t xml:space="preserve">(в ред. Постановлений Правительства РФ от 31.05.2014 </w:t>
      </w:r>
      <w:hyperlink r:id="rId93">
        <w:r>
          <w:rPr>
            <w:color w:val="0000FF"/>
          </w:rPr>
          <w:t>N 503</w:t>
        </w:r>
      </w:hyperlink>
      <w:r>
        <w:t xml:space="preserve">, от 17.11.2017 </w:t>
      </w:r>
      <w:hyperlink r:id="rId94">
        <w:r>
          <w:rPr>
            <w:color w:val="0000FF"/>
          </w:rPr>
          <w:t>N 1390</w:t>
        </w:r>
      </w:hyperlink>
      <w:r>
        <w:t xml:space="preserve">, от 08.10.2018 </w:t>
      </w:r>
      <w:hyperlink r:id="rId95">
        <w:r>
          <w:rPr>
            <w:color w:val="0000FF"/>
          </w:rPr>
          <w:t>N 1206</w:t>
        </w:r>
      </w:hyperlink>
      <w:r>
        <w:t xml:space="preserve">, от 28.11.2023 </w:t>
      </w:r>
      <w:hyperlink r:id="rId96">
        <w:r>
          <w:rPr>
            <w:color w:val="0000FF"/>
          </w:rPr>
          <w:t>N 2004</w:t>
        </w:r>
      </w:hyperlink>
      <w:r>
        <w:t xml:space="preserve">, от 18.10.2024 </w:t>
      </w:r>
      <w:hyperlink r:id="rId97">
        <w:r>
          <w:rPr>
            <w:color w:val="0000FF"/>
          </w:rPr>
          <w:t>N 1394</w:t>
        </w:r>
      </w:hyperlink>
      <w:r>
        <w:t>)</w:t>
      </w:r>
    </w:p>
    <w:p w:rsidR="00B9783A" w:rsidRDefault="00B9783A">
      <w:pPr>
        <w:pStyle w:val="ConsPlusNormal"/>
        <w:spacing w:before="220"/>
        <w:ind w:firstLine="540"/>
        <w:jc w:val="both"/>
      </w:pPr>
      <w:r>
        <w:t xml:space="preserve">Исполнительный орган субъекта Российской Федерации в области государственного регулирования тарифов проводит оценку доступности тарифов регулируемой организации для потребителей путем сравнения прогнозного темпа роста платы граждан за коммунальные услуги, обусловленного учетом при установлении тарифов в сфере водоснабжения и водоотведения расходов на реализацию инвестиционной программы регулируемой организации, с ограничениями платы граждан за коммунальные услуги, установленными в соответствии с требованиями Жилищного </w:t>
      </w:r>
      <w:hyperlink r:id="rId98">
        <w:r>
          <w:rPr>
            <w:color w:val="0000FF"/>
          </w:rPr>
          <w:t>кодекса</w:t>
        </w:r>
      </w:hyperlink>
      <w:r>
        <w:t xml:space="preserve"> Российской Федерации.</w:t>
      </w:r>
    </w:p>
    <w:p w:rsidR="00B9783A" w:rsidRDefault="00B9783A">
      <w:pPr>
        <w:pStyle w:val="ConsPlusNormal"/>
        <w:jc w:val="both"/>
      </w:pPr>
      <w:r>
        <w:t xml:space="preserve">(абзац введен </w:t>
      </w:r>
      <w:hyperlink r:id="rId99">
        <w:r>
          <w:rPr>
            <w:color w:val="0000FF"/>
          </w:rPr>
          <w:t>Постановлением</w:t>
        </w:r>
      </w:hyperlink>
      <w:r>
        <w:t xml:space="preserve"> Правительства РФ от 17.11.2017 N 1390; в ред. </w:t>
      </w:r>
      <w:hyperlink r:id="rId100">
        <w:r>
          <w:rPr>
            <w:color w:val="0000FF"/>
          </w:rPr>
          <w:t>Постановления</w:t>
        </w:r>
      </w:hyperlink>
      <w:r>
        <w:t xml:space="preserve"> Правительства РФ от 18.10.2024 N 1394)</w:t>
      </w:r>
    </w:p>
    <w:p w:rsidR="00B9783A" w:rsidRDefault="00B9783A">
      <w:pPr>
        <w:pStyle w:val="ConsPlusNormal"/>
        <w:spacing w:before="220"/>
        <w:ind w:firstLine="540"/>
        <w:jc w:val="both"/>
      </w:pPr>
      <w:r>
        <w:t xml:space="preserve">Орган местного самоуправления поселения (муниципального округа, городского округа) в соответствии с </w:t>
      </w:r>
      <w:hyperlink r:id="rId101">
        <w:r>
          <w:rPr>
            <w:color w:val="0000FF"/>
          </w:rPr>
          <w:t>частью 5 статьи 40</w:t>
        </w:r>
      </w:hyperlink>
      <w:r>
        <w:t xml:space="preserve"> Федерального закона "О водоснабжении и водоотведении" вправе привлекать к рассмотрению проекта инвестиционной программы в целях анализа ее обоснованности независимые организации. Основаниями для отказа в согласовании проекта инвестиционной программы, разработанного в соответствии с концессионным соглашением, являются несоответствие проекта инвестиционной программы предусмотренным концессионным соглашением мероприятиям, плановым значениям показателей надежности, качества и энергоэффективности объектов централизованных систем водоснабжения и (или) водоотведения, а также несоответствие условий финансирования инвестиционной программы долгосрочным параметрам регулирования деятельности концессионера, установленным концессионным соглашением.</w:t>
      </w:r>
    </w:p>
    <w:p w:rsidR="00B9783A" w:rsidRDefault="00B9783A">
      <w:pPr>
        <w:pStyle w:val="ConsPlusNormal"/>
        <w:jc w:val="both"/>
      </w:pPr>
      <w:r>
        <w:t xml:space="preserve">(в ред. Постановлений Правительства РФ от 08.10.2018 </w:t>
      </w:r>
      <w:hyperlink r:id="rId102">
        <w:r>
          <w:rPr>
            <w:color w:val="0000FF"/>
          </w:rPr>
          <w:t>N 1206</w:t>
        </w:r>
      </w:hyperlink>
      <w:r>
        <w:t xml:space="preserve">, от 28.11.2023 </w:t>
      </w:r>
      <w:hyperlink r:id="rId103">
        <w:r>
          <w:rPr>
            <w:color w:val="0000FF"/>
          </w:rPr>
          <w:t>N 2004</w:t>
        </w:r>
      </w:hyperlink>
      <w:r>
        <w:t>)</w:t>
      </w:r>
    </w:p>
    <w:p w:rsidR="00B9783A" w:rsidRDefault="00B9783A">
      <w:pPr>
        <w:pStyle w:val="ConsPlusNormal"/>
        <w:spacing w:before="220"/>
        <w:ind w:firstLine="540"/>
        <w:jc w:val="both"/>
      </w:pPr>
      <w:r>
        <w:t xml:space="preserve">Абзацы третий - четвертый утратили силу. - </w:t>
      </w:r>
      <w:hyperlink r:id="rId104">
        <w:r>
          <w:rPr>
            <w:color w:val="0000FF"/>
          </w:rPr>
          <w:t>Постановление</w:t>
        </w:r>
      </w:hyperlink>
      <w:r>
        <w:t xml:space="preserve"> Правительства РФ от 17.11.2017 N 1390.</w:t>
      </w:r>
    </w:p>
    <w:p w:rsidR="00B9783A" w:rsidRDefault="00B9783A">
      <w:pPr>
        <w:pStyle w:val="ConsPlusNormal"/>
        <w:spacing w:before="220"/>
        <w:ind w:firstLine="540"/>
        <w:jc w:val="both"/>
      </w:pPr>
      <w:r>
        <w:t>Основанием для отказа в согласовании проекта инвестиционной программы органом местного самоуправления поселения (муниципального округа, городского округа) является несоответствие инвестиционной программы техническому заданию.</w:t>
      </w:r>
    </w:p>
    <w:p w:rsidR="00B9783A" w:rsidRDefault="00B9783A">
      <w:pPr>
        <w:pStyle w:val="ConsPlusNormal"/>
        <w:jc w:val="both"/>
      </w:pPr>
      <w:r>
        <w:t xml:space="preserve">(абзац введен </w:t>
      </w:r>
      <w:hyperlink r:id="rId105">
        <w:r>
          <w:rPr>
            <w:color w:val="0000FF"/>
          </w:rPr>
          <w:t>Постановлением</w:t>
        </w:r>
      </w:hyperlink>
      <w:r>
        <w:t xml:space="preserve"> Правительства РФ от 17.11.2017 N 1390; в ред. </w:t>
      </w:r>
      <w:hyperlink r:id="rId106">
        <w:r>
          <w:rPr>
            <w:color w:val="0000FF"/>
          </w:rPr>
          <w:t>Постановления</w:t>
        </w:r>
      </w:hyperlink>
      <w:r>
        <w:t xml:space="preserve"> Правительства РФ от 28.11.2023 N 2004)</w:t>
      </w:r>
    </w:p>
    <w:p w:rsidR="00B9783A" w:rsidRDefault="00B9783A">
      <w:pPr>
        <w:pStyle w:val="ConsPlusNormal"/>
        <w:spacing w:before="220"/>
        <w:ind w:firstLine="540"/>
        <w:jc w:val="both"/>
      </w:pPr>
      <w:r>
        <w:t xml:space="preserve">Основанием для отказа в согласовании проекта инвестиционной программы исполнительным органом субъекта Российской Федерации в области государственного регулирования тарифов является недоступность тарифов регулируемой организации для абонентов, за исключением случая, указанного в </w:t>
      </w:r>
      <w:hyperlink w:anchor="P208">
        <w:r>
          <w:rPr>
            <w:color w:val="0000FF"/>
          </w:rPr>
          <w:t>пункте 17(2)</w:t>
        </w:r>
      </w:hyperlink>
      <w:r>
        <w:t xml:space="preserve"> настоящих Правил.</w:t>
      </w:r>
    </w:p>
    <w:p w:rsidR="00B9783A" w:rsidRDefault="00B9783A">
      <w:pPr>
        <w:pStyle w:val="ConsPlusNormal"/>
        <w:jc w:val="both"/>
      </w:pPr>
      <w:r>
        <w:t xml:space="preserve">(абзац введен </w:t>
      </w:r>
      <w:hyperlink r:id="rId107">
        <w:r>
          <w:rPr>
            <w:color w:val="0000FF"/>
          </w:rPr>
          <w:t>Постановлением</w:t>
        </w:r>
      </w:hyperlink>
      <w:r>
        <w:t xml:space="preserve"> Правительства РФ от 17.11.2017 N 1390; в ред. </w:t>
      </w:r>
      <w:hyperlink r:id="rId108">
        <w:r>
          <w:rPr>
            <w:color w:val="0000FF"/>
          </w:rPr>
          <w:t>Постановления</w:t>
        </w:r>
      </w:hyperlink>
      <w:r>
        <w:t xml:space="preserve"> Правительства РФ от 18.10.2024 N 1394)</w:t>
      </w:r>
    </w:p>
    <w:p w:rsidR="00B9783A" w:rsidRDefault="00B9783A">
      <w:pPr>
        <w:pStyle w:val="ConsPlusNormal"/>
        <w:spacing w:before="220"/>
        <w:ind w:firstLine="540"/>
        <w:jc w:val="both"/>
      </w:pPr>
      <w:r>
        <w:t xml:space="preserve">В случае отказа в согласовании проекта инвестиционной программы орган местного самоуправления поселения (муниципального округа, городского округа) и исполнительный орган субъекта Российской Федерации в области государственного регулирования тарифов обязаны </w:t>
      </w:r>
      <w:r>
        <w:lastRenderedPageBreak/>
        <w:t>указать причину отказа.</w:t>
      </w:r>
    </w:p>
    <w:p w:rsidR="00B9783A" w:rsidRDefault="00B9783A">
      <w:pPr>
        <w:pStyle w:val="ConsPlusNormal"/>
        <w:jc w:val="both"/>
      </w:pPr>
      <w:r>
        <w:t xml:space="preserve">(абзац введен </w:t>
      </w:r>
      <w:hyperlink r:id="rId109">
        <w:r>
          <w:rPr>
            <w:color w:val="0000FF"/>
          </w:rPr>
          <w:t>Постановлением</w:t>
        </w:r>
      </w:hyperlink>
      <w:r>
        <w:t xml:space="preserve"> Правительства РФ от 17.11.2017 N 1390; в ред. Постановлений Правительства РФ от 28.11.2023 </w:t>
      </w:r>
      <w:hyperlink r:id="rId110">
        <w:r>
          <w:rPr>
            <w:color w:val="0000FF"/>
          </w:rPr>
          <w:t>N 2004</w:t>
        </w:r>
      </w:hyperlink>
      <w:r>
        <w:t xml:space="preserve">, от 18.10.2024 </w:t>
      </w:r>
      <w:hyperlink r:id="rId111">
        <w:r>
          <w:rPr>
            <w:color w:val="0000FF"/>
          </w:rPr>
          <w:t>N 1394</w:t>
        </w:r>
      </w:hyperlink>
      <w:r>
        <w:t>)</w:t>
      </w:r>
    </w:p>
    <w:p w:rsidR="00B9783A" w:rsidRDefault="00B9783A">
      <w:pPr>
        <w:pStyle w:val="ConsPlusNormal"/>
        <w:spacing w:before="220"/>
        <w:ind w:firstLine="540"/>
        <w:jc w:val="both"/>
      </w:pPr>
      <w:r>
        <w:t>14. Регулируемая организация обязана в течение 7 дней после получения уведомления об отказе в согласовании проекта инвестиционной программы доработать его и направить на повторное согласование соответственно в орган местного самоуправления поселения (муниципального округа, городского округа) или исполнительный орган субъекта Российской Федерации в области государственного регулирования тарифов либо направить на подписание в орган местного самоуправления поселения (муниципального округа, городского округа) или исполнительный орган субъекта Российской Федерации в области государственного регулирования тарифов протокол разногласий к проекту инвестиционной программы, подписанный регулируемой организацией.</w:t>
      </w:r>
    </w:p>
    <w:p w:rsidR="00B9783A" w:rsidRDefault="00B9783A">
      <w:pPr>
        <w:pStyle w:val="ConsPlusNormal"/>
        <w:jc w:val="both"/>
      </w:pPr>
      <w:r>
        <w:t xml:space="preserve">(в ред. Постановлений Правительства РФ от 28.11.2023 </w:t>
      </w:r>
      <w:hyperlink r:id="rId112">
        <w:r>
          <w:rPr>
            <w:color w:val="0000FF"/>
          </w:rPr>
          <w:t>N 2004</w:t>
        </w:r>
      </w:hyperlink>
      <w:r>
        <w:t xml:space="preserve">, от 18.10.2024 </w:t>
      </w:r>
      <w:hyperlink r:id="rId113">
        <w:r>
          <w:rPr>
            <w:color w:val="0000FF"/>
          </w:rPr>
          <w:t>N 1394</w:t>
        </w:r>
      </w:hyperlink>
      <w:r>
        <w:t>)</w:t>
      </w:r>
    </w:p>
    <w:p w:rsidR="00B9783A" w:rsidRDefault="00B9783A">
      <w:pPr>
        <w:pStyle w:val="ConsPlusNormal"/>
        <w:spacing w:before="220"/>
        <w:ind w:firstLine="540"/>
        <w:jc w:val="both"/>
      </w:pPr>
      <w:r>
        <w:t>Орган местного самоуправления поселения (муниципального округа, городского округа) или исполнительный орган субъекта Российской Федерации в области государственного регулирования тарифов не позднее 7 дней со дня получения протокола разногласий к проекту инвестиционной программы обязан его рассмотреть, подписать и направить регулируемой организации.</w:t>
      </w:r>
    </w:p>
    <w:p w:rsidR="00B9783A" w:rsidRDefault="00B9783A">
      <w:pPr>
        <w:pStyle w:val="ConsPlusNormal"/>
        <w:jc w:val="both"/>
      </w:pPr>
      <w:r>
        <w:t xml:space="preserve">(в ред. Постановлений Правительства РФ от 28.11.2023 </w:t>
      </w:r>
      <w:hyperlink r:id="rId114">
        <w:r>
          <w:rPr>
            <w:color w:val="0000FF"/>
          </w:rPr>
          <w:t>N 2004</w:t>
        </w:r>
      </w:hyperlink>
      <w:r>
        <w:t xml:space="preserve">, от 18.10.2024 </w:t>
      </w:r>
      <w:hyperlink r:id="rId115">
        <w:r>
          <w:rPr>
            <w:color w:val="0000FF"/>
          </w:rPr>
          <w:t>N 1394</w:t>
        </w:r>
      </w:hyperlink>
      <w:r>
        <w:t>)</w:t>
      </w:r>
    </w:p>
    <w:p w:rsidR="00B9783A" w:rsidRDefault="00B9783A">
      <w:pPr>
        <w:pStyle w:val="ConsPlusNormal"/>
        <w:spacing w:before="220"/>
        <w:ind w:firstLine="540"/>
        <w:jc w:val="both"/>
      </w:pPr>
      <w:r>
        <w:t>Регулируемая организация в течение 3 дней со дня получения от органа местного самоуправления поселения (муниципального округа, городского округа) или исполнительного органа субъекта Российской Федерации в области государственного регулирования тарифов указанного протокола разногласий обязана направить проект инвестиционной программы с протоколом разногласий к проекту инвестиционной программы в уполномоченный исполнительный орган субъекта Российской Федерации на утверждение.</w:t>
      </w:r>
    </w:p>
    <w:p w:rsidR="00B9783A" w:rsidRDefault="00B9783A">
      <w:pPr>
        <w:pStyle w:val="ConsPlusNormal"/>
        <w:jc w:val="both"/>
      </w:pPr>
      <w:r>
        <w:t xml:space="preserve">(в ред. Постановлений Правительства РФ от 28.11.2023 </w:t>
      </w:r>
      <w:hyperlink r:id="rId116">
        <w:r>
          <w:rPr>
            <w:color w:val="0000FF"/>
          </w:rPr>
          <w:t>N 2004</w:t>
        </w:r>
      </w:hyperlink>
      <w:r>
        <w:t xml:space="preserve">, от 18.10.2024 </w:t>
      </w:r>
      <w:hyperlink r:id="rId117">
        <w:r>
          <w:rPr>
            <w:color w:val="0000FF"/>
          </w:rPr>
          <w:t>N 1394</w:t>
        </w:r>
      </w:hyperlink>
      <w:r>
        <w:t>)</w:t>
      </w:r>
    </w:p>
    <w:p w:rsidR="00B9783A" w:rsidRDefault="00B9783A">
      <w:pPr>
        <w:pStyle w:val="ConsPlusNormal"/>
        <w:spacing w:before="220"/>
        <w:ind w:firstLine="540"/>
        <w:jc w:val="both"/>
      </w:pPr>
      <w:r>
        <w:t>В случае неполучения регулируемой организацией протокола разногласий к проекту инвестиционной программы, подписанного руководителем (заместителем руководителя) органа местного самоуправления поселения (муниципального округа, городского округа) или руководителем (заместителем руководителя) исполнительного органа субъекта Российской Федерации в области государственного регулирования тарифов, в срок, установленный абзацем вторым настоящего пункта, протокол разногласий к проекту инвестиционной программы считается согласованным и проект инвестиционной программы может быть направлен в уполномоченный исполнительный орган субъекта Российской Федерации на утверждение с протоколом разногласий к проекту инвестиционной программы без подписи руководителя (заместителя руководителя) органа местного самоуправления поселения (муниципального округа, городского округа) или руководителя (заместителя руководителя) исполнительного органа субъекта Российской Федерации в области государственного регулирования тарифов.</w:t>
      </w:r>
    </w:p>
    <w:p w:rsidR="00B9783A" w:rsidRDefault="00B9783A">
      <w:pPr>
        <w:pStyle w:val="ConsPlusNormal"/>
        <w:jc w:val="both"/>
      </w:pPr>
      <w:r>
        <w:t xml:space="preserve">(в ред. Постановлений Правительства РФ от 28.11.2023 </w:t>
      </w:r>
      <w:hyperlink r:id="rId118">
        <w:r>
          <w:rPr>
            <w:color w:val="0000FF"/>
          </w:rPr>
          <w:t>N 2004</w:t>
        </w:r>
      </w:hyperlink>
      <w:r>
        <w:t xml:space="preserve">, от 18.10.2024 </w:t>
      </w:r>
      <w:hyperlink r:id="rId119">
        <w:r>
          <w:rPr>
            <w:color w:val="0000FF"/>
          </w:rPr>
          <w:t>N 1394</w:t>
        </w:r>
      </w:hyperlink>
      <w:r>
        <w:t>)</w:t>
      </w:r>
    </w:p>
    <w:p w:rsidR="00B9783A" w:rsidRDefault="00B9783A">
      <w:pPr>
        <w:pStyle w:val="ConsPlusNormal"/>
        <w:jc w:val="both"/>
      </w:pPr>
      <w:r>
        <w:t xml:space="preserve">(п. 14 в ред. </w:t>
      </w:r>
      <w:hyperlink r:id="rId120">
        <w:r>
          <w:rPr>
            <w:color w:val="0000FF"/>
          </w:rPr>
          <w:t>Постановления</w:t>
        </w:r>
      </w:hyperlink>
      <w:r>
        <w:t xml:space="preserve"> Правительства РФ от 17.11.2017 N 1390)</w:t>
      </w:r>
    </w:p>
    <w:p w:rsidR="00B9783A" w:rsidRDefault="00B9783A">
      <w:pPr>
        <w:pStyle w:val="ConsPlusNormal"/>
        <w:spacing w:before="220"/>
        <w:ind w:firstLine="540"/>
        <w:jc w:val="both"/>
      </w:pPr>
      <w:bookmarkStart w:id="10" w:name="P193"/>
      <w:bookmarkEnd w:id="10"/>
      <w:r>
        <w:t>15. Орган местного самоуправления поселения (муниципального округа, городского округа) и исполнительный орган субъекта Российской Федерации в области государственного регулирования тарифов обязаны рассмотреть доработанный проект инвестиционной программы и уведомить о согласовании или об отказе в согласовании регулируемую организацию в течение 7 дней со дня представления проекта инвестиционной программы на повторное согласование.</w:t>
      </w:r>
    </w:p>
    <w:p w:rsidR="00B9783A" w:rsidRDefault="00B9783A">
      <w:pPr>
        <w:pStyle w:val="ConsPlusNormal"/>
        <w:jc w:val="both"/>
      </w:pPr>
      <w:r>
        <w:t xml:space="preserve">(в ред. Постановлений Правительства РФ от 17.11.2017 </w:t>
      </w:r>
      <w:hyperlink r:id="rId121">
        <w:r>
          <w:rPr>
            <w:color w:val="0000FF"/>
          </w:rPr>
          <w:t>N 1390</w:t>
        </w:r>
      </w:hyperlink>
      <w:r>
        <w:t xml:space="preserve">, от 28.11.2023 </w:t>
      </w:r>
      <w:hyperlink r:id="rId122">
        <w:r>
          <w:rPr>
            <w:color w:val="0000FF"/>
          </w:rPr>
          <w:t>N 2004</w:t>
        </w:r>
      </w:hyperlink>
      <w:r>
        <w:t xml:space="preserve">, от 18.10.2024 </w:t>
      </w:r>
      <w:hyperlink r:id="rId123">
        <w:r>
          <w:rPr>
            <w:color w:val="0000FF"/>
          </w:rPr>
          <w:t>N 1394</w:t>
        </w:r>
      </w:hyperlink>
      <w:r>
        <w:t>)</w:t>
      </w:r>
    </w:p>
    <w:p w:rsidR="00B9783A" w:rsidRDefault="00B9783A">
      <w:pPr>
        <w:pStyle w:val="ConsPlusNormal"/>
        <w:spacing w:before="220"/>
        <w:ind w:firstLine="540"/>
        <w:jc w:val="both"/>
      </w:pPr>
      <w:r>
        <w:t xml:space="preserve">В случае повторного отказа в согласовании проекта инвестиционной программы ее дальнейшее согласование осуществляется в порядке, предусмотренном </w:t>
      </w:r>
      <w:hyperlink w:anchor="P169">
        <w:r>
          <w:rPr>
            <w:color w:val="0000FF"/>
          </w:rPr>
          <w:t>пунктами 12</w:t>
        </w:r>
      </w:hyperlink>
      <w:r>
        <w:t xml:space="preserve"> - </w:t>
      </w:r>
      <w:hyperlink w:anchor="P193">
        <w:r>
          <w:rPr>
            <w:color w:val="0000FF"/>
          </w:rPr>
          <w:t>15</w:t>
        </w:r>
      </w:hyperlink>
      <w:r>
        <w:t xml:space="preserve"> </w:t>
      </w:r>
      <w:r>
        <w:lastRenderedPageBreak/>
        <w:t>настоящих Правил.</w:t>
      </w:r>
    </w:p>
    <w:p w:rsidR="00B9783A" w:rsidRDefault="00B9783A">
      <w:pPr>
        <w:pStyle w:val="ConsPlusNormal"/>
        <w:spacing w:before="220"/>
        <w:ind w:firstLine="540"/>
        <w:jc w:val="both"/>
      </w:pPr>
      <w:bookmarkStart w:id="11" w:name="P196"/>
      <w:bookmarkEnd w:id="11"/>
      <w:r>
        <w:t>16. Регулируемая организация в течение 3 дней со дня получения согласования от органа местного самоуправления поселения (муниципального округа, городского округа) и исполнительного органа субъекта Российской Федерации в области государственного регулирования тарифов обязана направить проект инвестиционной программы в уполномоченный исполнительный орган субъекта Российской Федерации на утверждение.</w:t>
      </w:r>
    </w:p>
    <w:p w:rsidR="00B9783A" w:rsidRDefault="00B9783A">
      <w:pPr>
        <w:pStyle w:val="ConsPlusNormal"/>
        <w:jc w:val="both"/>
      </w:pPr>
      <w:r>
        <w:t xml:space="preserve">(в ред. Постановлений Правительства РФ от 17.11.2017 </w:t>
      </w:r>
      <w:hyperlink r:id="rId124">
        <w:r>
          <w:rPr>
            <w:color w:val="0000FF"/>
          </w:rPr>
          <w:t>N 1390</w:t>
        </w:r>
      </w:hyperlink>
      <w:r>
        <w:t xml:space="preserve">, от 28.11.2023 </w:t>
      </w:r>
      <w:hyperlink r:id="rId125">
        <w:r>
          <w:rPr>
            <w:color w:val="0000FF"/>
          </w:rPr>
          <w:t>N 2004</w:t>
        </w:r>
      </w:hyperlink>
      <w:r>
        <w:t xml:space="preserve">, от 18.10.2024 </w:t>
      </w:r>
      <w:hyperlink r:id="rId126">
        <w:r>
          <w:rPr>
            <w:color w:val="0000FF"/>
          </w:rPr>
          <w:t>N 1394</w:t>
        </w:r>
      </w:hyperlink>
      <w:r>
        <w:t>)</w:t>
      </w:r>
    </w:p>
    <w:p w:rsidR="00B9783A" w:rsidRDefault="00B9783A">
      <w:pPr>
        <w:pStyle w:val="ConsPlusNormal"/>
        <w:spacing w:before="220"/>
        <w:ind w:firstLine="540"/>
        <w:jc w:val="both"/>
      </w:pPr>
      <w:bookmarkStart w:id="12" w:name="P198"/>
      <w:bookmarkEnd w:id="12"/>
      <w:r>
        <w:t>17. Уполномоченный исполнительный орган субъекта Российской Федерации рассматривает проект инвестиционной программы и протокол разногласий к проекту инвестиционной программы (при его наличии) в течение 30 дней со дня получения. По результатам рассмотрения уполномоченный исполнительный орган субъекта Российской Федерации принимает решение об утверждении инвестиционной программы или о необходимости ее доработки с указанием причин отказа в утверждении инвестиционной программы.</w:t>
      </w:r>
    </w:p>
    <w:p w:rsidR="00B9783A" w:rsidRDefault="00B9783A">
      <w:pPr>
        <w:pStyle w:val="ConsPlusNormal"/>
        <w:jc w:val="both"/>
      </w:pPr>
      <w:r>
        <w:t xml:space="preserve">(в ред. Постановлений Правительства РФ от 31.05.2014 </w:t>
      </w:r>
      <w:hyperlink r:id="rId127">
        <w:r>
          <w:rPr>
            <w:color w:val="0000FF"/>
          </w:rPr>
          <w:t>N 503</w:t>
        </w:r>
      </w:hyperlink>
      <w:r>
        <w:t xml:space="preserve">, от 18.10.2024 </w:t>
      </w:r>
      <w:hyperlink r:id="rId128">
        <w:r>
          <w:rPr>
            <w:color w:val="0000FF"/>
          </w:rPr>
          <w:t>N 1394</w:t>
        </w:r>
      </w:hyperlink>
      <w:r>
        <w:t>)</w:t>
      </w:r>
    </w:p>
    <w:p w:rsidR="00B9783A" w:rsidRDefault="00B9783A">
      <w:pPr>
        <w:pStyle w:val="ConsPlusNormal"/>
        <w:spacing w:before="220"/>
        <w:ind w:firstLine="540"/>
        <w:jc w:val="both"/>
      </w:pPr>
      <w:bookmarkStart w:id="13" w:name="P200"/>
      <w:bookmarkEnd w:id="13"/>
      <w:r>
        <w:t>17(1). Основаниями для отказа в утверждении проекта инвестиционной программы и направления ее на доработку являются:</w:t>
      </w:r>
    </w:p>
    <w:p w:rsidR="00B9783A" w:rsidRDefault="00B9783A">
      <w:pPr>
        <w:pStyle w:val="ConsPlusNormal"/>
        <w:spacing w:before="220"/>
        <w:ind w:firstLine="540"/>
        <w:jc w:val="both"/>
      </w:pPr>
      <w:r>
        <w:t>а) несоответствие инвестиционной программы требованиям к содержанию инвестиционной программы, указанным в пункте 10 настоящих Правил;</w:t>
      </w:r>
    </w:p>
    <w:p w:rsidR="00B9783A" w:rsidRDefault="00B9783A">
      <w:pPr>
        <w:pStyle w:val="ConsPlusNormal"/>
        <w:spacing w:before="220"/>
        <w:ind w:firstLine="540"/>
        <w:jc w:val="both"/>
      </w:pPr>
      <w:r>
        <w:t>б) несоответствие инвестиционной программы техническому заданию;</w:t>
      </w:r>
    </w:p>
    <w:p w:rsidR="00B9783A" w:rsidRDefault="00B9783A">
      <w:pPr>
        <w:pStyle w:val="ConsPlusNormal"/>
        <w:spacing w:before="220"/>
        <w:ind w:firstLine="540"/>
        <w:jc w:val="both"/>
      </w:pPr>
      <w:r>
        <w:t>в) недоступность тарифов регулируемой организации для абонентов, за исключением случая, указанного в пункте 17(2) настоящих Правил;</w:t>
      </w:r>
    </w:p>
    <w:p w:rsidR="00B9783A" w:rsidRDefault="00B9783A">
      <w:pPr>
        <w:pStyle w:val="ConsPlusNormal"/>
        <w:spacing w:before="220"/>
        <w:ind w:firstLine="540"/>
        <w:jc w:val="both"/>
      </w:pPr>
      <w:r>
        <w:t>г) превышение стоимости реализации мероприятий инвестиционной программы, указанных в проекте инвестиционной программы, над стоимостью реализации указанных мероприятий, определенной по укрупненным нормативам цены создания различных видов объектов капитального строительства непроизводственного назначения и объектов инженерной инфраструктуры, утверждаемым Министерством строительства и жилищно-коммунального хозяйства Российской Федерации;</w:t>
      </w:r>
    </w:p>
    <w:p w:rsidR="00B9783A" w:rsidRDefault="00B9783A">
      <w:pPr>
        <w:pStyle w:val="ConsPlusNormal"/>
        <w:spacing w:before="220"/>
        <w:ind w:firstLine="540"/>
        <w:jc w:val="both"/>
      </w:pPr>
      <w:r>
        <w:t>д) превышение суммы расходов на реализацию мероприятий, включенных в соответствии с концессионным соглашением в утверждаемую инвестиционную программу, и расходов на реализацию мероприятий, включенных в соответствии с концессионным соглашением в инвестиционную программу, утвержденную после вступления в силу концессионного соглашения и содержащую включенные в концессионное соглашение мероприятия, за исключением мероприятий, финансируемых за счет платы за подключение (технологическое присоединение), предельного размера расходов на создание и (или) реконструкцию объекта концессионного соглашения и (или) модернизацию, замену морально устаревшего и физически изношенного иного передаваемого концедентом концессионеру по концессионному соглашению имущества новым более производительным, иное улучшение характеристик и эксплуатационных свойств такого имущества, которые предполагается осуществлять концессионером в соответствии с концессионным соглашением.</w:t>
      </w:r>
    </w:p>
    <w:p w:rsidR="00B9783A" w:rsidRDefault="00B9783A">
      <w:pPr>
        <w:pStyle w:val="ConsPlusNormal"/>
        <w:jc w:val="both"/>
      </w:pPr>
      <w:r>
        <w:t xml:space="preserve">(пп. "д" в ред. </w:t>
      </w:r>
      <w:hyperlink r:id="rId129">
        <w:r>
          <w:rPr>
            <w:color w:val="0000FF"/>
          </w:rPr>
          <w:t>Постановления</w:t>
        </w:r>
      </w:hyperlink>
      <w:r>
        <w:t xml:space="preserve"> Правительства РФ от 08.10.2018 N 1206)</w:t>
      </w:r>
    </w:p>
    <w:p w:rsidR="00B9783A" w:rsidRDefault="00B9783A">
      <w:pPr>
        <w:pStyle w:val="ConsPlusNormal"/>
        <w:jc w:val="both"/>
      </w:pPr>
      <w:r>
        <w:t xml:space="preserve">(п. 17(1) введен </w:t>
      </w:r>
      <w:hyperlink r:id="rId130">
        <w:r>
          <w:rPr>
            <w:color w:val="0000FF"/>
          </w:rPr>
          <w:t>Постановлением</w:t>
        </w:r>
      </w:hyperlink>
      <w:r>
        <w:t xml:space="preserve"> Правительства РФ от 31.05.2014 N 503)</w:t>
      </w:r>
    </w:p>
    <w:p w:rsidR="00B9783A" w:rsidRDefault="00B9783A">
      <w:pPr>
        <w:pStyle w:val="ConsPlusNormal"/>
        <w:spacing w:before="220"/>
        <w:ind w:firstLine="540"/>
        <w:jc w:val="both"/>
      </w:pPr>
      <w:bookmarkStart w:id="14" w:name="P208"/>
      <w:bookmarkEnd w:id="14"/>
      <w:r>
        <w:t xml:space="preserve">17(2). Причиной отказа в согласовании инвестиционной программы регулируемой организации, являющейся концессионером, не может служить недоступность тарифов концессионера для абонентов в случае, если такой отказ ведет к неисполнению обязательств концессионера по строительству, модернизации и (или) реконструкции объекта концессионного </w:t>
      </w:r>
      <w:r>
        <w:lastRenderedPageBreak/>
        <w:t>соглашения.</w:t>
      </w:r>
    </w:p>
    <w:p w:rsidR="00B9783A" w:rsidRDefault="00B9783A">
      <w:pPr>
        <w:pStyle w:val="ConsPlusNormal"/>
        <w:jc w:val="both"/>
      </w:pPr>
      <w:r>
        <w:t xml:space="preserve">(п. 17(2) введен </w:t>
      </w:r>
      <w:hyperlink r:id="rId131">
        <w:r>
          <w:rPr>
            <w:color w:val="0000FF"/>
          </w:rPr>
          <w:t>Постановлением</w:t>
        </w:r>
      </w:hyperlink>
      <w:r>
        <w:t xml:space="preserve"> Правительства РФ от 31.05.2014 N 503)</w:t>
      </w:r>
    </w:p>
    <w:p w:rsidR="00B9783A" w:rsidRDefault="00B9783A">
      <w:pPr>
        <w:pStyle w:val="ConsPlusNormal"/>
        <w:spacing w:before="220"/>
        <w:ind w:firstLine="540"/>
        <w:jc w:val="both"/>
      </w:pPr>
      <w:bookmarkStart w:id="15" w:name="P210"/>
      <w:bookmarkEnd w:id="15"/>
      <w:r>
        <w:t xml:space="preserve">18. Утратил силу. - </w:t>
      </w:r>
      <w:hyperlink r:id="rId132">
        <w:r>
          <w:rPr>
            <w:color w:val="0000FF"/>
          </w:rPr>
          <w:t>Постановление</w:t>
        </w:r>
      </w:hyperlink>
      <w:r>
        <w:t xml:space="preserve"> Правительства РФ от 17.11.2017 N 1390.</w:t>
      </w:r>
    </w:p>
    <w:p w:rsidR="00B9783A" w:rsidRDefault="00B9783A">
      <w:pPr>
        <w:pStyle w:val="ConsPlusNormal"/>
        <w:spacing w:before="220"/>
        <w:ind w:firstLine="540"/>
        <w:jc w:val="both"/>
      </w:pPr>
      <w:r>
        <w:t>19. Утвержденная инвестиционная программа не должна содержать мероприятия, не обеспеченные источниками финансирования.</w:t>
      </w:r>
    </w:p>
    <w:p w:rsidR="00B9783A" w:rsidRDefault="00B9783A">
      <w:pPr>
        <w:pStyle w:val="ConsPlusNormal"/>
        <w:spacing w:before="220"/>
        <w:ind w:firstLine="540"/>
        <w:jc w:val="both"/>
      </w:pPr>
      <w:r>
        <w:t xml:space="preserve">20 - 21. Утратили силу. - </w:t>
      </w:r>
      <w:hyperlink r:id="rId133">
        <w:r>
          <w:rPr>
            <w:color w:val="0000FF"/>
          </w:rPr>
          <w:t>Постановление</w:t>
        </w:r>
      </w:hyperlink>
      <w:r>
        <w:t xml:space="preserve"> Правительства РФ от 31.05.2014 N 503.</w:t>
      </w:r>
    </w:p>
    <w:p w:rsidR="00B9783A" w:rsidRDefault="00B9783A">
      <w:pPr>
        <w:pStyle w:val="ConsPlusNormal"/>
        <w:spacing w:before="220"/>
        <w:ind w:firstLine="540"/>
        <w:jc w:val="both"/>
      </w:pPr>
      <w:bookmarkStart w:id="16" w:name="P213"/>
      <w:bookmarkEnd w:id="16"/>
      <w:r>
        <w:t>22. Регулируемая организация дорабатывает инвестиционную программу и направляет ее на повторное рассмотрение в уполномоченный исполнительный орган субъекта Российской Федерации в течение 30 дней со дня направления инвестиционной программы на доработку.</w:t>
      </w:r>
    </w:p>
    <w:p w:rsidR="00B9783A" w:rsidRDefault="00B9783A">
      <w:pPr>
        <w:pStyle w:val="ConsPlusNormal"/>
        <w:jc w:val="both"/>
      </w:pPr>
      <w:r>
        <w:t xml:space="preserve">(в ред. </w:t>
      </w:r>
      <w:hyperlink r:id="rId134">
        <w:r>
          <w:rPr>
            <w:color w:val="0000FF"/>
          </w:rPr>
          <w:t>Постановления</w:t>
        </w:r>
      </w:hyperlink>
      <w:r>
        <w:t xml:space="preserve"> Правительства РФ от 18.10.2024 N 1394)</w:t>
      </w:r>
    </w:p>
    <w:p w:rsidR="00B9783A" w:rsidRDefault="00B9783A">
      <w:pPr>
        <w:pStyle w:val="ConsPlusNormal"/>
        <w:spacing w:before="220"/>
        <w:ind w:firstLine="540"/>
        <w:jc w:val="both"/>
      </w:pPr>
      <w:r>
        <w:t xml:space="preserve">Уполномоченный исполнительный орган субъекта Российской Федерации обязан рассмотреть доработанный проект инвестиционной программы регулируемой организации в порядке, предусмотренном </w:t>
      </w:r>
      <w:hyperlink w:anchor="P198">
        <w:r>
          <w:rPr>
            <w:color w:val="0000FF"/>
          </w:rPr>
          <w:t>пунктами 17</w:t>
        </w:r>
      </w:hyperlink>
      <w:r>
        <w:t xml:space="preserve"> и </w:t>
      </w:r>
      <w:hyperlink w:anchor="P210">
        <w:r>
          <w:rPr>
            <w:color w:val="0000FF"/>
          </w:rPr>
          <w:t>18</w:t>
        </w:r>
      </w:hyperlink>
      <w:r>
        <w:t xml:space="preserve"> настоящих Правил, в течение 30 дней со дня ее представления регулируемой организацией на рассмотрение.</w:t>
      </w:r>
    </w:p>
    <w:p w:rsidR="00B9783A" w:rsidRDefault="00B9783A">
      <w:pPr>
        <w:pStyle w:val="ConsPlusNormal"/>
        <w:jc w:val="both"/>
      </w:pPr>
      <w:r>
        <w:t xml:space="preserve">(в ред. </w:t>
      </w:r>
      <w:hyperlink r:id="rId135">
        <w:r>
          <w:rPr>
            <w:color w:val="0000FF"/>
          </w:rPr>
          <w:t>Постановления</w:t>
        </w:r>
      </w:hyperlink>
      <w:r>
        <w:t xml:space="preserve"> Правительства РФ от 18.10.2024 N 1394)</w:t>
      </w:r>
    </w:p>
    <w:p w:rsidR="00B9783A" w:rsidRDefault="00B9783A">
      <w:pPr>
        <w:pStyle w:val="ConsPlusNormal"/>
        <w:spacing w:before="220"/>
        <w:ind w:firstLine="540"/>
        <w:jc w:val="both"/>
      </w:pPr>
      <w:r>
        <w:t xml:space="preserve">По результатам рассмотрения доработанного проекта инвестиционной программы уполномоченный исполнительный орган субъекта Российской Федерации принимает решение об утверждении инвестиционной программы или о необходимости рассмотрения возникших разногласий в порядке, предусмотренном </w:t>
      </w:r>
      <w:hyperlink w:anchor="P282">
        <w:r>
          <w:rPr>
            <w:color w:val="0000FF"/>
          </w:rPr>
          <w:t>разделом VI</w:t>
        </w:r>
      </w:hyperlink>
      <w:r>
        <w:t xml:space="preserve"> настоящих Правил.</w:t>
      </w:r>
    </w:p>
    <w:p w:rsidR="00B9783A" w:rsidRDefault="00B9783A">
      <w:pPr>
        <w:pStyle w:val="ConsPlusNormal"/>
        <w:jc w:val="both"/>
      </w:pPr>
      <w:r>
        <w:t xml:space="preserve">(абзац введен </w:t>
      </w:r>
      <w:hyperlink r:id="rId136">
        <w:r>
          <w:rPr>
            <w:color w:val="0000FF"/>
          </w:rPr>
          <w:t>Постановлением</w:t>
        </w:r>
      </w:hyperlink>
      <w:r>
        <w:t xml:space="preserve"> Правительства РФ от 08.10.2018 N 1206; в ред. </w:t>
      </w:r>
      <w:hyperlink r:id="rId137">
        <w:r>
          <w:rPr>
            <w:color w:val="0000FF"/>
          </w:rPr>
          <w:t>Постановления</w:t>
        </w:r>
      </w:hyperlink>
      <w:r>
        <w:t xml:space="preserve"> Правительства РФ от 18.10.2024 N 1394)</w:t>
      </w:r>
    </w:p>
    <w:p w:rsidR="00B9783A" w:rsidRDefault="00B9783A">
      <w:pPr>
        <w:pStyle w:val="ConsPlusNormal"/>
        <w:jc w:val="both"/>
      </w:pPr>
      <w:r>
        <w:t xml:space="preserve">(п. 22 в ред. </w:t>
      </w:r>
      <w:hyperlink r:id="rId138">
        <w:r>
          <w:rPr>
            <w:color w:val="0000FF"/>
          </w:rPr>
          <w:t>Постановления</w:t>
        </w:r>
      </w:hyperlink>
      <w:r>
        <w:t xml:space="preserve"> Правительства РФ от 31.05.2014 N 503)</w:t>
      </w:r>
    </w:p>
    <w:p w:rsidR="00B9783A" w:rsidRDefault="00B9783A">
      <w:pPr>
        <w:pStyle w:val="ConsPlusNormal"/>
        <w:spacing w:before="220"/>
        <w:ind w:firstLine="540"/>
        <w:jc w:val="both"/>
      </w:pPr>
      <w:bookmarkStart w:id="17" w:name="P220"/>
      <w:bookmarkEnd w:id="17"/>
      <w:r>
        <w:t>23. В случае если утверждение инвестиционных программ осуществляется уполномоченным органом местного самоуправления поселения (муниципального округа, городского округа), регулируемая организация направляет разработанный проект инвестиционной программы на утверждение в уполномоченный орган местного самоуправления поселения (муниципального округа, городского округа).</w:t>
      </w:r>
    </w:p>
    <w:p w:rsidR="00B9783A" w:rsidRDefault="00B9783A">
      <w:pPr>
        <w:pStyle w:val="ConsPlusNormal"/>
        <w:jc w:val="both"/>
      </w:pPr>
      <w:r>
        <w:t xml:space="preserve">(в ред. </w:t>
      </w:r>
      <w:hyperlink r:id="rId139">
        <w:r>
          <w:rPr>
            <w:color w:val="0000FF"/>
          </w:rPr>
          <w:t>Постановления</w:t>
        </w:r>
      </w:hyperlink>
      <w:r>
        <w:t xml:space="preserve"> Правительства РФ от 28.11.2023 N 2004)</w:t>
      </w:r>
    </w:p>
    <w:p w:rsidR="00B9783A" w:rsidRDefault="00B9783A">
      <w:pPr>
        <w:pStyle w:val="ConsPlusNormal"/>
        <w:spacing w:before="220"/>
        <w:ind w:firstLine="540"/>
        <w:jc w:val="both"/>
      </w:pPr>
      <w:bookmarkStart w:id="18" w:name="P222"/>
      <w:bookmarkEnd w:id="18"/>
      <w:r>
        <w:t>24. Уполномоченный орган местного самоуправления рассматривает проект инвестиционной программы в течение 30 календарных дней со дня получения проекта:</w:t>
      </w:r>
    </w:p>
    <w:p w:rsidR="00B9783A" w:rsidRDefault="00B9783A">
      <w:pPr>
        <w:pStyle w:val="ConsPlusNormal"/>
        <w:spacing w:before="220"/>
        <w:ind w:firstLine="540"/>
        <w:jc w:val="both"/>
      </w:pPr>
      <w:r>
        <w:t xml:space="preserve">для организации, осуществляющей регулируемые виды деятельности на основании концессионного соглашения, - на соответствие </w:t>
      </w:r>
      <w:hyperlink w:anchor="P110">
        <w:r>
          <w:rPr>
            <w:color w:val="0000FF"/>
          </w:rPr>
          <w:t>пунктам 10</w:t>
        </w:r>
      </w:hyperlink>
      <w:r>
        <w:t xml:space="preserve">, </w:t>
      </w:r>
      <w:hyperlink w:anchor="P141">
        <w:r>
          <w:rPr>
            <w:color w:val="0000FF"/>
          </w:rPr>
          <w:t>10(1)</w:t>
        </w:r>
      </w:hyperlink>
      <w:r>
        <w:t xml:space="preserve"> и </w:t>
      </w:r>
      <w:hyperlink w:anchor="P161">
        <w:r>
          <w:rPr>
            <w:color w:val="0000FF"/>
          </w:rPr>
          <w:t>10(2)</w:t>
        </w:r>
      </w:hyperlink>
      <w:r>
        <w:t xml:space="preserve"> настоящих Правил;</w:t>
      </w:r>
    </w:p>
    <w:p w:rsidR="00B9783A" w:rsidRDefault="00B9783A">
      <w:pPr>
        <w:pStyle w:val="ConsPlusNormal"/>
        <w:spacing w:before="220"/>
        <w:ind w:firstLine="540"/>
        <w:jc w:val="both"/>
      </w:pPr>
      <w:r>
        <w:t xml:space="preserve">для организации, не осуществляющей регулируемые виды деятельности на основании концессионного соглашения, - на соответствие </w:t>
      </w:r>
      <w:hyperlink w:anchor="P93">
        <w:r>
          <w:rPr>
            <w:color w:val="0000FF"/>
          </w:rPr>
          <w:t>пунктам 7</w:t>
        </w:r>
      </w:hyperlink>
      <w:r>
        <w:t xml:space="preserve">, </w:t>
      </w:r>
      <w:hyperlink w:anchor="P110">
        <w:r>
          <w:rPr>
            <w:color w:val="0000FF"/>
          </w:rPr>
          <w:t>10</w:t>
        </w:r>
      </w:hyperlink>
      <w:r>
        <w:t xml:space="preserve"> и </w:t>
      </w:r>
      <w:hyperlink w:anchor="P141">
        <w:r>
          <w:rPr>
            <w:color w:val="0000FF"/>
          </w:rPr>
          <w:t>10(1)</w:t>
        </w:r>
      </w:hyperlink>
      <w:r>
        <w:t xml:space="preserve"> настоящих Правил.</w:t>
      </w:r>
    </w:p>
    <w:p w:rsidR="00B9783A" w:rsidRDefault="00B9783A">
      <w:pPr>
        <w:pStyle w:val="ConsPlusNormal"/>
        <w:spacing w:before="220"/>
        <w:ind w:firstLine="540"/>
        <w:jc w:val="both"/>
      </w:pPr>
      <w:r>
        <w:t xml:space="preserve">Уполномоченный орган местного самоуправления в соответствии с </w:t>
      </w:r>
      <w:hyperlink r:id="rId140">
        <w:r>
          <w:rPr>
            <w:color w:val="0000FF"/>
          </w:rPr>
          <w:t>частью 5 статьи 40</w:t>
        </w:r>
      </w:hyperlink>
      <w:r>
        <w:t xml:space="preserve"> Федерального закона "О водоснабжении и водоотведении" вправе привлекать независимые организации к рассмотрению инвестиционной программы в целях анализа ее обоснованности.</w:t>
      </w:r>
    </w:p>
    <w:p w:rsidR="00B9783A" w:rsidRDefault="00B9783A">
      <w:pPr>
        <w:pStyle w:val="ConsPlusNormal"/>
        <w:spacing w:before="220"/>
        <w:ind w:firstLine="540"/>
        <w:jc w:val="both"/>
      </w:pPr>
      <w:r>
        <w:t xml:space="preserve">По результатам рассмотрения инвестиционной программы уполномоченный орган местного самоуправления принимает решение об утверждении инвестиционной программы или о необходимости ее доработки с указанием оснований отказа в утверждении инвестиционной программы в соответствии с </w:t>
      </w:r>
      <w:hyperlink w:anchor="P200">
        <w:r>
          <w:rPr>
            <w:color w:val="0000FF"/>
          </w:rPr>
          <w:t>пунктом 17(1)</w:t>
        </w:r>
      </w:hyperlink>
      <w:r>
        <w:t xml:space="preserve"> настоящих Правил.</w:t>
      </w:r>
    </w:p>
    <w:p w:rsidR="00B9783A" w:rsidRDefault="00B9783A">
      <w:pPr>
        <w:pStyle w:val="ConsPlusNormal"/>
        <w:spacing w:before="220"/>
        <w:ind w:firstLine="540"/>
        <w:jc w:val="both"/>
      </w:pPr>
      <w:r>
        <w:t xml:space="preserve">Уполномоченный орган местного самоуправления не позднее 3 рабочих дней со дня принятия решения об утверждении инвестиционной программы или о необходимости ее </w:t>
      </w:r>
      <w:r>
        <w:lastRenderedPageBreak/>
        <w:t>доработки направляет уведомление об этом в регулируемую организацию.</w:t>
      </w:r>
    </w:p>
    <w:p w:rsidR="00B9783A" w:rsidRDefault="00B9783A">
      <w:pPr>
        <w:pStyle w:val="ConsPlusNormal"/>
        <w:jc w:val="both"/>
      </w:pPr>
      <w:r>
        <w:t xml:space="preserve">(п. 24 в ред. </w:t>
      </w:r>
      <w:hyperlink r:id="rId141">
        <w:r>
          <w:rPr>
            <w:color w:val="0000FF"/>
          </w:rPr>
          <w:t>Постановления</w:t>
        </w:r>
      </w:hyperlink>
      <w:r>
        <w:t xml:space="preserve"> Правительства РФ от 08.10.2018 N 1206)</w:t>
      </w:r>
    </w:p>
    <w:p w:rsidR="00B9783A" w:rsidRDefault="00B9783A">
      <w:pPr>
        <w:pStyle w:val="ConsPlusNormal"/>
        <w:spacing w:before="220"/>
        <w:ind w:firstLine="540"/>
        <w:jc w:val="both"/>
      </w:pPr>
      <w:bookmarkStart w:id="19" w:name="P229"/>
      <w:bookmarkEnd w:id="19"/>
      <w:r>
        <w:t>25. В случае если уполномоченный орган местного самоуправления принял решение о направлении инвестиционной программы на доработку, регулируемая организация дорабатывает инвестиционную программу и направляет ее на повторное рассмотрение в уполномоченный орган местного самоуправления в течение 30 календарных дней со дня получения инвестиционной программы на доработку.</w:t>
      </w:r>
    </w:p>
    <w:p w:rsidR="00B9783A" w:rsidRDefault="00B9783A">
      <w:pPr>
        <w:pStyle w:val="ConsPlusNormal"/>
        <w:spacing w:before="220"/>
        <w:ind w:firstLine="540"/>
        <w:jc w:val="both"/>
      </w:pPr>
      <w:r>
        <w:t xml:space="preserve">Уполномоченный орган местного самоуправления обязан рассмотреть доработанный проект инвестиционной программы регулируемой организации в соответствии с </w:t>
      </w:r>
      <w:hyperlink w:anchor="P222">
        <w:r>
          <w:rPr>
            <w:color w:val="0000FF"/>
          </w:rPr>
          <w:t>пунктом 24</w:t>
        </w:r>
      </w:hyperlink>
      <w:r>
        <w:t xml:space="preserve"> настоящих Правил в течение 30 календарных дней со дня его представления регулируемой организацией на повторное рассмотрение.</w:t>
      </w:r>
    </w:p>
    <w:p w:rsidR="00B9783A" w:rsidRDefault="00B9783A">
      <w:pPr>
        <w:pStyle w:val="ConsPlusNormal"/>
        <w:spacing w:before="220"/>
        <w:ind w:firstLine="540"/>
        <w:jc w:val="both"/>
      </w:pPr>
      <w:r>
        <w:t xml:space="preserve">По результатам рассмотрения доработанного проекта инвестиционной программы уполномоченный орган местного самоуправления принимает решение об утверждении инвестиционной программы или о необходимости рассмотрения возникших разногласий в порядке, предусмотренном </w:t>
      </w:r>
      <w:hyperlink w:anchor="P282">
        <w:r>
          <w:rPr>
            <w:color w:val="0000FF"/>
          </w:rPr>
          <w:t>разделом VI</w:t>
        </w:r>
      </w:hyperlink>
      <w:r>
        <w:t xml:space="preserve"> настоящих Правил.</w:t>
      </w:r>
    </w:p>
    <w:p w:rsidR="00B9783A" w:rsidRDefault="00B9783A">
      <w:pPr>
        <w:pStyle w:val="ConsPlusNormal"/>
        <w:jc w:val="both"/>
      </w:pPr>
      <w:r>
        <w:t xml:space="preserve">(п. 25 в ред. </w:t>
      </w:r>
      <w:hyperlink r:id="rId142">
        <w:r>
          <w:rPr>
            <w:color w:val="0000FF"/>
          </w:rPr>
          <w:t>Постановления</w:t>
        </w:r>
      </w:hyperlink>
      <w:r>
        <w:t xml:space="preserve"> Правительства РФ от 08.10.2018 N 1206)</w:t>
      </w:r>
    </w:p>
    <w:p w:rsidR="00B9783A" w:rsidRDefault="00B9783A">
      <w:pPr>
        <w:pStyle w:val="ConsPlusNormal"/>
        <w:spacing w:before="220"/>
        <w:ind w:firstLine="540"/>
        <w:jc w:val="both"/>
      </w:pPr>
      <w:bookmarkStart w:id="20" w:name="P233"/>
      <w:bookmarkEnd w:id="20"/>
      <w:r>
        <w:t xml:space="preserve">26. В случае если проект инвестиционной программы соответствует требованиям, указанным в </w:t>
      </w:r>
      <w:hyperlink w:anchor="P93">
        <w:r>
          <w:rPr>
            <w:color w:val="0000FF"/>
          </w:rPr>
          <w:t>пунктах 7</w:t>
        </w:r>
      </w:hyperlink>
      <w:r>
        <w:t xml:space="preserve"> и </w:t>
      </w:r>
      <w:hyperlink w:anchor="P110">
        <w:r>
          <w:rPr>
            <w:color w:val="0000FF"/>
          </w:rPr>
          <w:t>10</w:t>
        </w:r>
      </w:hyperlink>
      <w:r>
        <w:t xml:space="preserve"> настоящих Правил, уполномоченный орган местного самоуправления поселения (муниципального округа, городского округа) направляет проект инвестиционной программы на согласование в исполнительный орган субъекта Российской Федерации в области государственного регулирования тарифов.</w:t>
      </w:r>
    </w:p>
    <w:p w:rsidR="00B9783A" w:rsidRDefault="00B9783A">
      <w:pPr>
        <w:pStyle w:val="ConsPlusNormal"/>
        <w:jc w:val="both"/>
      </w:pPr>
      <w:r>
        <w:t xml:space="preserve">(в ред. Постановлений Правительства РФ от 28.11.2023 </w:t>
      </w:r>
      <w:hyperlink r:id="rId143">
        <w:r>
          <w:rPr>
            <w:color w:val="0000FF"/>
          </w:rPr>
          <w:t>N 2004</w:t>
        </w:r>
      </w:hyperlink>
      <w:r>
        <w:t xml:space="preserve">, от 18.10.2024 </w:t>
      </w:r>
      <w:hyperlink r:id="rId144">
        <w:r>
          <w:rPr>
            <w:color w:val="0000FF"/>
          </w:rPr>
          <w:t>N 1394</w:t>
        </w:r>
      </w:hyperlink>
      <w:r>
        <w:t>)</w:t>
      </w:r>
    </w:p>
    <w:p w:rsidR="00B9783A" w:rsidRDefault="00B9783A">
      <w:pPr>
        <w:pStyle w:val="ConsPlusNormal"/>
        <w:spacing w:before="220"/>
        <w:ind w:firstLine="540"/>
        <w:jc w:val="both"/>
      </w:pPr>
      <w:r>
        <w:t xml:space="preserve">Согласование проекта инвестиционной программы исполнительным органом субъекта Российской Федерации в области государственного регулирования тарифов осуществляется в порядке, аналогичном порядку, предусмотренному </w:t>
      </w:r>
      <w:hyperlink w:anchor="P169">
        <w:r>
          <w:rPr>
            <w:color w:val="0000FF"/>
          </w:rPr>
          <w:t>пунктами 12</w:t>
        </w:r>
      </w:hyperlink>
      <w:r>
        <w:t xml:space="preserve"> - </w:t>
      </w:r>
      <w:hyperlink w:anchor="P196">
        <w:r>
          <w:rPr>
            <w:color w:val="0000FF"/>
          </w:rPr>
          <w:t>16</w:t>
        </w:r>
      </w:hyperlink>
      <w:r>
        <w:t xml:space="preserve"> настоящих Правил для согласования инвестиционной программы, утверждаемой уполномоченным исполнительным органом субъекта Российской Федерации.</w:t>
      </w:r>
    </w:p>
    <w:p w:rsidR="00B9783A" w:rsidRDefault="00B9783A">
      <w:pPr>
        <w:pStyle w:val="ConsPlusNormal"/>
        <w:jc w:val="both"/>
      </w:pPr>
      <w:r>
        <w:t xml:space="preserve">(в ред. </w:t>
      </w:r>
      <w:hyperlink r:id="rId145">
        <w:r>
          <w:rPr>
            <w:color w:val="0000FF"/>
          </w:rPr>
          <w:t>Постановления</w:t>
        </w:r>
      </w:hyperlink>
      <w:r>
        <w:t xml:space="preserve"> Правительства РФ от 18.10.2024 N 1394)</w:t>
      </w:r>
    </w:p>
    <w:p w:rsidR="00B9783A" w:rsidRDefault="00B9783A">
      <w:pPr>
        <w:pStyle w:val="ConsPlusNormal"/>
        <w:jc w:val="both"/>
      </w:pPr>
      <w:r>
        <w:t xml:space="preserve">(п. 26 в ред. </w:t>
      </w:r>
      <w:hyperlink r:id="rId146">
        <w:r>
          <w:rPr>
            <w:color w:val="0000FF"/>
          </w:rPr>
          <w:t>Постановления</w:t>
        </w:r>
      </w:hyperlink>
      <w:r>
        <w:t xml:space="preserve"> Правительства РФ от 17.11.2017 N 1390)</w:t>
      </w:r>
    </w:p>
    <w:p w:rsidR="00B9783A" w:rsidRDefault="00B9783A">
      <w:pPr>
        <w:pStyle w:val="ConsPlusNormal"/>
        <w:spacing w:before="220"/>
        <w:ind w:firstLine="540"/>
        <w:jc w:val="both"/>
      </w:pPr>
      <w:r>
        <w:t xml:space="preserve">27 - 31. Утратили силу. - </w:t>
      </w:r>
      <w:hyperlink r:id="rId147">
        <w:r>
          <w:rPr>
            <w:color w:val="0000FF"/>
          </w:rPr>
          <w:t>Постановление</w:t>
        </w:r>
      </w:hyperlink>
      <w:r>
        <w:t xml:space="preserve"> Правительства РФ от 31.05.2014 N 503.</w:t>
      </w:r>
    </w:p>
    <w:p w:rsidR="00B9783A" w:rsidRDefault="00B9783A">
      <w:pPr>
        <w:pStyle w:val="ConsPlusNormal"/>
        <w:spacing w:before="220"/>
        <w:ind w:firstLine="540"/>
        <w:jc w:val="both"/>
      </w:pPr>
      <w:r>
        <w:t>32. Уполномоченный исполнительный орган субъекта Российской Федерации или уполномоченный орган местного самоуправления утверждает инвестиционную программу до 30 октября года, предшествующего началу реализации инвестиционной программы.</w:t>
      </w:r>
    </w:p>
    <w:p w:rsidR="00B9783A" w:rsidRDefault="00B9783A">
      <w:pPr>
        <w:pStyle w:val="ConsPlusNormal"/>
        <w:jc w:val="both"/>
      </w:pPr>
      <w:r>
        <w:t xml:space="preserve">(в ред. </w:t>
      </w:r>
      <w:hyperlink r:id="rId148">
        <w:r>
          <w:rPr>
            <w:color w:val="0000FF"/>
          </w:rPr>
          <w:t>Постановления</w:t>
        </w:r>
      </w:hyperlink>
      <w:r>
        <w:t xml:space="preserve"> Правительства РФ от 18.10.2024 N 1394)</w:t>
      </w:r>
    </w:p>
    <w:p w:rsidR="00B9783A" w:rsidRDefault="00B9783A">
      <w:pPr>
        <w:pStyle w:val="ConsPlusNormal"/>
        <w:spacing w:before="220"/>
        <w:ind w:firstLine="540"/>
        <w:jc w:val="both"/>
      </w:pPr>
      <w:r>
        <w:t xml:space="preserve">Инвестиционная программа регулируемой организации, которая заключила концессионное соглашение, в первый год со дня вступления в силу концессионного соглашения утверждается уполномоченным исполнительным органом субъекта Российской Федерации или уполномоченным органом местного самоуправления не позднее 30 календарных дней со дня направления проекта инвестиционной программы на утверждение, в том числе проекта инвестиционной программы, доработанного в соответствии с </w:t>
      </w:r>
      <w:hyperlink w:anchor="P213">
        <w:r>
          <w:rPr>
            <w:color w:val="0000FF"/>
          </w:rPr>
          <w:t>пунктом 22</w:t>
        </w:r>
      </w:hyperlink>
      <w:r>
        <w:t xml:space="preserve"> или </w:t>
      </w:r>
      <w:hyperlink w:anchor="P229">
        <w:r>
          <w:rPr>
            <w:color w:val="0000FF"/>
          </w:rPr>
          <w:t>25</w:t>
        </w:r>
      </w:hyperlink>
      <w:r>
        <w:t xml:space="preserve"> настоящих Правил, на весь срок действия инвестиционной программы, начиная с текущего периода регулирования.</w:t>
      </w:r>
    </w:p>
    <w:p w:rsidR="00B9783A" w:rsidRDefault="00B9783A">
      <w:pPr>
        <w:pStyle w:val="ConsPlusNormal"/>
        <w:jc w:val="both"/>
      </w:pPr>
      <w:r>
        <w:t xml:space="preserve">(в ред. </w:t>
      </w:r>
      <w:hyperlink r:id="rId149">
        <w:r>
          <w:rPr>
            <w:color w:val="0000FF"/>
          </w:rPr>
          <w:t>Постановления</w:t>
        </w:r>
      </w:hyperlink>
      <w:r>
        <w:t xml:space="preserve"> Правительства РФ от 18.10.2024 N 1394)</w:t>
      </w:r>
    </w:p>
    <w:p w:rsidR="00B9783A" w:rsidRDefault="00B9783A">
      <w:pPr>
        <w:pStyle w:val="ConsPlusNormal"/>
        <w:jc w:val="both"/>
      </w:pPr>
      <w:r>
        <w:t xml:space="preserve">(п. 32 в ред. </w:t>
      </w:r>
      <w:hyperlink r:id="rId150">
        <w:r>
          <w:rPr>
            <w:color w:val="0000FF"/>
          </w:rPr>
          <w:t>Постановления</w:t>
        </w:r>
      </w:hyperlink>
      <w:r>
        <w:t xml:space="preserve"> Правительства РФ от 08.10.2018 N 1206)</w:t>
      </w:r>
    </w:p>
    <w:p w:rsidR="00B9783A" w:rsidRDefault="00B9783A">
      <w:pPr>
        <w:pStyle w:val="ConsPlusNormal"/>
        <w:spacing w:before="220"/>
        <w:ind w:firstLine="540"/>
        <w:jc w:val="both"/>
      </w:pPr>
      <w:r>
        <w:t xml:space="preserve">33. Регулируемая организация имеет право обратиться в уполномоченный исполнительный орган субъекта Российской Федерации или уполномоченный орган местного самоуправления с </w:t>
      </w:r>
      <w:r>
        <w:lastRenderedPageBreak/>
        <w:t xml:space="preserve">заявлением о корректировке инвестиционной программы, в том числе на весь срок ее действия, с учетом изменения условий деятельности регулируемой организации, а также в случаях, предусмотренных Федеральным </w:t>
      </w:r>
      <w:hyperlink r:id="rId151">
        <w:r>
          <w:rPr>
            <w:color w:val="0000FF"/>
          </w:rPr>
          <w:t>законом</w:t>
        </w:r>
      </w:hyperlink>
      <w:r>
        <w:t xml:space="preserve"> "О водоснабжении и водоотведении".</w:t>
      </w:r>
    </w:p>
    <w:p w:rsidR="00B9783A" w:rsidRDefault="00B9783A">
      <w:pPr>
        <w:pStyle w:val="ConsPlusNormal"/>
        <w:jc w:val="both"/>
      </w:pPr>
      <w:r>
        <w:t xml:space="preserve">(в ред. </w:t>
      </w:r>
      <w:hyperlink r:id="rId152">
        <w:r>
          <w:rPr>
            <w:color w:val="0000FF"/>
          </w:rPr>
          <w:t>Постановления</w:t>
        </w:r>
      </w:hyperlink>
      <w:r>
        <w:t xml:space="preserve"> Правительства РФ от 18.10.2024 N 1394)</w:t>
      </w:r>
    </w:p>
    <w:p w:rsidR="00B9783A" w:rsidRDefault="00B9783A">
      <w:pPr>
        <w:pStyle w:val="ConsPlusNormal"/>
        <w:spacing w:before="220"/>
        <w:ind w:firstLine="540"/>
        <w:jc w:val="both"/>
      </w:pPr>
      <w:r>
        <w:t xml:space="preserve">При корректировке инвестиционной программы не допускается уменьшение размера собственных средств, являющихся источниками финансирования инвестиционной программы и учтенных при установлении тарифов в соответствии с </w:t>
      </w:r>
      <w:hyperlink r:id="rId153">
        <w:r>
          <w:rPr>
            <w:color w:val="0000FF"/>
          </w:rPr>
          <w:t>Основами</w:t>
        </w:r>
      </w:hyperlink>
      <w:r>
        <w:t xml:space="preserve"> ценообразования в сфере водоснабжения и водоотведения, утвержденными постановлением Правительства Российской Федерации от 13 мая 2013 г. N 406 "О государственном регулировании тарифов в сфере водоснабжения и водоотведения", а также ухудшение плановых значений показателей надежности, качества и энергетической эффективности, установленных на последний год срока действия инвестиционной программы, за исключением случаев наступления обстоятельств непреодолимой силы, передачи бесхозяйного имущества и включения мероприятий по реконструкции и (или) модернизации такого имущества в инвестиционную программу, внесения изменений в схемы водоснабжения и водоотведения, а также случаев, если принятые федеральные законы и (или) иные нормативные правовые акты Российской Федерации, субъектов Российской Федерации, органов местного самоуправления приводят к ухудшению положения регулируемой организации таким образом, что она в значительной степени лишается того, на что была вправе рассчитывать при утверждении инвестиционной программы, в том числе устанавливают режим запретов и ограничений в отношении регулируемой организации, ухудшающих ее положение по сравнению с режимом, действовавшим в соответствии с нормативными правовыми актами Российской Федерации, субъектов Российской Федерации, органов местного самоуправления на момент утверждения инвестиционной программы.</w:t>
      </w:r>
    </w:p>
    <w:p w:rsidR="00B9783A" w:rsidRDefault="00B9783A">
      <w:pPr>
        <w:pStyle w:val="ConsPlusNormal"/>
        <w:spacing w:before="220"/>
        <w:ind w:firstLine="540"/>
        <w:jc w:val="both"/>
      </w:pPr>
      <w:r>
        <w:t xml:space="preserve">Инвестиционная программа корректируется на основании технического задания на корректировку инвестиционной программы (за исключением корректировки инвестиционной программы, связанной исключительно с мероприятиями по подключению (технологическому присоединению) к централизованным системам горячего водоснабжения, холодного водоснабжения и (или) водоотведения). Техническое задание на корректировку инвестиционной программы содержит положения, указанные в </w:t>
      </w:r>
      <w:hyperlink w:anchor="P93">
        <w:r>
          <w:rPr>
            <w:color w:val="0000FF"/>
          </w:rPr>
          <w:t>пункте 7</w:t>
        </w:r>
      </w:hyperlink>
      <w:r>
        <w:t xml:space="preserve"> настоящих Правил, и (или) иные положения утвержденной инвестиционной программы, корректировка которых осуществляется. Указанные положения включаются в техническое задание на корректировку инвестиционной программы в соответствии с заявлением о выдаче технического задания на корректировку инвестиционной программы, которое направляется регулируемой организацией в уполномоченный орган местного самоуправления, ранее утвердивший техническое задание на разработку инвестиционной программы.</w:t>
      </w:r>
    </w:p>
    <w:p w:rsidR="00B9783A" w:rsidRDefault="00B9783A">
      <w:pPr>
        <w:pStyle w:val="ConsPlusNormal"/>
        <w:jc w:val="both"/>
      </w:pPr>
      <w:r>
        <w:t xml:space="preserve">(в ред. </w:t>
      </w:r>
      <w:hyperlink r:id="rId154">
        <w:r>
          <w:rPr>
            <w:color w:val="0000FF"/>
          </w:rPr>
          <w:t>Постановления</w:t>
        </w:r>
      </w:hyperlink>
      <w:r>
        <w:t xml:space="preserve"> Правительства РФ от 30.11.2021 N 2130)</w:t>
      </w:r>
    </w:p>
    <w:p w:rsidR="00B9783A" w:rsidRDefault="00B9783A">
      <w:pPr>
        <w:pStyle w:val="ConsPlusNormal"/>
        <w:spacing w:before="220"/>
        <w:ind w:firstLine="540"/>
        <w:jc w:val="both"/>
      </w:pPr>
      <w:r>
        <w:t>Уполномоченный орган местного самоуправления утверждает техническое задание на корректировку инвестиционной программы не позднее 15 рабочих дней со дня получения заявления регулируемой организации и не позднее 3 рабочих дней со дня утверждения указанного технического задания направляет его в регулируемую организацию для разработки проекта корректировки инвестиционной программы.</w:t>
      </w:r>
    </w:p>
    <w:p w:rsidR="00B9783A" w:rsidRDefault="00B9783A">
      <w:pPr>
        <w:pStyle w:val="ConsPlusNormal"/>
        <w:jc w:val="both"/>
      </w:pPr>
      <w:r>
        <w:t xml:space="preserve">(п. 33 в ред. </w:t>
      </w:r>
      <w:hyperlink r:id="rId155">
        <w:r>
          <w:rPr>
            <w:color w:val="0000FF"/>
          </w:rPr>
          <w:t>Постановления</w:t>
        </w:r>
      </w:hyperlink>
      <w:r>
        <w:t xml:space="preserve"> Правительства РФ от 17.11.2017 N 1390)</w:t>
      </w:r>
    </w:p>
    <w:p w:rsidR="00B9783A" w:rsidRDefault="00B9783A">
      <w:pPr>
        <w:pStyle w:val="ConsPlusNormal"/>
        <w:spacing w:before="220"/>
        <w:ind w:firstLine="540"/>
        <w:jc w:val="both"/>
      </w:pPr>
      <w:r>
        <w:t xml:space="preserve">34. Для осуществления корректировки инвестиционной программы регулируемая организация представляет в уполномоченный исполнительный орган субъекта Российской Федерации или уполномоченный орган местного самоуправления проект корректировки инвестиционной программы, разработанный на основании технического задания на корректировку инвестиционной программы. Проект корректировки инвестиционной программы должен содержать предложения о включении в инвестиционную программу новых мероприятий, переносе сроков реализации мероприятий и изменении стоимости их реализации, а также материалы и документы, обосновывающие необходимость корректировки инвестиционной </w:t>
      </w:r>
      <w:r>
        <w:lastRenderedPageBreak/>
        <w:t>программы.</w:t>
      </w:r>
    </w:p>
    <w:p w:rsidR="00B9783A" w:rsidRDefault="00B9783A">
      <w:pPr>
        <w:pStyle w:val="ConsPlusNormal"/>
        <w:jc w:val="both"/>
      </w:pPr>
      <w:r>
        <w:t xml:space="preserve">(в ред. </w:t>
      </w:r>
      <w:hyperlink r:id="rId156">
        <w:r>
          <w:rPr>
            <w:color w:val="0000FF"/>
          </w:rPr>
          <w:t>Постановления</w:t>
        </w:r>
      </w:hyperlink>
      <w:r>
        <w:t xml:space="preserve"> Правительства РФ от 18.10.2024 N 1394)</w:t>
      </w:r>
    </w:p>
    <w:p w:rsidR="00B9783A" w:rsidRDefault="00B9783A">
      <w:pPr>
        <w:pStyle w:val="ConsPlusNormal"/>
        <w:spacing w:before="220"/>
        <w:ind w:firstLine="540"/>
        <w:jc w:val="both"/>
      </w:pPr>
      <w:r>
        <w:t>Проект корректировки инвестиционной программы (утвержденной в том числе на текущий год) направляется до 30 августа текущего года регулируемой организацией в уполномоченный исполнительный орган субъекта Российской Федерации или уполномоченный орган местного самоуправления.</w:t>
      </w:r>
    </w:p>
    <w:p w:rsidR="00B9783A" w:rsidRDefault="00B9783A">
      <w:pPr>
        <w:pStyle w:val="ConsPlusNormal"/>
        <w:jc w:val="both"/>
      </w:pPr>
      <w:r>
        <w:t xml:space="preserve">(в ред. </w:t>
      </w:r>
      <w:hyperlink r:id="rId157">
        <w:r>
          <w:rPr>
            <w:color w:val="0000FF"/>
          </w:rPr>
          <w:t>Постановления</w:t>
        </w:r>
      </w:hyperlink>
      <w:r>
        <w:t xml:space="preserve"> Правительства РФ от 18.10.2024 N 1394)</w:t>
      </w:r>
    </w:p>
    <w:p w:rsidR="00B9783A" w:rsidRDefault="00B9783A">
      <w:pPr>
        <w:pStyle w:val="ConsPlusNormal"/>
        <w:spacing w:before="220"/>
        <w:ind w:firstLine="540"/>
        <w:jc w:val="both"/>
      </w:pPr>
      <w:r>
        <w:t xml:space="preserve">Корректировка инвестиционной программы осуществляется в порядке, предусмотренном </w:t>
      </w:r>
      <w:hyperlink w:anchor="P169">
        <w:r>
          <w:rPr>
            <w:color w:val="0000FF"/>
          </w:rPr>
          <w:t>пунктами 12</w:t>
        </w:r>
      </w:hyperlink>
      <w:r>
        <w:t xml:space="preserve"> - </w:t>
      </w:r>
      <w:hyperlink w:anchor="P233">
        <w:r>
          <w:rPr>
            <w:color w:val="0000FF"/>
          </w:rPr>
          <w:t>26</w:t>
        </w:r>
      </w:hyperlink>
      <w:r>
        <w:t xml:space="preserve"> настоящих Правил. Уполномоченный исполнительный орган субъекта Российской Федерации или уполномоченный орган местного самоуправления обязан принять решение об утверждении изменений, вносимых в инвестиционную программу, или об отказе в утверждении соответствующих изменений в срок до 20 ноября года, в котором проект корректировки инвестиционной программы был направлен в уполномоченный исполнительный орган субъекта Российской Федерации или уполномоченный орган местного самоуправления.</w:t>
      </w:r>
    </w:p>
    <w:p w:rsidR="00B9783A" w:rsidRDefault="00B9783A">
      <w:pPr>
        <w:pStyle w:val="ConsPlusNormal"/>
        <w:jc w:val="both"/>
      </w:pPr>
      <w:r>
        <w:t xml:space="preserve">(в ред. </w:t>
      </w:r>
      <w:hyperlink r:id="rId158">
        <w:r>
          <w:rPr>
            <w:color w:val="0000FF"/>
          </w:rPr>
          <w:t>Постановления</w:t>
        </w:r>
      </w:hyperlink>
      <w:r>
        <w:t xml:space="preserve"> Правительства РФ от 18.10.2024 N 1394)</w:t>
      </w:r>
    </w:p>
    <w:p w:rsidR="00B9783A" w:rsidRDefault="00B9783A">
      <w:pPr>
        <w:pStyle w:val="ConsPlusNormal"/>
        <w:spacing w:before="220"/>
        <w:ind w:firstLine="540"/>
        <w:jc w:val="both"/>
      </w:pPr>
      <w:r>
        <w:t>Подача регулируемой организацией заявления о корректировке инвестиционной программы (утвержденной в том числе на текущий год), связанной с мероприятиями по подключению (технологическому присоединению) к централизованным системам холодного водоснабжения и (или) водоотведения, и внесение в нее соответствующих изменений могут осуществляться в течение всего года.</w:t>
      </w:r>
    </w:p>
    <w:p w:rsidR="00B9783A" w:rsidRDefault="00B9783A">
      <w:pPr>
        <w:pStyle w:val="ConsPlusNormal"/>
        <w:spacing w:before="220"/>
        <w:ind w:firstLine="540"/>
        <w:jc w:val="both"/>
      </w:pPr>
      <w:r>
        <w:t>В случае изменения или исключения мероприятий инвестиционной программы, переноса сроков их реализации плановые значения показателей надежности, качества и энергоэффективности объектов централизованных систем водоснабжения и (или) водоотведения должны быть скорректированы соответствующим образом.</w:t>
      </w:r>
    </w:p>
    <w:p w:rsidR="00B9783A" w:rsidRDefault="00B9783A">
      <w:pPr>
        <w:pStyle w:val="ConsPlusNormal"/>
        <w:jc w:val="both"/>
      </w:pPr>
      <w:r>
        <w:t xml:space="preserve">(п. 34 в ред. </w:t>
      </w:r>
      <w:hyperlink r:id="rId159">
        <w:r>
          <w:rPr>
            <w:color w:val="0000FF"/>
          </w:rPr>
          <w:t>Постановления</w:t>
        </w:r>
      </w:hyperlink>
      <w:r>
        <w:t xml:space="preserve"> Правительства РФ от 17.11.2017 N 1390)</w:t>
      </w:r>
    </w:p>
    <w:p w:rsidR="00B9783A" w:rsidRDefault="00B9783A">
      <w:pPr>
        <w:pStyle w:val="ConsPlusNormal"/>
        <w:spacing w:before="220"/>
        <w:ind w:firstLine="540"/>
        <w:jc w:val="both"/>
      </w:pPr>
      <w:r>
        <w:t>35. Регулируемая организация вправе принять решение об изменении перечня мероприятий инвестиционной программы в пределах 10 процентов расходов на ее реализацию при условии, что такое изменение не повлечет увеличение общих расходов на реализацию инвестиционной программы в целом.</w:t>
      </w:r>
    </w:p>
    <w:p w:rsidR="00B9783A" w:rsidRDefault="00B9783A">
      <w:pPr>
        <w:pStyle w:val="ConsPlusNormal"/>
        <w:spacing w:before="220"/>
        <w:ind w:firstLine="540"/>
        <w:jc w:val="both"/>
      </w:pPr>
      <w:r>
        <w:t>В течение 7 дней со дня принятия указанного решения регулируемая организация уведомляет об этом уполномоченный исполнительный орган субъекта Российской Федерации или уполномоченный орган местного самоуправления поселения (муниципального округа, городского округа), утвердивший инвестиционную программу.</w:t>
      </w:r>
    </w:p>
    <w:p w:rsidR="00B9783A" w:rsidRDefault="00B9783A">
      <w:pPr>
        <w:pStyle w:val="ConsPlusNormal"/>
        <w:jc w:val="both"/>
      </w:pPr>
      <w:r>
        <w:t xml:space="preserve">(в ред. Постановлений Правительства РФ от 28.11.2023 </w:t>
      </w:r>
      <w:hyperlink r:id="rId160">
        <w:r>
          <w:rPr>
            <w:color w:val="0000FF"/>
          </w:rPr>
          <w:t>N 2004</w:t>
        </w:r>
      </w:hyperlink>
      <w:r>
        <w:t xml:space="preserve">, от 18.10.2024 </w:t>
      </w:r>
      <w:hyperlink r:id="rId161">
        <w:r>
          <w:rPr>
            <w:color w:val="0000FF"/>
          </w:rPr>
          <w:t>N 1394</w:t>
        </w:r>
      </w:hyperlink>
      <w:r>
        <w:t>)</w:t>
      </w:r>
    </w:p>
    <w:p w:rsidR="00B9783A" w:rsidRDefault="00B9783A">
      <w:pPr>
        <w:pStyle w:val="ConsPlusNormal"/>
        <w:spacing w:before="220"/>
        <w:ind w:firstLine="540"/>
        <w:jc w:val="both"/>
      </w:pPr>
      <w:r>
        <w:t xml:space="preserve">Расходы регулируемой организации, возникшие в связи с принятием указанного решения, учитываются при установлении тарифов в порядке, установленном </w:t>
      </w:r>
      <w:hyperlink r:id="rId162">
        <w:r>
          <w:rPr>
            <w:color w:val="0000FF"/>
          </w:rPr>
          <w:t>Основами</w:t>
        </w:r>
      </w:hyperlink>
      <w:r>
        <w:t xml:space="preserve"> ценообразования в сфере водоснабжения и водоотведения, утвержденными постановлением Правительства Российской Федерации от 13 мая 2013 г. N 406.</w:t>
      </w:r>
    </w:p>
    <w:p w:rsidR="00B9783A" w:rsidRDefault="00B9783A">
      <w:pPr>
        <w:pStyle w:val="ConsPlusNormal"/>
        <w:spacing w:before="220"/>
        <w:ind w:firstLine="540"/>
        <w:jc w:val="both"/>
      </w:pPr>
      <w:bookmarkStart w:id="21" w:name="P264"/>
      <w:bookmarkEnd w:id="21"/>
      <w:r>
        <w:t>36. Решения уполномоченного исполнительного органа субъекта Российской Федерации или уполномоченного органа местного самоуправления поселения (муниципального округа, городского округа) об утверждении инвестиционной программы, о корректировке инвестиционной программы подлежат официальному опубликованию в порядке, предусмотренном для опубликования актов органов государственной власти субъекта Российской Федерации или актов органов местного самоуправления (в случае наделения органа местного самоуправления полномочиями по утверждению инвестиционных программ).</w:t>
      </w:r>
    </w:p>
    <w:p w:rsidR="00B9783A" w:rsidRDefault="00B9783A">
      <w:pPr>
        <w:pStyle w:val="ConsPlusNormal"/>
        <w:jc w:val="both"/>
      </w:pPr>
      <w:r>
        <w:t xml:space="preserve">(в ред. Постановлений Правительства РФ от 28.11.2023 </w:t>
      </w:r>
      <w:hyperlink r:id="rId163">
        <w:r>
          <w:rPr>
            <w:color w:val="0000FF"/>
          </w:rPr>
          <w:t>N 2004</w:t>
        </w:r>
      </w:hyperlink>
      <w:r>
        <w:t xml:space="preserve">, от 18.10.2024 </w:t>
      </w:r>
      <w:hyperlink r:id="rId164">
        <w:r>
          <w:rPr>
            <w:color w:val="0000FF"/>
          </w:rPr>
          <w:t>N 1394</w:t>
        </w:r>
      </w:hyperlink>
      <w:r>
        <w:t>)</w:t>
      </w:r>
    </w:p>
    <w:p w:rsidR="00B9783A" w:rsidRDefault="00B9783A">
      <w:pPr>
        <w:pStyle w:val="ConsPlusNormal"/>
        <w:spacing w:before="220"/>
        <w:ind w:firstLine="540"/>
        <w:jc w:val="both"/>
      </w:pPr>
      <w:r>
        <w:lastRenderedPageBreak/>
        <w:t xml:space="preserve">36(1). Изменение расходов регулируемой организации, возникшее в связи с принятием решения, указанного в </w:t>
      </w:r>
      <w:hyperlink w:anchor="P264">
        <w:r>
          <w:rPr>
            <w:color w:val="0000FF"/>
          </w:rPr>
          <w:t>пункте 36</w:t>
        </w:r>
      </w:hyperlink>
      <w:r>
        <w:t xml:space="preserve"> настоящих Правил, учитывается при установлении (корректировке) тарифов в порядке, установленном </w:t>
      </w:r>
      <w:hyperlink r:id="rId165">
        <w:r>
          <w:rPr>
            <w:color w:val="0000FF"/>
          </w:rPr>
          <w:t>Основами</w:t>
        </w:r>
      </w:hyperlink>
      <w:r>
        <w:t xml:space="preserve"> ценообразования в сфере водоснабжения и водоотведения, утвержденными постановлением Правительства Российской Федерации от 13 мая 2013 г. N 406 "О государственном регулировании тарифов в сфере водоснабжения и водоотведения".</w:t>
      </w:r>
    </w:p>
    <w:p w:rsidR="00B9783A" w:rsidRDefault="00B9783A">
      <w:pPr>
        <w:pStyle w:val="ConsPlusNormal"/>
        <w:jc w:val="both"/>
      </w:pPr>
      <w:r>
        <w:t xml:space="preserve">(п. 36(1) введен </w:t>
      </w:r>
      <w:hyperlink r:id="rId166">
        <w:r>
          <w:rPr>
            <w:color w:val="0000FF"/>
          </w:rPr>
          <w:t>Постановлением</w:t>
        </w:r>
      </w:hyperlink>
      <w:r>
        <w:t xml:space="preserve"> Правительства РФ от 17.11.2017 N 1390)</w:t>
      </w:r>
    </w:p>
    <w:p w:rsidR="00B9783A" w:rsidRDefault="00B9783A">
      <w:pPr>
        <w:pStyle w:val="ConsPlusNormal"/>
        <w:jc w:val="center"/>
      </w:pPr>
    </w:p>
    <w:p w:rsidR="00B9783A" w:rsidRDefault="00B9783A">
      <w:pPr>
        <w:pStyle w:val="ConsPlusTitle"/>
        <w:jc w:val="center"/>
        <w:outlineLvl w:val="1"/>
      </w:pPr>
      <w:r>
        <w:t>V. Планы мероприятий</w:t>
      </w:r>
    </w:p>
    <w:p w:rsidR="00B9783A" w:rsidRDefault="00B9783A">
      <w:pPr>
        <w:pStyle w:val="ConsPlusNormal"/>
        <w:ind w:firstLine="540"/>
        <w:jc w:val="both"/>
      </w:pPr>
    </w:p>
    <w:p w:rsidR="00B9783A" w:rsidRDefault="00B9783A">
      <w:pPr>
        <w:pStyle w:val="ConsPlusNormal"/>
        <w:ind w:firstLine="540"/>
        <w:jc w:val="both"/>
      </w:pPr>
      <w:r>
        <w:t>37. Планы мероприятий разрабатываются регулируемой организацией и подлежат согласованию с территориальными органами федеральных органов исполнительной власти, осуществляющих федеральный государственный санитарно-эпидемиологический надзор (далее - территориальные органы).</w:t>
      </w:r>
    </w:p>
    <w:p w:rsidR="00B9783A" w:rsidRDefault="00B9783A">
      <w:pPr>
        <w:pStyle w:val="ConsPlusNormal"/>
        <w:jc w:val="both"/>
      </w:pPr>
      <w:r>
        <w:t xml:space="preserve">(в ред. </w:t>
      </w:r>
      <w:hyperlink r:id="rId167">
        <w:r>
          <w:rPr>
            <w:color w:val="0000FF"/>
          </w:rPr>
          <w:t>Постановления</w:t>
        </w:r>
      </w:hyperlink>
      <w:r>
        <w:t xml:space="preserve"> Правительства РФ от 22.05.2020 N 728)</w:t>
      </w:r>
    </w:p>
    <w:p w:rsidR="00B9783A" w:rsidRDefault="00B9783A">
      <w:pPr>
        <w:pStyle w:val="ConsPlusNormal"/>
        <w:spacing w:before="220"/>
        <w:ind w:firstLine="540"/>
        <w:jc w:val="both"/>
      </w:pPr>
      <w:r>
        <w:t xml:space="preserve">38. Утратил силу. - </w:t>
      </w:r>
      <w:hyperlink r:id="rId168">
        <w:r>
          <w:rPr>
            <w:color w:val="0000FF"/>
          </w:rPr>
          <w:t>Постановление</w:t>
        </w:r>
      </w:hyperlink>
      <w:r>
        <w:t xml:space="preserve"> Правительства РФ от 22.05.2020 N 728.</w:t>
      </w:r>
    </w:p>
    <w:p w:rsidR="00B9783A" w:rsidRDefault="00B9783A">
      <w:pPr>
        <w:pStyle w:val="ConsPlusNormal"/>
        <w:spacing w:before="220"/>
        <w:ind w:firstLine="540"/>
        <w:jc w:val="both"/>
      </w:pPr>
      <w:r>
        <w:t>39. Регулируемая организация до 1 июля года, предшествующего году начала периода реализации плана мероприятий, представляет план мероприятий на согласование в территориальный орган.</w:t>
      </w:r>
    </w:p>
    <w:p w:rsidR="00B9783A" w:rsidRDefault="00B9783A">
      <w:pPr>
        <w:pStyle w:val="ConsPlusNormal"/>
        <w:spacing w:before="220"/>
        <w:ind w:firstLine="540"/>
        <w:jc w:val="both"/>
      </w:pPr>
      <w:r>
        <w:t>40. Территориальный орган рассматривает план мероприятий в течение 30 дней и направляет заключения о его согласовании либо об отказе в согласовании плана мероприятий в уполномоченный исполнительный орган субъекта Российской Федерации или уполномоченный орган местного самоуправления поселения (муниципального округа, городского округа) и регулируемую организацию.</w:t>
      </w:r>
    </w:p>
    <w:p w:rsidR="00B9783A" w:rsidRDefault="00B9783A">
      <w:pPr>
        <w:pStyle w:val="ConsPlusNormal"/>
        <w:jc w:val="both"/>
      </w:pPr>
      <w:r>
        <w:t xml:space="preserve">(в ред. Постановлений Правительства РФ от 08.10.2018 </w:t>
      </w:r>
      <w:hyperlink r:id="rId169">
        <w:r>
          <w:rPr>
            <w:color w:val="0000FF"/>
          </w:rPr>
          <w:t>N 1206</w:t>
        </w:r>
      </w:hyperlink>
      <w:r>
        <w:t xml:space="preserve">, от 28.11.2023 </w:t>
      </w:r>
      <w:hyperlink r:id="rId170">
        <w:r>
          <w:rPr>
            <w:color w:val="0000FF"/>
          </w:rPr>
          <w:t>N 2004</w:t>
        </w:r>
      </w:hyperlink>
      <w:r>
        <w:t xml:space="preserve">, от 18.10.2024 </w:t>
      </w:r>
      <w:hyperlink r:id="rId171">
        <w:r>
          <w:rPr>
            <w:color w:val="0000FF"/>
          </w:rPr>
          <w:t>N 1394</w:t>
        </w:r>
      </w:hyperlink>
      <w:r>
        <w:t>)</w:t>
      </w:r>
    </w:p>
    <w:p w:rsidR="00B9783A" w:rsidRDefault="00B9783A">
      <w:pPr>
        <w:pStyle w:val="ConsPlusNormal"/>
        <w:spacing w:before="220"/>
        <w:ind w:firstLine="540"/>
        <w:jc w:val="both"/>
      </w:pPr>
      <w:r>
        <w:t>41. Основанием для отказа в согласовании плана мероприятий является невозможность достижения требований, установленных законодательством Российской Федерации в области санитарно-эпидемиологического благополучия человека, в течение 7 лет с начала реализации плана мероприятий.</w:t>
      </w:r>
    </w:p>
    <w:p w:rsidR="00B9783A" w:rsidRDefault="00B9783A">
      <w:pPr>
        <w:pStyle w:val="ConsPlusNormal"/>
        <w:spacing w:before="220"/>
        <w:ind w:firstLine="540"/>
        <w:jc w:val="both"/>
      </w:pPr>
      <w:bookmarkStart w:id="22" w:name="P278"/>
      <w:bookmarkEnd w:id="22"/>
      <w:r>
        <w:t>42. В случае отказа территориального органа в согласовании плана мероприятий регулируемая организация обязана провести доработку плана мероприятий и в течение 14 дней направить его на повторное рассмотрение.</w:t>
      </w:r>
    </w:p>
    <w:p w:rsidR="00B9783A" w:rsidRDefault="00B9783A">
      <w:pPr>
        <w:pStyle w:val="ConsPlusNormal"/>
        <w:spacing w:before="220"/>
        <w:ind w:firstLine="540"/>
        <w:jc w:val="both"/>
      </w:pPr>
      <w:r>
        <w:t>Территориальный орган повторно рассматривает доработанный план мероприятий и согласовывает его в течение 14 дней со дня его поступления на повторное рассмотрение.</w:t>
      </w:r>
    </w:p>
    <w:p w:rsidR="00B9783A" w:rsidRDefault="00B9783A">
      <w:pPr>
        <w:pStyle w:val="ConsPlusNormal"/>
        <w:spacing w:before="220"/>
        <w:ind w:firstLine="540"/>
        <w:jc w:val="both"/>
      </w:pPr>
      <w:r>
        <w:t xml:space="preserve">43. В случае повторного отказа в согласовании плана мероприятий его дальнейшее согласование осуществляется в порядке, предусмотренном </w:t>
      </w:r>
      <w:hyperlink w:anchor="P278">
        <w:r>
          <w:rPr>
            <w:color w:val="0000FF"/>
          </w:rPr>
          <w:t>пунктом 42</w:t>
        </w:r>
      </w:hyperlink>
      <w:r>
        <w:t xml:space="preserve"> настоящих Правил.</w:t>
      </w:r>
    </w:p>
    <w:p w:rsidR="00B9783A" w:rsidRDefault="00B9783A">
      <w:pPr>
        <w:pStyle w:val="ConsPlusNormal"/>
        <w:jc w:val="center"/>
      </w:pPr>
    </w:p>
    <w:p w:rsidR="00B9783A" w:rsidRDefault="00B9783A">
      <w:pPr>
        <w:pStyle w:val="ConsPlusTitle"/>
        <w:jc w:val="center"/>
        <w:outlineLvl w:val="1"/>
      </w:pPr>
      <w:bookmarkStart w:id="23" w:name="P282"/>
      <w:bookmarkEnd w:id="23"/>
      <w:r>
        <w:t>VI. Рассмотрение разногласий при согласовании и утверждении</w:t>
      </w:r>
    </w:p>
    <w:p w:rsidR="00B9783A" w:rsidRDefault="00B9783A">
      <w:pPr>
        <w:pStyle w:val="ConsPlusTitle"/>
        <w:jc w:val="center"/>
      </w:pPr>
      <w:r>
        <w:t>инвестиционных программ</w:t>
      </w:r>
    </w:p>
    <w:p w:rsidR="00B9783A" w:rsidRDefault="00B9783A">
      <w:pPr>
        <w:pStyle w:val="ConsPlusNormal"/>
        <w:ind w:firstLine="540"/>
        <w:jc w:val="both"/>
      </w:pPr>
    </w:p>
    <w:p w:rsidR="00B9783A" w:rsidRDefault="00B9783A">
      <w:pPr>
        <w:pStyle w:val="ConsPlusNormal"/>
        <w:ind w:firstLine="540"/>
        <w:jc w:val="both"/>
      </w:pPr>
      <w:r>
        <w:t>44. В случае возникновения разногласий при согласовании и утверждении инвестиционной программы регулируемая организация вправе подать в уполномоченный исполнительный орган субъекта Российской Федерации или уполномоченный орган местного самоуправления поселения (муниципального округа, городского округа) заявление об урегулировании возникших разногласий (далее - заявление).</w:t>
      </w:r>
    </w:p>
    <w:p w:rsidR="00B9783A" w:rsidRDefault="00B9783A">
      <w:pPr>
        <w:pStyle w:val="ConsPlusNormal"/>
        <w:jc w:val="both"/>
      </w:pPr>
      <w:r>
        <w:t xml:space="preserve">(в ред. Постановлений Правительства РФ от 28.11.2023 </w:t>
      </w:r>
      <w:hyperlink r:id="rId172">
        <w:r>
          <w:rPr>
            <w:color w:val="0000FF"/>
          </w:rPr>
          <w:t>N 2004</w:t>
        </w:r>
      </w:hyperlink>
      <w:r>
        <w:t xml:space="preserve">, от 18.10.2024 </w:t>
      </w:r>
      <w:hyperlink r:id="rId173">
        <w:r>
          <w:rPr>
            <w:color w:val="0000FF"/>
          </w:rPr>
          <w:t>N 1394</w:t>
        </w:r>
      </w:hyperlink>
      <w:r>
        <w:t>)</w:t>
      </w:r>
    </w:p>
    <w:p w:rsidR="00B9783A" w:rsidRDefault="00B9783A">
      <w:pPr>
        <w:pStyle w:val="ConsPlusNormal"/>
        <w:spacing w:before="220"/>
        <w:ind w:firstLine="540"/>
        <w:jc w:val="both"/>
      </w:pPr>
      <w:r>
        <w:lastRenderedPageBreak/>
        <w:t>45. Форма заявления и перечень прилагаемых документов определяются уполномоченным исполнительным органом субъекта Российской Федерации или уполномоченным органом местного самоуправления поселения (муниципального округа, городского округа).</w:t>
      </w:r>
    </w:p>
    <w:p w:rsidR="00B9783A" w:rsidRDefault="00B9783A">
      <w:pPr>
        <w:pStyle w:val="ConsPlusNormal"/>
        <w:jc w:val="both"/>
      </w:pPr>
      <w:r>
        <w:t xml:space="preserve">(в ред. Постановлений Правительства РФ от 28.11.2023 </w:t>
      </w:r>
      <w:hyperlink r:id="rId174">
        <w:r>
          <w:rPr>
            <w:color w:val="0000FF"/>
          </w:rPr>
          <w:t>N 2004</w:t>
        </w:r>
      </w:hyperlink>
      <w:r>
        <w:t xml:space="preserve">, от 18.10.2024 </w:t>
      </w:r>
      <w:hyperlink r:id="rId175">
        <w:r>
          <w:rPr>
            <w:color w:val="0000FF"/>
          </w:rPr>
          <w:t>N 1394</w:t>
        </w:r>
      </w:hyperlink>
      <w:r>
        <w:t>)</w:t>
      </w:r>
    </w:p>
    <w:p w:rsidR="00B9783A" w:rsidRDefault="00B9783A">
      <w:pPr>
        <w:pStyle w:val="ConsPlusNormal"/>
        <w:spacing w:before="220"/>
        <w:ind w:firstLine="540"/>
        <w:jc w:val="both"/>
      </w:pPr>
      <w:r>
        <w:t>46. Рассмотрение разногласий подлежит приостановлению в случае необходимости получения дополнительных сведений, в том числе проведения экспертизы.</w:t>
      </w:r>
    </w:p>
    <w:p w:rsidR="00B9783A" w:rsidRDefault="00B9783A">
      <w:pPr>
        <w:pStyle w:val="ConsPlusNormal"/>
        <w:spacing w:before="220"/>
        <w:ind w:firstLine="540"/>
        <w:jc w:val="both"/>
      </w:pPr>
      <w:r>
        <w:t>47. Возобновление рассмотрения разногласий осуществляется после устранения причин, послуживших основанием для приостановления рассмотрения разногласий.</w:t>
      </w:r>
    </w:p>
    <w:p w:rsidR="00B9783A" w:rsidRDefault="00B9783A">
      <w:pPr>
        <w:pStyle w:val="ConsPlusNormal"/>
        <w:spacing w:before="220"/>
        <w:ind w:firstLine="540"/>
        <w:jc w:val="both"/>
      </w:pPr>
      <w:r>
        <w:t>Приостановление (возобновление) рассмотрения разногласий осуществляется на основании решения уполномоченного исполнительного органа субъекта Российской Федерации или уполномоченного органа местного самоуправления поселения (муниципального округа, городского округа) в форме приказа.</w:t>
      </w:r>
    </w:p>
    <w:p w:rsidR="00B9783A" w:rsidRDefault="00B9783A">
      <w:pPr>
        <w:pStyle w:val="ConsPlusNormal"/>
        <w:jc w:val="both"/>
      </w:pPr>
      <w:r>
        <w:t xml:space="preserve">(в ред. Постановлений Правительства РФ от 28.11.2023 </w:t>
      </w:r>
      <w:hyperlink r:id="rId176">
        <w:r>
          <w:rPr>
            <w:color w:val="0000FF"/>
          </w:rPr>
          <w:t>N 2004</w:t>
        </w:r>
      </w:hyperlink>
      <w:r>
        <w:t xml:space="preserve">, от 18.10.2024 </w:t>
      </w:r>
      <w:hyperlink r:id="rId177">
        <w:r>
          <w:rPr>
            <w:color w:val="0000FF"/>
          </w:rPr>
          <w:t>N 1394</w:t>
        </w:r>
      </w:hyperlink>
      <w:r>
        <w:t>)</w:t>
      </w:r>
    </w:p>
    <w:p w:rsidR="00B9783A" w:rsidRDefault="00B9783A">
      <w:pPr>
        <w:pStyle w:val="ConsPlusNormal"/>
        <w:spacing w:before="220"/>
        <w:ind w:firstLine="540"/>
        <w:jc w:val="both"/>
      </w:pPr>
      <w:r>
        <w:t>Причины приостановления рассмотрения разногласий должны быть указаны в решении о приостановлении рассмотрения разногласий.</w:t>
      </w:r>
    </w:p>
    <w:p w:rsidR="00B9783A" w:rsidRDefault="00B9783A">
      <w:pPr>
        <w:pStyle w:val="ConsPlusNormal"/>
        <w:spacing w:before="220"/>
        <w:ind w:firstLine="540"/>
        <w:jc w:val="both"/>
      </w:pPr>
      <w:r>
        <w:t>Решение о приостановлении (возобновлении) рассмотрения разногласий принимается в течение 3 рабочих дней со дня возникновения (устранения) указанных обстоятельств.</w:t>
      </w:r>
    </w:p>
    <w:p w:rsidR="00B9783A" w:rsidRDefault="00B9783A">
      <w:pPr>
        <w:pStyle w:val="ConsPlusNormal"/>
        <w:spacing w:before="220"/>
        <w:ind w:firstLine="540"/>
        <w:jc w:val="both"/>
      </w:pPr>
      <w:r>
        <w:t>В случае принятия решения о приостановлении рассмотрения разногласий их рассмотрение прекращается со дня принятия указанного решения и продолжается со дня принятия решения о возобновлении рассмотрения разногласий.</w:t>
      </w:r>
    </w:p>
    <w:p w:rsidR="00B9783A" w:rsidRDefault="00B9783A">
      <w:pPr>
        <w:pStyle w:val="ConsPlusNormal"/>
        <w:spacing w:before="220"/>
        <w:ind w:firstLine="540"/>
        <w:jc w:val="both"/>
      </w:pPr>
      <w:r>
        <w:t>48. Рассмотрение разногласий может быть прекращено до вынесения решения в случае:</w:t>
      </w:r>
    </w:p>
    <w:p w:rsidR="00B9783A" w:rsidRDefault="00B9783A">
      <w:pPr>
        <w:pStyle w:val="ConsPlusNormal"/>
        <w:spacing w:before="220"/>
        <w:ind w:firstLine="540"/>
        <w:jc w:val="both"/>
      </w:pPr>
      <w:r>
        <w:t>а) ликвидации регулируемой организации;</w:t>
      </w:r>
    </w:p>
    <w:p w:rsidR="00B9783A" w:rsidRDefault="00B9783A">
      <w:pPr>
        <w:pStyle w:val="ConsPlusNormal"/>
        <w:spacing w:before="220"/>
        <w:ind w:firstLine="540"/>
        <w:jc w:val="both"/>
      </w:pPr>
      <w:r>
        <w:t>б) отзыва регулируемой организацией заявления;</w:t>
      </w:r>
    </w:p>
    <w:p w:rsidR="00B9783A" w:rsidRDefault="00B9783A">
      <w:pPr>
        <w:pStyle w:val="ConsPlusNormal"/>
        <w:spacing w:before="220"/>
        <w:ind w:firstLine="540"/>
        <w:jc w:val="both"/>
      </w:pPr>
      <w:r>
        <w:t>в) выявления в ходе рассмотрения разногласий, в том числе по результатам проведения экспертизы, обстоятельств, свидетельствующих о том, что рассмотрение вопросов, содержащихся в заявлении, не относится к компетенции уполномоченного исполнительного органа субъекта Российской Федерации или уполномоченного органа местного самоуправления поселения (муниципального округа, городского округа).</w:t>
      </w:r>
    </w:p>
    <w:p w:rsidR="00B9783A" w:rsidRDefault="00B9783A">
      <w:pPr>
        <w:pStyle w:val="ConsPlusNormal"/>
        <w:jc w:val="both"/>
      </w:pPr>
      <w:r>
        <w:t xml:space="preserve">(в ред. Постановлений Правительства РФ от 28.11.2023 </w:t>
      </w:r>
      <w:hyperlink r:id="rId178">
        <w:r>
          <w:rPr>
            <w:color w:val="0000FF"/>
          </w:rPr>
          <w:t>N 2004</w:t>
        </w:r>
      </w:hyperlink>
      <w:r>
        <w:t xml:space="preserve">, от 18.10.2024 </w:t>
      </w:r>
      <w:hyperlink r:id="rId179">
        <w:r>
          <w:rPr>
            <w:color w:val="0000FF"/>
          </w:rPr>
          <w:t>N 1394</w:t>
        </w:r>
      </w:hyperlink>
      <w:r>
        <w:t>)</w:t>
      </w:r>
    </w:p>
    <w:p w:rsidR="00B9783A" w:rsidRDefault="00B9783A">
      <w:pPr>
        <w:pStyle w:val="ConsPlusNormal"/>
        <w:spacing w:before="220"/>
        <w:ind w:firstLine="540"/>
        <w:jc w:val="both"/>
      </w:pPr>
      <w:r>
        <w:t>49. Решения уполномоченного исполнительного органа субъекта Российской Федерации или уполномоченного органа местного самоуправления поселения (муниципального округа, городского округа) о приостановлении, возобновлении или прекращении рассмотрения разногласий направляются в течение 3 рабочих дней со дня их принятия в регулируемую организацию. Указанные решения содержат описательную, мотивировочную и резолютивную части.</w:t>
      </w:r>
    </w:p>
    <w:p w:rsidR="00B9783A" w:rsidRDefault="00B9783A">
      <w:pPr>
        <w:pStyle w:val="ConsPlusNormal"/>
        <w:jc w:val="both"/>
      </w:pPr>
      <w:r>
        <w:t xml:space="preserve">(в ред. Постановлений Правительства РФ от 28.11.2023 </w:t>
      </w:r>
      <w:hyperlink r:id="rId180">
        <w:r>
          <w:rPr>
            <w:color w:val="0000FF"/>
          </w:rPr>
          <w:t>N 2004</w:t>
        </w:r>
      </w:hyperlink>
      <w:r>
        <w:t xml:space="preserve">, от 18.10.2024 </w:t>
      </w:r>
      <w:hyperlink r:id="rId181">
        <w:r>
          <w:rPr>
            <w:color w:val="0000FF"/>
          </w:rPr>
          <w:t>N 1394</w:t>
        </w:r>
      </w:hyperlink>
      <w:r>
        <w:t>)</w:t>
      </w:r>
    </w:p>
    <w:p w:rsidR="00B9783A" w:rsidRDefault="00B9783A">
      <w:pPr>
        <w:pStyle w:val="ConsPlusNormal"/>
        <w:spacing w:before="220"/>
        <w:ind w:firstLine="540"/>
        <w:jc w:val="both"/>
      </w:pPr>
      <w:bookmarkStart w:id="24" w:name="P303"/>
      <w:bookmarkEnd w:id="24"/>
      <w:r>
        <w:t>50. Рассмотрение разногласий осуществляется на согласительных совещаниях с участием представителей уполномоченного исполнительного органа субъекта Российской Федерации или уполномоченного органа местного самоуправления поселения (муниципального округа, городского округа), органа регулирования тарифов, органа местного самоуправления поселения (муниципального округа, городского округа) и независимых организаций с приглашением представителей регулируемой организации.</w:t>
      </w:r>
    </w:p>
    <w:p w:rsidR="00B9783A" w:rsidRDefault="00B9783A">
      <w:pPr>
        <w:pStyle w:val="ConsPlusNormal"/>
        <w:jc w:val="both"/>
      </w:pPr>
      <w:r>
        <w:t xml:space="preserve">(в ред. Постановлений Правительства РФ от 28.11.2023 </w:t>
      </w:r>
      <w:hyperlink r:id="rId182">
        <w:r>
          <w:rPr>
            <w:color w:val="0000FF"/>
          </w:rPr>
          <w:t>N 2004</w:t>
        </w:r>
      </w:hyperlink>
      <w:r>
        <w:t xml:space="preserve">, от 18.10.2024 </w:t>
      </w:r>
      <w:hyperlink r:id="rId183">
        <w:r>
          <w:rPr>
            <w:color w:val="0000FF"/>
          </w:rPr>
          <w:t>N 1394</w:t>
        </w:r>
      </w:hyperlink>
      <w:r>
        <w:t>)</w:t>
      </w:r>
    </w:p>
    <w:p w:rsidR="00B9783A" w:rsidRDefault="00B9783A">
      <w:pPr>
        <w:pStyle w:val="ConsPlusNormal"/>
        <w:spacing w:before="220"/>
        <w:ind w:firstLine="540"/>
        <w:jc w:val="both"/>
      </w:pPr>
      <w:r>
        <w:lastRenderedPageBreak/>
        <w:t>Представители указанных органов и организаций должны быть извещены о дате, времени и месте проведения согласительного совещания не позднее чем за 5 рабочих дней до дня его проведения.</w:t>
      </w:r>
    </w:p>
    <w:p w:rsidR="00B9783A" w:rsidRDefault="00B9783A">
      <w:pPr>
        <w:pStyle w:val="ConsPlusNormal"/>
        <w:spacing w:before="220"/>
        <w:ind w:firstLine="540"/>
        <w:jc w:val="both"/>
      </w:pPr>
      <w:r>
        <w:t>51. Ход рассмотрения разногласий отражается в протоколе, в котором указываются:</w:t>
      </w:r>
    </w:p>
    <w:p w:rsidR="00B9783A" w:rsidRDefault="00B9783A">
      <w:pPr>
        <w:pStyle w:val="ConsPlusNormal"/>
        <w:spacing w:before="220"/>
        <w:ind w:firstLine="540"/>
        <w:jc w:val="both"/>
      </w:pPr>
      <w:r>
        <w:t>а) дата и место рассмотрения разногласий;</w:t>
      </w:r>
    </w:p>
    <w:p w:rsidR="00B9783A" w:rsidRDefault="00B9783A">
      <w:pPr>
        <w:pStyle w:val="ConsPlusNormal"/>
        <w:spacing w:before="220"/>
        <w:ind w:firstLine="540"/>
        <w:jc w:val="both"/>
      </w:pPr>
      <w:r>
        <w:t>б) существо рассматриваемого вопроса;</w:t>
      </w:r>
    </w:p>
    <w:p w:rsidR="00B9783A" w:rsidRDefault="00B9783A">
      <w:pPr>
        <w:pStyle w:val="ConsPlusNormal"/>
        <w:spacing w:before="220"/>
        <w:ind w:firstLine="540"/>
        <w:jc w:val="both"/>
      </w:pPr>
      <w:r>
        <w:t>в) сведения о документах, удостоверяющих личность и подтверждающих полномочия лиц, участвующих в рассмотрении разногласий;</w:t>
      </w:r>
    </w:p>
    <w:p w:rsidR="00B9783A" w:rsidRDefault="00B9783A">
      <w:pPr>
        <w:pStyle w:val="ConsPlusNormal"/>
        <w:spacing w:before="220"/>
        <w:ind w:firstLine="540"/>
        <w:jc w:val="both"/>
      </w:pPr>
      <w:r>
        <w:t>г) устные заявления и ходатайства лиц, участвующих в рассмотрении разногласий;</w:t>
      </w:r>
    </w:p>
    <w:p w:rsidR="00B9783A" w:rsidRDefault="00B9783A">
      <w:pPr>
        <w:pStyle w:val="ConsPlusNormal"/>
        <w:spacing w:before="220"/>
        <w:ind w:firstLine="540"/>
        <w:jc w:val="both"/>
      </w:pPr>
      <w:r>
        <w:t>д) сведения о материалах, которые были исследованы в процессе рассмотрения разногласий;</w:t>
      </w:r>
    </w:p>
    <w:p w:rsidR="00B9783A" w:rsidRDefault="00B9783A">
      <w:pPr>
        <w:pStyle w:val="ConsPlusNormal"/>
        <w:spacing w:before="220"/>
        <w:ind w:firstLine="540"/>
        <w:jc w:val="both"/>
      </w:pPr>
      <w:r>
        <w:t>е) иные сведения, явившиеся основанием для принятия решения;</w:t>
      </w:r>
    </w:p>
    <w:p w:rsidR="00B9783A" w:rsidRDefault="00B9783A">
      <w:pPr>
        <w:pStyle w:val="ConsPlusNormal"/>
        <w:spacing w:before="220"/>
        <w:ind w:firstLine="540"/>
        <w:jc w:val="both"/>
      </w:pPr>
      <w:r>
        <w:t>ж) принятое решение, содержащее описательную, мотивировочную и резолютивную части.</w:t>
      </w:r>
    </w:p>
    <w:p w:rsidR="00B9783A" w:rsidRDefault="00B9783A">
      <w:pPr>
        <w:pStyle w:val="ConsPlusNormal"/>
        <w:spacing w:before="220"/>
        <w:ind w:firstLine="540"/>
        <w:jc w:val="both"/>
      </w:pPr>
      <w:r>
        <w:t xml:space="preserve">52. Протокол подписывается председателем и секретарем согласительного совещания. Заверенная в установленном порядке копия протокола в течение 5 рабочих дней со дня его подписания направляется участникам согласительного совещания, указанным в </w:t>
      </w:r>
      <w:hyperlink w:anchor="P303">
        <w:r>
          <w:rPr>
            <w:color w:val="0000FF"/>
          </w:rPr>
          <w:t>пункте 50</w:t>
        </w:r>
      </w:hyperlink>
      <w:r>
        <w:t xml:space="preserve"> настоящих Правил.</w:t>
      </w:r>
    </w:p>
    <w:p w:rsidR="00B9783A" w:rsidRDefault="00B9783A">
      <w:pPr>
        <w:pStyle w:val="ConsPlusNormal"/>
        <w:spacing w:before="220"/>
        <w:ind w:firstLine="540"/>
        <w:jc w:val="both"/>
      </w:pPr>
      <w:r>
        <w:t xml:space="preserve">53. Решение, принятое по результатам рассмотрения разногласий, является обязательным для органов и организаций, указанных в </w:t>
      </w:r>
      <w:hyperlink w:anchor="P303">
        <w:r>
          <w:rPr>
            <w:color w:val="0000FF"/>
          </w:rPr>
          <w:t>пункте 50</w:t>
        </w:r>
      </w:hyperlink>
      <w:r>
        <w:t xml:space="preserve"> настоящих Правил, и подлежит исполнению в течение 1 месяца со дня его принятия, если в решении не указан иной срок.</w:t>
      </w:r>
    </w:p>
    <w:p w:rsidR="00B9783A" w:rsidRDefault="00B9783A">
      <w:pPr>
        <w:pStyle w:val="ConsPlusNormal"/>
        <w:spacing w:before="220"/>
        <w:ind w:firstLine="540"/>
        <w:jc w:val="both"/>
      </w:pPr>
      <w:r>
        <w:t>54. Решение, принятое по результатам рассмотрения разногласий, может быть обжаловано в установленном законом порядке.</w:t>
      </w:r>
    </w:p>
    <w:p w:rsidR="00B9783A" w:rsidRDefault="00B9783A">
      <w:pPr>
        <w:pStyle w:val="ConsPlusNormal"/>
        <w:jc w:val="center"/>
      </w:pPr>
    </w:p>
    <w:p w:rsidR="00B9783A" w:rsidRDefault="00B9783A">
      <w:pPr>
        <w:pStyle w:val="ConsPlusTitle"/>
        <w:jc w:val="center"/>
        <w:outlineLvl w:val="1"/>
      </w:pPr>
      <w:r>
        <w:t>VII. Контроль за выполнением инвестиционных программ</w:t>
      </w:r>
    </w:p>
    <w:p w:rsidR="00B9783A" w:rsidRDefault="00B9783A">
      <w:pPr>
        <w:pStyle w:val="ConsPlusNormal"/>
        <w:ind w:firstLine="540"/>
        <w:jc w:val="both"/>
      </w:pPr>
    </w:p>
    <w:p w:rsidR="00B9783A" w:rsidRDefault="00B9783A">
      <w:pPr>
        <w:pStyle w:val="ConsPlusNormal"/>
        <w:ind w:firstLine="540"/>
        <w:jc w:val="both"/>
      </w:pPr>
      <w:bookmarkStart w:id="25" w:name="P320"/>
      <w:bookmarkEnd w:id="25"/>
      <w:r>
        <w:t>55. Контроль за выполнением инвестиционных программ осуществляется уполномоченным исполнительным органом субъекта Российской Федерации или уполномоченным органом местного самоуправления поселения (муниципального округа, городского округа).</w:t>
      </w:r>
    </w:p>
    <w:p w:rsidR="00B9783A" w:rsidRDefault="00B9783A">
      <w:pPr>
        <w:pStyle w:val="ConsPlusNormal"/>
        <w:jc w:val="both"/>
      </w:pPr>
      <w:r>
        <w:t xml:space="preserve">(в ред. Постановлений Правительства РФ от 28.11.2023 </w:t>
      </w:r>
      <w:hyperlink r:id="rId184">
        <w:r>
          <w:rPr>
            <w:color w:val="0000FF"/>
          </w:rPr>
          <w:t>N 2004</w:t>
        </w:r>
      </w:hyperlink>
      <w:r>
        <w:t xml:space="preserve">, от 18.10.2024 </w:t>
      </w:r>
      <w:hyperlink r:id="rId185">
        <w:r>
          <w:rPr>
            <w:color w:val="0000FF"/>
          </w:rPr>
          <w:t>N 1394</w:t>
        </w:r>
      </w:hyperlink>
      <w:r>
        <w:t>)</w:t>
      </w:r>
    </w:p>
    <w:p w:rsidR="00B9783A" w:rsidRDefault="00B9783A">
      <w:pPr>
        <w:pStyle w:val="ConsPlusNormal"/>
        <w:spacing w:before="220"/>
        <w:ind w:firstLine="540"/>
        <w:jc w:val="both"/>
      </w:pPr>
      <w:bookmarkStart w:id="26" w:name="P322"/>
      <w:bookmarkEnd w:id="26"/>
      <w:r>
        <w:t>56. Контроль за выполнением инвестиционных программ включает:</w:t>
      </w:r>
    </w:p>
    <w:p w:rsidR="00B9783A" w:rsidRDefault="00B9783A">
      <w:pPr>
        <w:pStyle w:val="ConsPlusNormal"/>
        <w:spacing w:before="220"/>
        <w:ind w:firstLine="540"/>
        <w:jc w:val="both"/>
      </w:pPr>
      <w:r>
        <w:t>а) контроль сроков исполнения графика реализации мероприятий инвестиционных программ;</w:t>
      </w:r>
    </w:p>
    <w:p w:rsidR="00B9783A" w:rsidRDefault="00B9783A">
      <w:pPr>
        <w:pStyle w:val="ConsPlusNormal"/>
        <w:spacing w:before="220"/>
        <w:ind w:firstLine="540"/>
        <w:jc w:val="both"/>
      </w:pPr>
      <w:r>
        <w:t>б) контроль финансирования проектов, предусмотренных инвестиционными программами;</w:t>
      </w:r>
    </w:p>
    <w:p w:rsidR="00B9783A" w:rsidRDefault="00B9783A">
      <w:pPr>
        <w:pStyle w:val="ConsPlusNormal"/>
        <w:spacing w:before="220"/>
        <w:ind w:firstLine="540"/>
        <w:jc w:val="both"/>
      </w:pPr>
      <w:r>
        <w:t>в) контроль достижения плановых значений показателей надежности, качества и энергетической эффективности объектов централизованных систем водоснабжения и (или) водоотведения в течение срока реализации инвестиционных программ;</w:t>
      </w:r>
    </w:p>
    <w:p w:rsidR="00B9783A" w:rsidRDefault="00B9783A">
      <w:pPr>
        <w:pStyle w:val="ConsPlusNormal"/>
        <w:jc w:val="both"/>
      </w:pPr>
      <w:r>
        <w:t xml:space="preserve">(в ред. </w:t>
      </w:r>
      <w:hyperlink r:id="rId186">
        <w:r>
          <w:rPr>
            <w:color w:val="0000FF"/>
          </w:rPr>
          <w:t>Постановления</w:t>
        </w:r>
      </w:hyperlink>
      <w:r>
        <w:t xml:space="preserve"> Правительства РФ от 31.05.2014 N 503)</w:t>
      </w:r>
    </w:p>
    <w:p w:rsidR="00B9783A" w:rsidRDefault="00B9783A">
      <w:pPr>
        <w:pStyle w:val="ConsPlusNormal"/>
        <w:spacing w:before="220"/>
        <w:ind w:firstLine="540"/>
        <w:jc w:val="both"/>
      </w:pPr>
      <w:r>
        <w:t>г) контроль использования платы за подключение (технологическое присоединение) к объектам централизованной системы водоснабжения и (или) водоотведения;</w:t>
      </w:r>
    </w:p>
    <w:p w:rsidR="00B9783A" w:rsidRDefault="00B9783A">
      <w:pPr>
        <w:pStyle w:val="ConsPlusNormal"/>
        <w:spacing w:before="220"/>
        <w:ind w:firstLine="540"/>
        <w:jc w:val="both"/>
      </w:pPr>
      <w:r>
        <w:t xml:space="preserve">д) проведение проверок хода реализации инвестиционных программ, в том числе </w:t>
      </w:r>
      <w:r>
        <w:lastRenderedPageBreak/>
        <w:t>проведение мониторинга их реализации в части строительства (реконструкции, модернизации) объектов централизованных систем водоснабжения и (или) водоотведения;</w:t>
      </w:r>
    </w:p>
    <w:p w:rsidR="00B9783A" w:rsidRDefault="00B9783A">
      <w:pPr>
        <w:pStyle w:val="ConsPlusNormal"/>
        <w:spacing w:before="220"/>
        <w:ind w:firstLine="540"/>
        <w:jc w:val="both"/>
      </w:pPr>
      <w:r>
        <w:t>е) анализ и обобщение отчетов об исполнении инвестиционных программ регулируемых организаций;</w:t>
      </w:r>
    </w:p>
    <w:p w:rsidR="00B9783A" w:rsidRDefault="00B9783A">
      <w:pPr>
        <w:pStyle w:val="ConsPlusNormal"/>
        <w:spacing w:before="220"/>
        <w:ind w:firstLine="540"/>
        <w:jc w:val="both"/>
      </w:pPr>
      <w:r>
        <w:t>ж) контроль за исполнением условий инвестиционных обязательств в отношении закрытых систем горячего водоснабжения и отдельных объектов таких систем в случае, предусмотренном законодательством Российской Федерации о приватизации.</w:t>
      </w:r>
    </w:p>
    <w:p w:rsidR="00B9783A" w:rsidRDefault="00B9783A">
      <w:pPr>
        <w:pStyle w:val="ConsPlusNormal"/>
        <w:jc w:val="both"/>
      </w:pPr>
      <w:r>
        <w:t xml:space="preserve">(пп. "ж" введен </w:t>
      </w:r>
      <w:hyperlink r:id="rId187">
        <w:r>
          <w:rPr>
            <w:color w:val="0000FF"/>
          </w:rPr>
          <w:t>Постановлением</w:t>
        </w:r>
      </w:hyperlink>
      <w:r>
        <w:t xml:space="preserve"> Правительства РФ от 31.05.2014 N 503)</w:t>
      </w:r>
    </w:p>
    <w:p w:rsidR="00B9783A" w:rsidRDefault="00B9783A">
      <w:pPr>
        <w:pStyle w:val="ConsPlusNormal"/>
        <w:spacing w:before="220"/>
        <w:ind w:firstLine="540"/>
        <w:jc w:val="both"/>
      </w:pPr>
      <w:r>
        <w:t>57. Регулируемые организации ежеквартально, не позднее чем через 45 дней после окончания отчетного квартала, представляют в уполномоченный исполнительный орган субъекта Российской Федерации или уполномоченный орган местного самоуправления поселения (муниципального округа, городского округа) отчеты о выполнении инвестиционных программ за предыдущий квартал.</w:t>
      </w:r>
    </w:p>
    <w:p w:rsidR="00B9783A" w:rsidRDefault="00B9783A">
      <w:pPr>
        <w:pStyle w:val="ConsPlusNormal"/>
        <w:jc w:val="both"/>
      </w:pPr>
      <w:r>
        <w:t xml:space="preserve">(в ред. Постановлений Правительства РФ от 28.11.2023 </w:t>
      </w:r>
      <w:hyperlink r:id="rId188">
        <w:r>
          <w:rPr>
            <w:color w:val="0000FF"/>
          </w:rPr>
          <w:t>N 2004</w:t>
        </w:r>
      </w:hyperlink>
      <w:r>
        <w:t xml:space="preserve">, от 18.10.2024 </w:t>
      </w:r>
      <w:hyperlink r:id="rId189">
        <w:r>
          <w:rPr>
            <w:color w:val="0000FF"/>
          </w:rPr>
          <w:t>N 1394</w:t>
        </w:r>
      </w:hyperlink>
      <w:r>
        <w:t>)</w:t>
      </w:r>
    </w:p>
    <w:p w:rsidR="00B9783A" w:rsidRDefault="00B9783A">
      <w:pPr>
        <w:pStyle w:val="ConsPlusNormal"/>
        <w:spacing w:before="220"/>
        <w:ind w:firstLine="540"/>
        <w:jc w:val="both"/>
      </w:pPr>
      <w:r>
        <w:t>Ежегодно, не позднее чем через 45 дней после сдачи годовой бухгалтерской отчетности, регулируемые организации представляют в уполномоченный исполнительный орган субъекта Российской Федерации или уполномоченный орган местного самоуправления поселения (муниципального округа, городского округа) отчеты о выполнении инвестиционных программ за предыдущий год.</w:t>
      </w:r>
    </w:p>
    <w:p w:rsidR="00B9783A" w:rsidRDefault="00B9783A">
      <w:pPr>
        <w:pStyle w:val="ConsPlusNormal"/>
        <w:jc w:val="both"/>
      </w:pPr>
      <w:r>
        <w:t xml:space="preserve">(в ред. Постановлений Правительства РФ от 28.11.2023 </w:t>
      </w:r>
      <w:hyperlink r:id="rId190">
        <w:r>
          <w:rPr>
            <w:color w:val="0000FF"/>
          </w:rPr>
          <w:t>N 2004</w:t>
        </w:r>
      </w:hyperlink>
      <w:r>
        <w:t xml:space="preserve">, от 18.10.2024 </w:t>
      </w:r>
      <w:hyperlink r:id="rId191">
        <w:r>
          <w:rPr>
            <w:color w:val="0000FF"/>
          </w:rPr>
          <w:t>N 1394</w:t>
        </w:r>
      </w:hyperlink>
      <w:r>
        <w:t>)</w:t>
      </w:r>
    </w:p>
    <w:p w:rsidR="00B9783A" w:rsidRDefault="00B9783A">
      <w:pPr>
        <w:pStyle w:val="ConsPlusNormal"/>
        <w:spacing w:before="220"/>
        <w:ind w:firstLine="540"/>
        <w:jc w:val="both"/>
      </w:pPr>
      <w:r>
        <w:t xml:space="preserve">58. Уполномоченный исполнительный орган субъекта Российской Федерации или уполномоченный орган местного самоуправления поселения (муниципального округа, городского округа), осуществляющие в соответствии с </w:t>
      </w:r>
      <w:hyperlink w:anchor="P320">
        <w:r>
          <w:rPr>
            <w:color w:val="0000FF"/>
          </w:rPr>
          <w:t>пунктом 55</w:t>
        </w:r>
      </w:hyperlink>
      <w:r>
        <w:t xml:space="preserve"> настоящих Правил контроль за выполнением инвестиционных программ, ежегодно, до 1 мая года, следующего за отчетным, представляют в орган регулирования тарифов, а также в Министерство строительства и жилищно-коммунального хозяйства Российской Федерации информацию о результатах контроля, предусмотренного </w:t>
      </w:r>
      <w:hyperlink w:anchor="P322">
        <w:r>
          <w:rPr>
            <w:color w:val="0000FF"/>
          </w:rPr>
          <w:t>пунктом 56</w:t>
        </w:r>
      </w:hyperlink>
      <w:r>
        <w:t xml:space="preserve"> настоящих Правил.</w:t>
      </w:r>
    </w:p>
    <w:p w:rsidR="00B9783A" w:rsidRDefault="00B9783A">
      <w:pPr>
        <w:pStyle w:val="ConsPlusNormal"/>
        <w:jc w:val="both"/>
      </w:pPr>
      <w:r>
        <w:t xml:space="preserve">(п. 58 введен </w:t>
      </w:r>
      <w:hyperlink r:id="rId192">
        <w:r>
          <w:rPr>
            <w:color w:val="0000FF"/>
          </w:rPr>
          <w:t>Постановлением</w:t>
        </w:r>
      </w:hyperlink>
      <w:r>
        <w:t xml:space="preserve"> Правительства РФ от 31.05.2014 N 503; в ред. Постановлений Правительства РФ от 28.11.2023 </w:t>
      </w:r>
      <w:hyperlink r:id="rId193">
        <w:r>
          <w:rPr>
            <w:color w:val="0000FF"/>
          </w:rPr>
          <w:t>N 2004</w:t>
        </w:r>
      </w:hyperlink>
      <w:r>
        <w:t xml:space="preserve">, от 18.10.2024 </w:t>
      </w:r>
      <w:hyperlink r:id="rId194">
        <w:r>
          <w:rPr>
            <w:color w:val="0000FF"/>
          </w:rPr>
          <w:t>N 1394</w:t>
        </w:r>
      </w:hyperlink>
      <w:r>
        <w:t>)</w:t>
      </w:r>
    </w:p>
    <w:p w:rsidR="00B9783A" w:rsidRDefault="00B9783A">
      <w:pPr>
        <w:pStyle w:val="ConsPlusNormal"/>
        <w:ind w:firstLine="540"/>
        <w:jc w:val="both"/>
      </w:pPr>
    </w:p>
    <w:p w:rsidR="00B9783A" w:rsidRDefault="00B9783A">
      <w:pPr>
        <w:pStyle w:val="ConsPlusNormal"/>
        <w:ind w:firstLine="540"/>
        <w:jc w:val="both"/>
      </w:pPr>
    </w:p>
    <w:p w:rsidR="00B9783A" w:rsidRDefault="00B9783A">
      <w:pPr>
        <w:pStyle w:val="ConsPlusNormal"/>
        <w:ind w:firstLine="540"/>
        <w:jc w:val="both"/>
      </w:pPr>
    </w:p>
    <w:p w:rsidR="00B9783A" w:rsidRDefault="00B9783A">
      <w:pPr>
        <w:pStyle w:val="ConsPlusNormal"/>
        <w:ind w:firstLine="540"/>
        <w:jc w:val="both"/>
      </w:pPr>
    </w:p>
    <w:p w:rsidR="00B9783A" w:rsidRDefault="00B9783A">
      <w:pPr>
        <w:pStyle w:val="ConsPlusNormal"/>
        <w:ind w:firstLine="540"/>
        <w:jc w:val="both"/>
      </w:pPr>
    </w:p>
    <w:p w:rsidR="00B9783A" w:rsidRDefault="00B9783A">
      <w:pPr>
        <w:pStyle w:val="ConsPlusNormal"/>
        <w:jc w:val="right"/>
        <w:outlineLvl w:val="0"/>
      </w:pPr>
      <w:r>
        <w:t>Утверждены</w:t>
      </w:r>
    </w:p>
    <w:p w:rsidR="00B9783A" w:rsidRDefault="00B9783A">
      <w:pPr>
        <w:pStyle w:val="ConsPlusNormal"/>
        <w:jc w:val="right"/>
      </w:pPr>
      <w:r>
        <w:t>постановлением Правительства</w:t>
      </w:r>
    </w:p>
    <w:p w:rsidR="00B9783A" w:rsidRDefault="00B9783A">
      <w:pPr>
        <w:pStyle w:val="ConsPlusNormal"/>
        <w:jc w:val="right"/>
      </w:pPr>
      <w:r>
        <w:t>Российской Федерации</w:t>
      </w:r>
    </w:p>
    <w:p w:rsidR="00B9783A" w:rsidRDefault="00B9783A">
      <w:pPr>
        <w:pStyle w:val="ConsPlusNormal"/>
        <w:jc w:val="right"/>
      </w:pPr>
      <w:r>
        <w:t>от 29 июля 2013 г. N 641</w:t>
      </w:r>
    </w:p>
    <w:p w:rsidR="00B9783A" w:rsidRDefault="00B9783A">
      <w:pPr>
        <w:pStyle w:val="ConsPlusNormal"/>
        <w:jc w:val="center"/>
      </w:pPr>
    </w:p>
    <w:p w:rsidR="00B9783A" w:rsidRDefault="00B9783A">
      <w:pPr>
        <w:pStyle w:val="ConsPlusTitle"/>
        <w:jc w:val="center"/>
      </w:pPr>
      <w:bookmarkStart w:id="27" w:name="P348"/>
      <w:bookmarkEnd w:id="27"/>
      <w:r>
        <w:t>ПРАВИЛА</w:t>
      </w:r>
    </w:p>
    <w:p w:rsidR="00B9783A" w:rsidRDefault="00B9783A">
      <w:pPr>
        <w:pStyle w:val="ConsPlusTitle"/>
        <w:jc w:val="center"/>
      </w:pPr>
      <w:r>
        <w:t>РАЗРАБОТКИ, УТВЕРЖДЕНИЯ И КОРРЕКТИРОВКИ ПРОИЗВОДСТВЕННЫХ</w:t>
      </w:r>
    </w:p>
    <w:p w:rsidR="00B9783A" w:rsidRDefault="00B9783A">
      <w:pPr>
        <w:pStyle w:val="ConsPlusTitle"/>
        <w:jc w:val="center"/>
      </w:pPr>
      <w:r>
        <w:t>ПРОГРАММ ОРГАНИЗАЦИЙ, ОСУЩЕСТВЛЯЮЩИХ ГОРЯЧЕЕ ВОДОСНАБЖЕНИЕ,</w:t>
      </w:r>
    </w:p>
    <w:p w:rsidR="00B9783A" w:rsidRDefault="00B9783A">
      <w:pPr>
        <w:pStyle w:val="ConsPlusTitle"/>
        <w:jc w:val="center"/>
      </w:pPr>
      <w:r>
        <w:t>ХОЛОДНОЕ ВОДОСНАБЖЕНИЕ И (ИЛИ) ВОДООТВЕДЕНИЕ</w:t>
      </w:r>
    </w:p>
    <w:p w:rsidR="00B9783A" w:rsidRDefault="00B978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8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83A" w:rsidRDefault="00B978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9783A" w:rsidRDefault="00B978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9783A" w:rsidRDefault="00B9783A">
            <w:pPr>
              <w:pStyle w:val="ConsPlusNormal"/>
              <w:jc w:val="center"/>
            </w:pPr>
            <w:r>
              <w:rPr>
                <w:color w:val="392C69"/>
              </w:rPr>
              <w:t>Список изменяющих документов</w:t>
            </w:r>
          </w:p>
          <w:p w:rsidR="00B9783A" w:rsidRDefault="00B9783A">
            <w:pPr>
              <w:pStyle w:val="ConsPlusNormal"/>
              <w:jc w:val="center"/>
            </w:pPr>
            <w:r>
              <w:rPr>
                <w:color w:val="392C69"/>
              </w:rPr>
              <w:t xml:space="preserve">(в ред. Постановлений Правительства РФ от 26.03.2014 </w:t>
            </w:r>
            <w:hyperlink r:id="rId195">
              <w:r>
                <w:rPr>
                  <w:color w:val="0000FF"/>
                </w:rPr>
                <w:t>N 230</w:t>
              </w:r>
            </w:hyperlink>
            <w:r>
              <w:rPr>
                <w:color w:val="392C69"/>
              </w:rPr>
              <w:t>,</w:t>
            </w:r>
          </w:p>
          <w:p w:rsidR="00B9783A" w:rsidRDefault="00B9783A">
            <w:pPr>
              <w:pStyle w:val="ConsPlusNormal"/>
              <w:jc w:val="center"/>
            </w:pPr>
            <w:r>
              <w:rPr>
                <w:color w:val="392C69"/>
              </w:rPr>
              <w:t xml:space="preserve">от 31.05.2014 </w:t>
            </w:r>
            <w:hyperlink r:id="rId196">
              <w:r>
                <w:rPr>
                  <w:color w:val="0000FF"/>
                </w:rPr>
                <w:t>N 503</w:t>
              </w:r>
            </w:hyperlink>
            <w:r>
              <w:rPr>
                <w:color w:val="392C69"/>
              </w:rPr>
              <w:t xml:space="preserve">, от 04.09.2015 </w:t>
            </w:r>
            <w:hyperlink r:id="rId197">
              <w:r>
                <w:rPr>
                  <w:color w:val="0000FF"/>
                </w:rPr>
                <w:t>N 941</w:t>
              </w:r>
            </w:hyperlink>
            <w:r>
              <w:rPr>
                <w:color w:val="392C69"/>
              </w:rPr>
              <w:t xml:space="preserve">, от 08.10.2018 </w:t>
            </w:r>
            <w:hyperlink r:id="rId198">
              <w:r>
                <w:rPr>
                  <w:color w:val="0000FF"/>
                </w:rPr>
                <w:t>N 1206</w:t>
              </w:r>
            </w:hyperlink>
            <w:r>
              <w:rPr>
                <w:color w:val="392C69"/>
              </w:rPr>
              <w:t>,</w:t>
            </w:r>
          </w:p>
          <w:p w:rsidR="00B9783A" w:rsidRDefault="00B9783A">
            <w:pPr>
              <w:pStyle w:val="ConsPlusNormal"/>
              <w:jc w:val="center"/>
            </w:pPr>
            <w:r>
              <w:rPr>
                <w:color w:val="392C69"/>
              </w:rPr>
              <w:t xml:space="preserve">от 28.11.2023 </w:t>
            </w:r>
            <w:hyperlink r:id="rId199">
              <w:r>
                <w:rPr>
                  <w:color w:val="0000FF"/>
                </w:rPr>
                <w:t>N 2004</w:t>
              </w:r>
            </w:hyperlink>
            <w:r>
              <w:rPr>
                <w:color w:val="392C69"/>
              </w:rPr>
              <w:t xml:space="preserve">, от 18.10.2024 </w:t>
            </w:r>
            <w:hyperlink r:id="rId200">
              <w:r>
                <w:rPr>
                  <w:color w:val="0000FF"/>
                </w:rPr>
                <w:t>N 1394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783A" w:rsidRDefault="00B9783A">
            <w:pPr>
              <w:pStyle w:val="ConsPlusNormal"/>
            </w:pPr>
          </w:p>
        </w:tc>
      </w:tr>
    </w:tbl>
    <w:p w:rsidR="00B9783A" w:rsidRDefault="00B9783A">
      <w:pPr>
        <w:pStyle w:val="ConsPlusNormal"/>
        <w:jc w:val="center"/>
      </w:pPr>
    </w:p>
    <w:p w:rsidR="00B9783A" w:rsidRDefault="00B9783A">
      <w:pPr>
        <w:pStyle w:val="ConsPlusTitle"/>
        <w:jc w:val="center"/>
        <w:outlineLvl w:val="1"/>
      </w:pPr>
      <w:r>
        <w:lastRenderedPageBreak/>
        <w:t>I. Общие положения</w:t>
      </w:r>
    </w:p>
    <w:p w:rsidR="00B9783A" w:rsidRDefault="00B9783A">
      <w:pPr>
        <w:pStyle w:val="ConsPlusNormal"/>
        <w:ind w:firstLine="540"/>
        <w:jc w:val="both"/>
      </w:pPr>
    </w:p>
    <w:p w:rsidR="00B9783A" w:rsidRDefault="00B9783A">
      <w:pPr>
        <w:pStyle w:val="ConsPlusNormal"/>
        <w:ind w:firstLine="540"/>
        <w:jc w:val="both"/>
      </w:pPr>
      <w:r>
        <w:t>1. Настоящие Правила устанавливают порядок разработки, утверждения и корректировки производственных программ организаций, осуществляющих горячее водоснабжение, холодное водоснабжение и (или) водоотведение с использованием централизованных систем (далее соответственно - регулируемые организации, производственные программы), требования к содержанию производственных программ, порядок рассмотрения разногласий при утверждении производственных программ и порядок осуществления контроля за их выполнением.</w:t>
      </w:r>
    </w:p>
    <w:p w:rsidR="00B9783A" w:rsidRDefault="00B9783A">
      <w:pPr>
        <w:pStyle w:val="ConsPlusNormal"/>
        <w:spacing w:before="220"/>
        <w:ind w:firstLine="540"/>
        <w:jc w:val="both"/>
      </w:pPr>
      <w:r>
        <w:t>2. Проект производственной программы разрабатывается регулируемой организацией и утверждается уполномоченным исполнительным органом субъекта Российской Федерации в области государственного регулирования тарифов или органом местного самоуправления поселения (муниципального округа, городского округа), в случае если законом субъекта Российской Федерации ему переданы полномочия на осуществление государственного регулирования тарифов (далее - уполномоченный орган).</w:t>
      </w:r>
    </w:p>
    <w:p w:rsidR="00B9783A" w:rsidRDefault="00B9783A">
      <w:pPr>
        <w:pStyle w:val="ConsPlusNormal"/>
        <w:jc w:val="both"/>
      </w:pPr>
      <w:r>
        <w:t xml:space="preserve">(в ред. Постановлений Правительства РФ от 28.11.2023 </w:t>
      </w:r>
      <w:hyperlink r:id="rId201">
        <w:r>
          <w:rPr>
            <w:color w:val="0000FF"/>
          </w:rPr>
          <w:t>N 2004</w:t>
        </w:r>
      </w:hyperlink>
      <w:r>
        <w:t xml:space="preserve">, от 18.10.2024 </w:t>
      </w:r>
      <w:hyperlink r:id="rId202">
        <w:r>
          <w:rPr>
            <w:color w:val="0000FF"/>
          </w:rPr>
          <w:t>N 1394</w:t>
        </w:r>
      </w:hyperlink>
      <w:r>
        <w:t>)</w:t>
      </w:r>
    </w:p>
    <w:p w:rsidR="00B9783A" w:rsidRDefault="00B9783A">
      <w:pPr>
        <w:pStyle w:val="ConsPlusNormal"/>
        <w:spacing w:before="220"/>
        <w:ind w:firstLine="540"/>
        <w:jc w:val="both"/>
      </w:pPr>
      <w:r>
        <w:t>3. Производственная программа разрабатывается на срок действия регулируемых тарифов регулируемой организации.</w:t>
      </w:r>
    </w:p>
    <w:p w:rsidR="00B9783A" w:rsidRDefault="00B9783A">
      <w:pPr>
        <w:pStyle w:val="ConsPlusNormal"/>
        <w:spacing w:before="220"/>
        <w:ind w:firstLine="540"/>
        <w:jc w:val="both"/>
      </w:pPr>
      <w:r>
        <w:t>4. В производственную программу подлежат включению мероприятия, направленные на осуществление текущей (операционной) деятельности регулируемой организации и на поддержание объектов централизованных систем горячего водоснабжения, холодного водоснабжения (далее - централизованные системы водоснабжения) и (или) водоотведения в состоянии, соответствующем установленным требованиям технических регламентов, за исключением строительства, реконструкции и модернизации таких объектов.</w:t>
      </w:r>
    </w:p>
    <w:p w:rsidR="00B9783A" w:rsidRDefault="00B9783A">
      <w:pPr>
        <w:pStyle w:val="ConsPlusNormal"/>
        <w:ind w:firstLine="540"/>
        <w:jc w:val="both"/>
      </w:pPr>
    </w:p>
    <w:p w:rsidR="00B9783A" w:rsidRDefault="00B9783A">
      <w:pPr>
        <w:pStyle w:val="ConsPlusTitle"/>
        <w:jc w:val="center"/>
        <w:outlineLvl w:val="1"/>
      </w:pPr>
      <w:r>
        <w:t>II. Содержание производственной программы</w:t>
      </w:r>
    </w:p>
    <w:p w:rsidR="00B9783A" w:rsidRDefault="00B9783A">
      <w:pPr>
        <w:pStyle w:val="ConsPlusNormal"/>
        <w:ind w:firstLine="540"/>
        <w:jc w:val="both"/>
      </w:pPr>
    </w:p>
    <w:p w:rsidR="00B9783A" w:rsidRDefault="00B9783A">
      <w:pPr>
        <w:pStyle w:val="ConsPlusNormal"/>
        <w:ind w:firstLine="540"/>
        <w:jc w:val="both"/>
      </w:pPr>
      <w:bookmarkStart w:id="28" w:name="P367"/>
      <w:bookmarkEnd w:id="28"/>
      <w:r>
        <w:t>5. Производственная программа включает:</w:t>
      </w:r>
    </w:p>
    <w:p w:rsidR="00B9783A" w:rsidRDefault="00B9783A">
      <w:pPr>
        <w:pStyle w:val="ConsPlusNormal"/>
        <w:spacing w:before="220"/>
        <w:ind w:firstLine="540"/>
        <w:jc w:val="both"/>
      </w:pPr>
      <w:r>
        <w:t>а) паспорт производственной программы, включающий следующую информацию:</w:t>
      </w:r>
    </w:p>
    <w:p w:rsidR="00B9783A" w:rsidRDefault="00B9783A">
      <w:pPr>
        <w:pStyle w:val="ConsPlusNormal"/>
        <w:spacing w:before="220"/>
        <w:ind w:firstLine="540"/>
        <w:jc w:val="both"/>
      </w:pPr>
      <w:r>
        <w:t>наименование регулируемой организации, в отношении которой разрабатывается производственная программа, ее местонахождение;</w:t>
      </w:r>
    </w:p>
    <w:p w:rsidR="00B9783A" w:rsidRDefault="00B9783A">
      <w:pPr>
        <w:pStyle w:val="ConsPlusNormal"/>
        <w:spacing w:before="220"/>
        <w:ind w:firstLine="540"/>
        <w:jc w:val="both"/>
      </w:pPr>
      <w:r>
        <w:t>наименование уполномоченного органа, утвердившего производственную программу, его местонахождение;</w:t>
      </w:r>
    </w:p>
    <w:p w:rsidR="00B9783A" w:rsidRDefault="00B9783A">
      <w:pPr>
        <w:pStyle w:val="ConsPlusNormal"/>
        <w:spacing w:before="220"/>
        <w:ind w:firstLine="540"/>
        <w:jc w:val="both"/>
      </w:pPr>
      <w:r>
        <w:t>период реализации производственной программы;</w:t>
      </w:r>
    </w:p>
    <w:p w:rsidR="00B9783A" w:rsidRDefault="00B9783A">
      <w:pPr>
        <w:pStyle w:val="ConsPlusNormal"/>
        <w:jc w:val="both"/>
      </w:pPr>
      <w:r>
        <w:t xml:space="preserve">(абзац введен </w:t>
      </w:r>
      <w:hyperlink r:id="rId203">
        <w:r>
          <w:rPr>
            <w:color w:val="0000FF"/>
          </w:rPr>
          <w:t>Постановлением</w:t>
        </w:r>
      </w:hyperlink>
      <w:r>
        <w:t xml:space="preserve"> Правительства РФ от 31.05.2014 N 503)</w:t>
      </w:r>
    </w:p>
    <w:p w:rsidR="00B9783A" w:rsidRDefault="00B9783A">
      <w:pPr>
        <w:pStyle w:val="ConsPlusNormal"/>
        <w:spacing w:before="220"/>
        <w:ind w:firstLine="540"/>
        <w:jc w:val="both"/>
      </w:pPr>
      <w:r>
        <w:t>б) перечень плановых мероприятий по ремонту объектов централизованных систем водоснабжения и (или) водоотведения, мероприятий, направленных на улучшение качества питьевой воды, качества горячей воды и (или) качества очистки сточных вод, мероприятий по энергосбережению и повышению энергетической эффективности, в том числе по снижению потерь воды при транспортировке;</w:t>
      </w:r>
    </w:p>
    <w:p w:rsidR="00B9783A" w:rsidRDefault="00B9783A">
      <w:pPr>
        <w:pStyle w:val="ConsPlusNormal"/>
        <w:spacing w:before="220"/>
        <w:ind w:firstLine="540"/>
        <w:jc w:val="both"/>
      </w:pPr>
      <w:r>
        <w:t>в) планируемый объем подачи воды (объем принимаемых сточных вод);</w:t>
      </w:r>
    </w:p>
    <w:p w:rsidR="00B9783A" w:rsidRDefault="00B9783A">
      <w:pPr>
        <w:pStyle w:val="ConsPlusNormal"/>
        <w:spacing w:before="220"/>
        <w:ind w:firstLine="540"/>
        <w:jc w:val="both"/>
      </w:pPr>
      <w:r>
        <w:t>г) объем финансовых потребностей, необходимых для реализации производственной программы;</w:t>
      </w:r>
    </w:p>
    <w:p w:rsidR="00B9783A" w:rsidRDefault="00B9783A">
      <w:pPr>
        <w:pStyle w:val="ConsPlusNormal"/>
        <w:spacing w:before="220"/>
        <w:ind w:firstLine="540"/>
        <w:jc w:val="both"/>
      </w:pPr>
      <w:r>
        <w:t>д) график реализации мероприятий производственной программы;</w:t>
      </w:r>
    </w:p>
    <w:p w:rsidR="00B9783A" w:rsidRDefault="00B9783A">
      <w:pPr>
        <w:pStyle w:val="ConsPlusNormal"/>
        <w:spacing w:before="220"/>
        <w:ind w:firstLine="540"/>
        <w:jc w:val="both"/>
      </w:pPr>
      <w:r>
        <w:t xml:space="preserve">е) плановые значения показателей надежности, качества и энергетической эффективности </w:t>
      </w:r>
      <w:r>
        <w:lastRenderedPageBreak/>
        <w:t>объектов централизованных систем водоснабжения и (или) водоотведения;</w:t>
      </w:r>
    </w:p>
    <w:p w:rsidR="00B9783A" w:rsidRDefault="00B9783A">
      <w:pPr>
        <w:pStyle w:val="ConsPlusNormal"/>
        <w:jc w:val="both"/>
      </w:pPr>
      <w:r>
        <w:t xml:space="preserve">(пп. "е" в ред. </w:t>
      </w:r>
      <w:hyperlink r:id="rId204">
        <w:r>
          <w:rPr>
            <w:color w:val="0000FF"/>
          </w:rPr>
          <w:t>Постановления</w:t>
        </w:r>
      </w:hyperlink>
      <w:r>
        <w:t xml:space="preserve"> Правительства РФ от 31.05.2014 N 503)</w:t>
      </w:r>
    </w:p>
    <w:p w:rsidR="00B9783A" w:rsidRDefault="00B9783A">
      <w:pPr>
        <w:pStyle w:val="ConsPlusNormal"/>
        <w:spacing w:before="220"/>
        <w:ind w:firstLine="540"/>
        <w:jc w:val="both"/>
      </w:pPr>
      <w:r>
        <w:t>ж) расчет эффективности производственной программы, осуществляемый путем сопоставления динамики изменения плановых значений показателей надежности, качества и энергетической эффективности объектов централизованных систем водоснабжения и (или) водоотведения и расходов на реализацию производственной программы в течение срока ее действия;</w:t>
      </w:r>
    </w:p>
    <w:p w:rsidR="00B9783A" w:rsidRDefault="00B9783A">
      <w:pPr>
        <w:pStyle w:val="ConsPlusNormal"/>
        <w:jc w:val="both"/>
      </w:pPr>
      <w:r>
        <w:t xml:space="preserve">(в ред. </w:t>
      </w:r>
      <w:hyperlink r:id="rId205">
        <w:r>
          <w:rPr>
            <w:color w:val="0000FF"/>
          </w:rPr>
          <w:t>Постановления</w:t>
        </w:r>
      </w:hyperlink>
      <w:r>
        <w:t xml:space="preserve"> Правительства РФ от 31.05.2014 N 503)</w:t>
      </w:r>
    </w:p>
    <w:p w:rsidR="00B9783A" w:rsidRDefault="00B9783A">
      <w:pPr>
        <w:pStyle w:val="ConsPlusNormal"/>
        <w:spacing w:before="220"/>
        <w:ind w:firstLine="540"/>
        <w:jc w:val="both"/>
      </w:pPr>
      <w:r>
        <w:t>з) отчет об исполнении производственной программы за истекший период регулирования (за истекший год долгосрочного периода регулирования);</w:t>
      </w:r>
    </w:p>
    <w:p w:rsidR="00B9783A" w:rsidRDefault="00B9783A">
      <w:pPr>
        <w:pStyle w:val="ConsPlusNormal"/>
        <w:spacing w:before="220"/>
        <w:ind w:firstLine="540"/>
        <w:jc w:val="both"/>
      </w:pPr>
      <w:r>
        <w:t>и) мероприятия, направленные на повышение качества обслуживания абонентов.</w:t>
      </w:r>
    </w:p>
    <w:p w:rsidR="00B9783A" w:rsidRDefault="00B9783A">
      <w:pPr>
        <w:pStyle w:val="ConsPlusNormal"/>
        <w:spacing w:before="220"/>
        <w:ind w:firstLine="540"/>
        <w:jc w:val="both"/>
      </w:pPr>
      <w:r>
        <w:t>6. Объем финансовых потребностей, необходимых для реализации мероприятий производственной программы, направленных на поддержание централизованных систем водоснабжения и (или) водоотведения в состоянии, соответствующем установленным требованиям технических регламентов, за исключением строительства, реконструкции и модернизации таких объектов, определяется с учетом укрупненных сметных нормативов для объектов непроизводственного назначения и инженерной инфраструктуры, утвержденных Министерством строительства и жилищно-коммунального хозяйства Российской Федерации.</w:t>
      </w:r>
    </w:p>
    <w:p w:rsidR="00B9783A" w:rsidRDefault="00B9783A">
      <w:pPr>
        <w:pStyle w:val="ConsPlusNormal"/>
        <w:jc w:val="both"/>
      </w:pPr>
      <w:r>
        <w:t xml:space="preserve">(в ред. </w:t>
      </w:r>
      <w:hyperlink r:id="rId206">
        <w:r>
          <w:rPr>
            <w:color w:val="0000FF"/>
          </w:rPr>
          <w:t>Постановления</w:t>
        </w:r>
      </w:hyperlink>
      <w:r>
        <w:t xml:space="preserve"> Правительства РФ от 26.03.2014 N 230)</w:t>
      </w:r>
    </w:p>
    <w:p w:rsidR="00B9783A" w:rsidRDefault="00B9783A">
      <w:pPr>
        <w:pStyle w:val="ConsPlusNormal"/>
        <w:jc w:val="center"/>
      </w:pPr>
    </w:p>
    <w:p w:rsidR="00B9783A" w:rsidRDefault="00B9783A">
      <w:pPr>
        <w:pStyle w:val="ConsPlusTitle"/>
        <w:jc w:val="center"/>
        <w:outlineLvl w:val="1"/>
      </w:pPr>
      <w:r>
        <w:t>III. Разработка, утверждение и корректировка</w:t>
      </w:r>
    </w:p>
    <w:p w:rsidR="00B9783A" w:rsidRDefault="00B9783A">
      <w:pPr>
        <w:pStyle w:val="ConsPlusTitle"/>
        <w:jc w:val="center"/>
      </w:pPr>
      <w:r>
        <w:t>производственной программы</w:t>
      </w:r>
    </w:p>
    <w:p w:rsidR="00B9783A" w:rsidRDefault="00B9783A">
      <w:pPr>
        <w:pStyle w:val="ConsPlusNormal"/>
        <w:ind w:firstLine="540"/>
        <w:jc w:val="both"/>
      </w:pPr>
    </w:p>
    <w:p w:rsidR="00B9783A" w:rsidRDefault="00B9783A">
      <w:pPr>
        <w:pStyle w:val="ConsPlusNormal"/>
        <w:ind w:firstLine="540"/>
        <w:jc w:val="both"/>
      </w:pPr>
      <w:r>
        <w:t>7. Проект производственной программы разрабатывается с учетом:</w:t>
      </w:r>
    </w:p>
    <w:p w:rsidR="00B9783A" w:rsidRDefault="00B9783A">
      <w:pPr>
        <w:pStyle w:val="ConsPlusNormal"/>
        <w:spacing w:before="220"/>
        <w:ind w:firstLine="540"/>
        <w:jc w:val="both"/>
      </w:pPr>
      <w:r>
        <w:t>а) результатов технического обследования централизованных систем водоснабжения и (или) водоотведения;</w:t>
      </w:r>
    </w:p>
    <w:p w:rsidR="00B9783A" w:rsidRDefault="00B9783A">
      <w:pPr>
        <w:pStyle w:val="ConsPlusNormal"/>
        <w:spacing w:before="220"/>
        <w:ind w:firstLine="540"/>
        <w:jc w:val="both"/>
      </w:pPr>
      <w:r>
        <w:t>б) плановых значений показателей надежности, качества и энергетической эффективности объектов централизованных систем водоснабжения и (или) водоотведения;</w:t>
      </w:r>
    </w:p>
    <w:p w:rsidR="00B9783A" w:rsidRDefault="00B9783A">
      <w:pPr>
        <w:pStyle w:val="ConsPlusNormal"/>
        <w:jc w:val="both"/>
      </w:pPr>
      <w:r>
        <w:t xml:space="preserve">(пп. "б" в ред. </w:t>
      </w:r>
      <w:hyperlink r:id="rId207">
        <w:r>
          <w:rPr>
            <w:color w:val="0000FF"/>
          </w:rPr>
          <w:t>Постановления</w:t>
        </w:r>
      </w:hyperlink>
      <w:r>
        <w:t xml:space="preserve"> Правительства РФ от 31.05.2014 N 503)</w:t>
      </w:r>
    </w:p>
    <w:p w:rsidR="00B9783A" w:rsidRDefault="00B9783A">
      <w:pPr>
        <w:pStyle w:val="ConsPlusNormal"/>
        <w:spacing w:before="220"/>
        <w:ind w:firstLine="540"/>
        <w:jc w:val="both"/>
      </w:pPr>
      <w:r>
        <w:t>в) решений органа местного самоуправления поселения (муниципального округа, городского округа) о прекращении горячего водоснабжения с использованием открытых систем теплоснабжения (горячего водоснабжения) и о переводе абонентов, объекты которых подключены к таким системам, на иные системы горячего водоснабжения.</w:t>
      </w:r>
    </w:p>
    <w:p w:rsidR="00B9783A" w:rsidRDefault="00B9783A">
      <w:pPr>
        <w:pStyle w:val="ConsPlusNormal"/>
        <w:jc w:val="both"/>
      </w:pPr>
      <w:r>
        <w:t xml:space="preserve">(в ред. </w:t>
      </w:r>
      <w:hyperlink r:id="rId208">
        <w:r>
          <w:rPr>
            <w:color w:val="0000FF"/>
          </w:rPr>
          <w:t>Постановления</w:t>
        </w:r>
      </w:hyperlink>
      <w:r>
        <w:t xml:space="preserve"> Правительства РФ от 28.11.2023 N 2004)</w:t>
      </w:r>
    </w:p>
    <w:p w:rsidR="00B9783A" w:rsidRDefault="00B9783A">
      <w:pPr>
        <w:pStyle w:val="ConsPlusNormal"/>
        <w:spacing w:before="220"/>
        <w:ind w:firstLine="540"/>
        <w:jc w:val="both"/>
      </w:pPr>
      <w:bookmarkStart w:id="29" w:name="P395"/>
      <w:bookmarkEnd w:id="29"/>
      <w:r>
        <w:t>8. Регулируемая организация (за исключением регулируемых организаций, владеющих централизованными системами водоснабжения и (или) водоотведения, отдельными объектами таких систем на основании концессионного соглашения, заключенного в текущем году) направляет проект производственной программы на утверждение в уполномоченный орган до 1 мая года, предшествующего году начала периода реализации производственной программы.</w:t>
      </w:r>
    </w:p>
    <w:p w:rsidR="00B9783A" w:rsidRDefault="00B9783A">
      <w:pPr>
        <w:pStyle w:val="ConsPlusNormal"/>
        <w:spacing w:before="220"/>
        <w:ind w:firstLine="540"/>
        <w:jc w:val="both"/>
      </w:pPr>
      <w:r>
        <w:t>В случае если регулируемая организация владеет централизованными системами водоснабжения и (или) водоотведения, отдельными объектами таких систем на основании концессионного соглашения, заключенного в текущем году, такая регулируемая организация направляет проект производственной программы на утверждение в уполномоченный орган до 1 декабря текущего года.</w:t>
      </w:r>
    </w:p>
    <w:p w:rsidR="00B9783A" w:rsidRDefault="00B9783A">
      <w:pPr>
        <w:pStyle w:val="ConsPlusNormal"/>
        <w:jc w:val="both"/>
      </w:pPr>
      <w:r>
        <w:t xml:space="preserve">(п. 8 в ред. </w:t>
      </w:r>
      <w:hyperlink r:id="rId209">
        <w:r>
          <w:rPr>
            <w:color w:val="0000FF"/>
          </w:rPr>
          <w:t>Постановления</w:t>
        </w:r>
      </w:hyperlink>
      <w:r>
        <w:t xml:space="preserve"> Правительства РФ от 08.10.2018 N 1206)</w:t>
      </w:r>
    </w:p>
    <w:p w:rsidR="00B9783A" w:rsidRDefault="00B9783A">
      <w:pPr>
        <w:pStyle w:val="ConsPlusNormal"/>
        <w:spacing w:before="220"/>
        <w:ind w:firstLine="540"/>
        <w:jc w:val="both"/>
      </w:pPr>
      <w:r>
        <w:t xml:space="preserve">9. Уполномоченный орган в течение 30 дней со дня получения проекта производственной </w:t>
      </w:r>
      <w:r>
        <w:lastRenderedPageBreak/>
        <w:t xml:space="preserve">программы проверяет ее на соответствие требованиям, указанным в </w:t>
      </w:r>
      <w:hyperlink w:anchor="P367">
        <w:r>
          <w:rPr>
            <w:color w:val="0000FF"/>
          </w:rPr>
          <w:t>пункте 5</w:t>
        </w:r>
      </w:hyperlink>
      <w:r>
        <w:t xml:space="preserve"> настоящих Правил (далее - требования).</w:t>
      </w:r>
    </w:p>
    <w:p w:rsidR="00B9783A" w:rsidRDefault="00B9783A">
      <w:pPr>
        <w:pStyle w:val="ConsPlusNormal"/>
        <w:spacing w:before="220"/>
        <w:ind w:firstLine="540"/>
        <w:jc w:val="both"/>
      </w:pPr>
      <w:r>
        <w:t>В случае если проект производственной программы не соответствует требованиям, уполномоченный орган уведомляет об этом регулируемую организацию и возвращает ей проект производственной программы на доработку.</w:t>
      </w:r>
    </w:p>
    <w:p w:rsidR="00B9783A" w:rsidRDefault="00B9783A">
      <w:pPr>
        <w:pStyle w:val="ConsPlusNormal"/>
        <w:spacing w:before="220"/>
        <w:ind w:firstLine="540"/>
        <w:jc w:val="both"/>
      </w:pPr>
      <w:r>
        <w:t>Регулируемая организация обязана в течение 10 дней с момента получения уведомления доработать проект производственной программы и представить его в уполномоченный орган на повторное рассмотрение.</w:t>
      </w:r>
    </w:p>
    <w:p w:rsidR="00B9783A" w:rsidRDefault="00B9783A">
      <w:pPr>
        <w:pStyle w:val="ConsPlusNormal"/>
        <w:spacing w:before="220"/>
        <w:ind w:firstLine="540"/>
        <w:jc w:val="both"/>
      </w:pPr>
      <w:r>
        <w:t>Уполномоченный орган вправе привлекать к рассмотрению производственной программы в целях анализа ее обоснованности независимые организации.</w:t>
      </w:r>
    </w:p>
    <w:p w:rsidR="00B9783A" w:rsidRDefault="00B9783A">
      <w:pPr>
        <w:pStyle w:val="ConsPlusNormal"/>
        <w:spacing w:before="220"/>
        <w:ind w:firstLine="540"/>
        <w:jc w:val="both"/>
      </w:pPr>
      <w:r>
        <w:t>10. В случае соответствия проекта производственной программы требованиям уполномоченный исполнительный орган субъекта Российской Федерации проводит оценку доступности для абонентов тарифов регулируемой организации, рассчитанных с учетом экономически обоснованных расходов на реализацию производственной программы. Указанные тарифы считаются доступными для абонентов в случае, если их размер не повлечет превышения предельного индекса максимально возможного изменения тарифов в сфере водоснабжения и водоотведения, установленного на очередной период регулирования Федеральной антимонопольной службой в среднем по субъекту Российской Федерации, либо в случае, если решение об утверждении тарифов, приводящее к превышению указанного предельного индекса, согласовано с Федеральной антимонопольной службой в установленном порядке.</w:t>
      </w:r>
    </w:p>
    <w:p w:rsidR="00B9783A" w:rsidRDefault="00B9783A">
      <w:pPr>
        <w:pStyle w:val="ConsPlusNormal"/>
        <w:jc w:val="both"/>
      </w:pPr>
      <w:r>
        <w:t xml:space="preserve">(в ред. Постановлений Правительства РФ от 31.05.2014 </w:t>
      </w:r>
      <w:hyperlink r:id="rId210">
        <w:r>
          <w:rPr>
            <w:color w:val="0000FF"/>
          </w:rPr>
          <w:t>N 503</w:t>
        </w:r>
      </w:hyperlink>
      <w:r>
        <w:t xml:space="preserve">, от 04.09.2015 </w:t>
      </w:r>
      <w:hyperlink r:id="rId211">
        <w:r>
          <w:rPr>
            <w:color w:val="0000FF"/>
          </w:rPr>
          <w:t>N 941</w:t>
        </w:r>
      </w:hyperlink>
      <w:r>
        <w:t xml:space="preserve">, от 18.10.2024 </w:t>
      </w:r>
      <w:hyperlink r:id="rId212">
        <w:r>
          <w:rPr>
            <w:color w:val="0000FF"/>
          </w:rPr>
          <w:t>N 1394</w:t>
        </w:r>
      </w:hyperlink>
      <w:r>
        <w:t>)</w:t>
      </w:r>
    </w:p>
    <w:p w:rsidR="00B9783A" w:rsidRDefault="00B9783A">
      <w:pPr>
        <w:pStyle w:val="ConsPlusNormal"/>
        <w:spacing w:before="220"/>
        <w:ind w:firstLine="540"/>
        <w:jc w:val="both"/>
      </w:pPr>
      <w:bookmarkStart w:id="30" w:name="P404"/>
      <w:bookmarkEnd w:id="30"/>
      <w:r>
        <w:t xml:space="preserve">11 - 13. Утратили силу. - </w:t>
      </w:r>
      <w:hyperlink r:id="rId213">
        <w:r>
          <w:rPr>
            <w:color w:val="0000FF"/>
          </w:rPr>
          <w:t>Постановление</w:t>
        </w:r>
      </w:hyperlink>
      <w:r>
        <w:t xml:space="preserve"> Правительства РФ от 31.05.2014 N 503.</w:t>
      </w:r>
    </w:p>
    <w:p w:rsidR="00B9783A" w:rsidRDefault="00B9783A">
      <w:pPr>
        <w:pStyle w:val="ConsPlusNormal"/>
        <w:spacing w:before="220"/>
        <w:ind w:firstLine="540"/>
        <w:jc w:val="both"/>
      </w:pPr>
      <w:r>
        <w:t>14. Рассмотрение доработанного проекта производственной программы осуществляется уполномоченным органом в течение 14 дней со дня ее повторного получения.</w:t>
      </w:r>
    </w:p>
    <w:p w:rsidR="00B9783A" w:rsidRDefault="00B9783A">
      <w:pPr>
        <w:pStyle w:val="ConsPlusNormal"/>
        <w:spacing w:before="220"/>
        <w:ind w:firstLine="540"/>
        <w:jc w:val="both"/>
      </w:pPr>
      <w:r>
        <w:t>15. Уполномоченный орган утверждает производственную программу в срок не позднее 20 декабря года, предшествующего году начала реализации производственной программы.</w:t>
      </w:r>
    </w:p>
    <w:p w:rsidR="00B9783A" w:rsidRDefault="00B9783A">
      <w:pPr>
        <w:pStyle w:val="ConsPlusNormal"/>
        <w:spacing w:before="220"/>
        <w:ind w:firstLine="540"/>
        <w:jc w:val="both"/>
      </w:pPr>
      <w:r>
        <w:t>16. Решение об утверждении производственной программы подлежит официальному опубликованию в порядке, предусмотренном для опубликования актов органов государственной власти субъекта Российской Федерации.</w:t>
      </w:r>
    </w:p>
    <w:p w:rsidR="00B9783A" w:rsidRDefault="00B9783A">
      <w:pPr>
        <w:pStyle w:val="ConsPlusNormal"/>
        <w:spacing w:before="220"/>
        <w:ind w:firstLine="540"/>
        <w:jc w:val="both"/>
      </w:pPr>
      <w:r>
        <w:t>17. Корректировка производственной программы осуществляется регулируемой организацией в случае изменения условий реализации мероприятий производственной программы, ведущих к росту расходов на их реализацию, в том числе в случае изменения законодательства Российской Федерации, влияющего на условия реализации производственной программы.</w:t>
      </w:r>
    </w:p>
    <w:p w:rsidR="00B9783A" w:rsidRDefault="00B9783A">
      <w:pPr>
        <w:pStyle w:val="ConsPlusNormal"/>
        <w:spacing w:before="220"/>
        <w:ind w:firstLine="540"/>
        <w:jc w:val="both"/>
      </w:pPr>
      <w:r>
        <w:t>Регулируемая организация представляет в уполномоченный орган проект измененной производственной программы (производственную программу в новой редакции), который должен содержать предложения о включении в производственную программу новых мероприятий, о переносе сроков реализации мероприятий производственной программы и об изменении стоимости этих мероприятий, а также материалы и документы, обосновывающие необходимость корректировки производственной программы.</w:t>
      </w:r>
    </w:p>
    <w:p w:rsidR="00B9783A" w:rsidRDefault="00B9783A">
      <w:pPr>
        <w:pStyle w:val="ConsPlusNormal"/>
        <w:spacing w:before="220"/>
        <w:ind w:firstLine="540"/>
        <w:jc w:val="both"/>
      </w:pPr>
      <w:r>
        <w:t xml:space="preserve">Рассмотрение и утверждение уполномоченным органом предложений регулируемой организации о внесении изменений в производственную программу осуществляется в порядке, предусмотренном </w:t>
      </w:r>
      <w:hyperlink w:anchor="P395">
        <w:r>
          <w:rPr>
            <w:color w:val="0000FF"/>
          </w:rPr>
          <w:t>пунктами 8</w:t>
        </w:r>
      </w:hyperlink>
      <w:r>
        <w:t xml:space="preserve"> - </w:t>
      </w:r>
      <w:hyperlink w:anchor="P404">
        <w:r>
          <w:rPr>
            <w:color w:val="0000FF"/>
          </w:rPr>
          <w:t>11</w:t>
        </w:r>
      </w:hyperlink>
      <w:r>
        <w:t xml:space="preserve"> настоящих Правил.</w:t>
      </w:r>
    </w:p>
    <w:p w:rsidR="00B9783A" w:rsidRDefault="00B9783A">
      <w:pPr>
        <w:pStyle w:val="ConsPlusNormal"/>
        <w:spacing w:before="220"/>
        <w:ind w:firstLine="540"/>
        <w:jc w:val="both"/>
      </w:pPr>
      <w:r>
        <w:lastRenderedPageBreak/>
        <w:t xml:space="preserve">18. При корректировке производственной программы, предполагающей увеличение финансовых потребностей, необходимых для ее реализации, указанные финансовые потребности учитываются при установлении тарифов в порядке, установленном </w:t>
      </w:r>
      <w:hyperlink r:id="rId214">
        <w:r>
          <w:rPr>
            <w:color w:val="0000FF"/>
          </w:rPr>
          <w:t>Основами</w:t>
        </w:r>
      </w:hyperlink>
      <w:r>
        <w:t xml:space="preserve"> ценообразования в сфере водоснабжения и водоотведения, утвержденными постановлением Правительства Российской Федерации от 13 мая 2013 г. N 406.</w:t>
      </w:r>
    </w:p>
    <w:p w:rsidR="00B9783A" w:rsidRDefault="00B9783A">
      <w:pPr>
        <w:pStyle w:val="ConsPlusNormal"/>
        <w:ind w:firstLine="540"/>
        <w:jc w:val="both"/>
      </w:pPr>
    </w:p>
    <w:p w:rsidR="00B9783A" w:rsidRDefault="00B9783A">
      <w:pPr>
        <w:pStyle w:val="ConsPlusTitle"/>
        <w:jc w:val="center"/>
        <w:outlineLvl w:val="1"/>
      </w:pPr>
      <w:r>
        <w:t>IV. Рассмотрение разногласий при утверждении</w:t>
      </w:r>
    </w:p>
    <w:p w:rsidR="00B9783A" w:rsidRDefault="00B9783A">
      <w:pPr>
        <w:pStyle w:val="ConsPlusTitle"/>
        <w:jc w:val="center"/>
      </w:pPr>
      <w:r>
        <w:t>производственных программ</w:t>
      </w:r>
    </w:p>
    <w:p w:rsidR="00B9783A" w:rsidRDefault="00B9783A">
      <w:pPr>
        <w:pStyle w:val="ConsPlusNormal"/>
        <w:ind w:firstLine="540"/>
        <w:jc w:val="both"/>
      </w:pPr>
    </w:p>
    <w:p w:rsidR="00B9783A" w:rsidRDefault="00B9783A">
      <w:pPr>
        <w:pStyle w:val="ConsPlusNormal"/>
        <w:ind w:firstLine="540"/>
        <w:jc w:val="both"/>
      </w:pPr>
      <w:r>
        <w:t>19. В случае возникновения разногласий при утверждении производственной программы регулируемая организация вправе подать в уполномоченный орган заявление в целях урегулирования возникших разногласий.</w:t>
      </w:r>
    </w:p>
    <w:p w:rsidR="00B9783A" w:rsidRDefault="00B9783A">
      <w:pPr>
        <w:pStyle w:val="ConsPlusNormal"/>
        <w:spacing w:before="220"/>
        <w:ind w:firstLine="540"/>
        <w:jc w:val="both"/>
      </w:pPr>
      <w:r>
        <w:t>20. Форма заявления и перечень прилагаемых документов определяются уполномоченным органом.</w:t>
      </w:r>
    </w:p>
    <w:p w:rsidR="00B9783A" w:rsidRDefault="00B9783A">
      <w:pPr>
        <w:pStyle w:val="ConsPlusNormal"/>
        <w:spacing w:before="220"/>
        <w:ind w:firstLine="540"/>
        <w:jc w:val="both"/>
      </w:pPr>
      <w:r>
        <w:t>21. Рассмотрение разногласий подлежит приостановлению в случае необходимости получения дополнительных сведений, в том числе проведения экспертизы.</w:t>
      </w:r>
    </w:p>
    <w:p w:rsidR="00B9783A" w:rsidRDefault="00B9783A">
      <w:pPr>
        <w:pStyle w:val="ConsPlusNormal"/>
        <w:spacing w:before="220"/>
        <w:ind w:firstLine="540"/>
        <w:jc w:val="both"/>
      </w:pPr>
      <w:r>
        <w:t>22. Возобновление рассмотрения разногласий осуществляется после устранения причин, послуживших основанием для приостановления рассмотрения разногласий.</w:t>
      </w:r>
    </w:p>
    <w:p w:rsidR="00B9783A" w:rsidRDefault="00B9783A">
      <w:pPr>
        <w:pStyle w:val="ConsPlusNormal"/>
        <w:spacing w:before="220"/>
        <w:ind w:firstLine="540"/>
        <w:jc w:val="both"/>
      </w:pPr>
      <w:r>
        <w:t>Приостановление и возобновление рассмотрения разногласий осуществляются на основании решения уполномоченного органа в форме приказа.</w:t>
      </w:r>
    </w:p>
    <w:p w:rsidR="00B9783A" w:rsidRDefault="00B9783A">
      <w:pPr>
        <w:pStyle w:val="ConsPlusNormal"/>
        <w:spacing w:before="220"/>
        <w:ind w:firstLine="540"/>
        <w:jc w:val="both"/>
      </w:pPr>
      <w:r>
        <w:t>Причины приостановления рассмотрения разногласий должны быть указаны в решении уполномоченного органа о приостановлении рассмотрения разногласий.</w:t>
      </w:r>
    </w:p>
    <w:p w:rsidR="00B9783A" w:rsidRDefault="00B9783A">
      <w:pPr>
        <w:pStyle w:val="ConsPlusNormal"/>
        <w:spacing w:before="220"/>
        <w:ind w:firstLine="540"/>
        <w:jc w:val="both"/>
      </w:pPr>
      <w:r>
        <w:t>Решение о приостановлении (возобновлении) рассмотрения разногласий принимается в течение 3 рабочих дней со дня возникновения (устранения) указанных обстоятельств.</w:t>
      </w:r>
    </w:p>
    <w:p w:rsidR="00B9783A" w:rsidRDefault="00B9783A">
      <w:pPr>
        <w:pStyle w:val="ConsPlusNormal"/>
        <w:spacing w:before="220"/>
        <w:ind w:firstLine="540"/>
        <w:jc w:val="both"/>
      </w:pPr>
      <w:r>
        <w:t>В случае принятия решения о приостановлении рассмотрения разногласий их рассмотрение прекращается со дня принятия указанного решения и продолжается со дня принятия решения о возобновлении рассмотрения разногласий.</w:t>
      </w:r>
    </w:p>
    <w:p w:rsidR="00B9783A" w:rsidRDefault="00B9783A">
      <w:pPr>
        <w:pStyle w:val="ConsPlusNormal"/>
        <w:spacing w:before="220"/>
        <w:ind w:firstLine="540"/>
        <w:jc w:val="both"/>
      </w:pPr>
      <w:r>
        <w:t>23. Рассмотрение разногласий может быть прекращено до вынесения решения в случае:</w:t>
      </w:r>
    </w:p>
    <w:p w:rsidR="00B9783A" w:rsidRDefault="00B9783A">
      <w:pPr>
        <w:pStyle w:val="ConsPlusNormal"/>
        <w:spacing w:before="220"/>
        <w:ind w:firstLine="540"/>
        <w:jc w:val="both"/>
      </w:pPr>
      <w:r>
        <w:t>а) ликвидации регулируемой организации;</w:t>
      </w:r>
    </w:p>
    <w:p w:rsidR="00B9783A" w:rsidRDefault="00B9783A">
      <w:pPr>
        <w:pStyle w:val="ConsPlusNormal"/>
        <w:spacing w:before="220"/>
        <w:ind w:firstLine="540"/>
        <w:jc w:val="both"/>
      </w:pPr>
      <w:r>
        <w:t>б) отзыва заявителем заявления;</w:t>
      </w:r>
    </w:p>
    <w:p w:rsidR="00B9783A" w:rsidRDefault="00B9783A">
      <w:pPr>
        <w:pStyle w:val="ConsPlusNormal"/>
        <w:spacing w:before="220"/>
        <w:ind w:firstLine="540"/>
        <w:jc w:val="both"/>
      </w:pPr>
      <w:r>
        <w:t>в) выявления в ходе рассмотрения разногласий, в том числе по результатам проведения экспертизы, обстоятельств, свидетельствующих о том, что рассмотрение вопросов, содержащихся в заявлении, не относится к компетенции уполномоченного органа.</w:t>
      </w:r>
    </w:p>
    <w:p w:rsidR="00B9783A" w:rsidRDefault="00B9783A">
      <w:pPr>
        <w:pStyle w:val="ConsPlusNormal"/>
        <w:spacing w:before="220"/>
        <w:ind w:firstLine="540"/>
        <w:jc w:val="both"/>
      </w:pPr>
      <w:r>
        <w:t>24. Решение уполномоченного органа о приостановлении (возобновлении или прекращении) рассмотрения разногласий в течение 3 рабочих дней со дня его принятия направляется регулируемой организации, содержит описательную, мотивировочную и резолютивную части.</w:t>
      </w:r>
    </w:p>
    <w:p w:rsidR="00B9783A" w:rsidRDefault="00B9783A">
      <w:pPr>
        <w:pStyle w:val="ConsPlusNormal"/>
        <w:spacing w:before="220"/>
        <w:ind w:firstLine="540"/>
        <w:jc w:val="both"/>
      </w:pPr>
      <w:bookmarkStart w:id="31" w:name="P429"/>
      <w:bookmarkEnd w:id="31"/>
      <w:r>
        <w:t>25. Рассмотрение разногласий осуществляется на согласительных совещаниях с участием представителей уполномоченного органа, органа местного самоуправления поселения (муниципального округа, городского округа), независимых организаций с приглашением представителей регулируемой организации.</w:t>
      </w:r>
    </w:p>
    <w:p w:rsidR="00B9783A" w:rsidRDefault="00B9783A">
      <w:pPr>
        <w:pStyle w:val="ConsPlusNormal"/>
        <w:jc w:val="both"/>
      </w:pPr>
      <w:r>
        <w:t xml:space="preserve">(в ред. </w:t>
      </w:r>
      <w:hyperlink r:id="rId215">
        <w:r>
          <w:rPr>
            <w:color w:val="0000FF"/>
          </w:rPr>
          <w:t>Постановления</w:t>
        </w:r>
      </w:hyperlink>
      <w:r>
        <w:t xml:space="preserve"> Правительства РФ от 28.11.2023 N 2004)</w:t>
      </w:r>
    </w:p>
    <w:p w:rsidR="00B9783A" w:rsidRDefault="00B9783A">
      <w:pPr>
        <w:pStyle w:val="ConsPlusNormal"/>
        <w:spacing w:before="220"/>
        <w:ind w:firstLine="540"/>
        <w:jc w:val="both"/>
      </w:pPr>
      <w:r>
        <w:lastRenderedPageBreak/>
        <w:t>Представители указанных органов и организаций должны быть извещены о дате, времени и месте проведения согласительного совещания не позднее чем за 5 рабочих дней до дня его проведения.</w:t>
      </w:r>
    </w:p>
    <w:p w:rsidR="00B9783A" w:rsidRDefault="00B9783A">
      <w:pPr>
        <w:pStyle w:val="ConsPlusNormal"/>
        <w:spacing w:before="220"/>
        <w:ind w:firstLine="540"/>
        <w:jc w:val="both"/>
      </w:pPr>
      <w:r>
        <w:t>26. Ход рассмотрения разногласий отражается в протоколе, в котором указываются:</w:t>
      </w:r>
    </w:p>
    <w:p w:rsidR="00B9783A" w:rsidRDefault="00B9783A">
      <w:pPr>
        <w:pStyle w:val="ConsPlusNormal"/>
        <w:spacing w:before="220"/>
        <w:ind w:firstLine="540"/>
        <w:jc w:val="both"/>
      </w:pPr>
      <w:r>
        <w:t>а) дата и место рассмотрения разногласий;</w:t>
      </w:r>
    </w:p>
    <w:p w:rsidR="00B9783A" w:rsidRDefault="00B9783A">
      <w:pPr>
        <w:pStyle w:val="ConsPlusNormal"/>
        <w:spacing w:before="220"/>
        <w:ind w:firstLine="540"/>
        <w:jc w:val="both"/>
      </w:pPr>
      <w:r>
        <w:t>б) существо рассматриваемого вопроса;</w:t>
      </w:r>
    </w:p>
    <w:p w:rsidR="00B9783A" w:rsidRDefault="00B9783A">
      <w:pPr>
        <w:pStyle w:val="ConsPlusNormal"/>
        <w:spacing w:before="220"/>
        <w:ind w:firstLine="540"/>
        <w:jc w:val="both"/>
      </w:pPr>
      <w:r>
        <w:t>в) сведения о документах, удостоверяющих личность и подтверждающих полномочия лиц, участвующих в рассмотрении разногласий;</w:t>
      </w:r>
    </w:p>
    <w:p w:rsidR="00B9783A" w:rsidRDefault="00B9783A">
      <w:pPr>
        <w:pStyle w:val="ConsPlusNormal"/>
        <w:spacing w:before="220"/>
        <w:ind w:firstLine="540"/>
        <w:jc w:val="both"/>
      </w:pPr>
      <w:r>
        <w:t>г) устные заявления и ходатайства лиц, участвующих в рассмотрении разногласий;</w:t>
      </w:r>
    </w:p>
    <w:p w:rsidR="00B9783A" w:rsidRDefault="00B9783A">
      <w:pPr>
        <w:pStyle w:val="ConsPlusNormal"/>
        <w:spacing w:before="220"/>
        <w:ind w:firstLine="540"/>
        <w:jc w:val="both"/>
      </w:pPr>
      <w:r>
        <w:t>д) сведения о материалах, которые были исследованы в процессе рассмотрения разногласий;</w:t>
      </w:r>
    </w:p>
    <w:p w:rsidR="00B9783A" w:rsidRDefault="00B9783A">
      <w:pPr>
        <w:pStyle w:val="ConsPlusNormal"/>
        <w:spacing w:before="220"/>
        <w:ind w:firstLine="540"/>
        <w:jc w:val="both"/>
      </w:pPr>
      <w:r>
        <w:t>е) иные сведения, явившиеся основанием для принятия решения;</w:t>
      </w:r>
    </w:p>
    <w:p w:rsidR="00B9783A" w:rsidRDefault="00B9783A">
      <w:pPr>
        <w:pStyle w:val="ConsPlusNormal"/>
        <w:spacing w:before="220"/>
        <w:ind w:firstLine="540"/>
        <w:jc w:val="both"/>
      </w:pPr>
      <w:r>
        <w:t>ж) принятое решение, содержащее описательную, мотивировочную и резолютивную части.</w:t>
      </w:r>
    </w:p>
    <w:p w:rsidR="00B9783A" w:rsidRDefault="00B9783A">
      <w:pPr>
        <w:pStyle w:val="ConsPlusNormal"/>
        <w:spacing w:before="220"/>
        <w:ind w:firstLine="540"/>
        <w:jc w:val="both"/>
      </w:pPr>
      <w:r>
        <w:t xml:space="preserve">27. Протокол подписывается председателем и секретарем согласительного совещания. Заверенная в установленном порядке копия протокола в течение 5 рабочих дней со дня его подписания направляется участникам согласительного совещания, указанным в </w:t>
      </w:r>
      <w:hyperlink w:anchor="P429">
        <w:r>
          <w:rPr>
            <w:color w:val="0000FF"/>
          </w:rPr>
          <w:t>пункте 25</w:t>
        </w:r>
      </w:hyperlink>
      <w:r>
        <w:t xml:space="preserve"> настоящих Правил.</w:t>
      </w:r>
    </w:p>
    <w:p w:rsidR="00B9783A" w:rsidRDefault="00B9783A">
      <w:pPr>
        <w:pStyle w:val="ConsPlusNormal"/>
        <w:spacing w:before="220"/>
        <w:ind w:firstLine="540"/>
        <w:jc w:val="both"/>
      </w:pPr>
      <w:r>
        <w:t xml:space="preserve">28. Решение уполномоченного органа, принятое по результатам рассмотрения разногласий, является обязательным для органов и организаций, указанных в </w:t>
      </w:r>
      <w:hyperlink w:anchor="P429">
        <w:r>
          <w:rPr>
            <w:color w:val="0000FF"/>
          </w:rPr>
          <w:t>пункте 25</w:t>
        </w:r>
      </w:hyperlink>
      <w:r>
        <w:t xml:space="preserve"> настоящих Правил, и подлежит исполнению в течение 1 месяца со дня его принятия, если в решении не указан иной срок.</w:t>
      </w:r>
    </w:p>
    <w:p w:rsidR="00B9783A" w:rsidRDefault="00B9783A">
      <w:pPr>
        <w:pStyle w:val="ConsPlusNormal"/>
        <w:spacing w:before="220"/>
        <w:ind w:firstLine="540"/>
        <w:jc w:val="both"/>
      </w:pPr>
      <w:r>
        <w:t>29. Решение уполномоченного органа, принятое по результатам рассмотрения разногласий, может быть обжаловано в установленном законодательством Российской Федерации порядке.</w:t>
      </w:r>
    </w:p>
    <w:p w:rsidR="00B9783A" w:rsidRDefault="00B9783A">
      <w:pPr>
        <w:pStyle w:val="ConsPlusNormal"/>
        <w:jc w:val="center"/>
      </w:pPr>
    </w:p>
    <w:p w:rsidR="00B9783A" w:rsidRDefault="00B9783A">
      <w:pPr>
        <w:pStyle w:val="ConsPlusTitle"/>
        <w:jc w:val="center"/>
        <w:outlineLvl w:val="1"/>
      </w:pPr>
      <w:r>
        <w:t>V. Контроль за выполнением производственных программ</w:t>
      </w:r>
    </w:p>
    <w:p w:rsidR="00B9783A" w:rsidRDefault="00B9783A">
      <w:pPr>
        <w:pStyle w:val="ConsPlusNormal"/>
        <w:ind w:firstLine="540"/>
        <w:jc w:val="both"/>
      </w:pPr>
    </w:p>
    <w:p w:rsidR="00B9783A" w:rsidRDefault="00B9783A">
      <w:pPr>
        <w:pStyle w:val="ConsPlusNormal"/>
        <w:ind w:firstLine="540"/>
        <w:jc w:val="both"/>
      </w:pPr>
      <w:r>
        <w:t>30. Контроль за выполнением производственных программ осуществляется уполномоченным органом.</w:t>
      </w:r>
    </w:p>
    <w:p w:rsidR="00B9783A" w:rsidRDefault="00B9783A">
      <w:pPr>
        <w:pStyle w:val="ConsPlusNormal"/>
        <w:spacing w:before="220"/>
        <w:ind w:firstLine="540"/>
        <w:jc w:val="both"/>
      </w:pPr>
      <w:r>
        <w:t>31. Контроль за выполнением производственных программ включает:</w:t>
      </w:r>
    </w:p>
    <w:p w:rsidR="00B9783A" w:rsidRDefault="00B9783A">
      <w:pPr>
        <w:pStyle w:val="ConsPlusNormal"/>
        <w:spacing w:before="220"/>
        <w:ind w:firstLine="540"/>
        <w:jc w:val="both"/>
      </w:pPr>
      <w:r>
        <w:t>а) контроль сроков исполнения графиков реализации мероприятий производственных программ;</w:t>
      </w:r>
    </w:p>
    <w:p w:rsidR="00B9783A" w:rsidRDefault="00B9783A">
      <w:pPr>
        <w:pStyle w:val="ConsPlusNormal"/>
        <w:spacing w:before="220"/>
        <w:ind w:firstLine="540"/>
        <w:jc w:val="both"/>
      </w:pPr>
      <w:r>
        <w:t>б) контроль плановых значений показателей надежности, качества и энергетической эффективности объектов централизованных систем водоснабжения и (или) водоотведения;</w:t>
      </w:r>
    </w:p>
    <w:p w:rsidR="00B9783A" w:rsidRDefault="00B9783A">
      <w:pPr>
        <w:pStyle w:val="ConsPlusNormal"/>
        <w:jc w:val="both"/>
      </w:pPr>
      <w:r>
        <w:t xml:space="preserve">(пп. "б" в ред. </w:t>
      </w:r>
      <w:hyperlink r:id="rId216">
        <w:r>
          <w:rPr>
            <w:color w:val="0000FF"/>
          </w:rPr>
          <w:t>Постановления</w:t>
        </w:r>
      </w:hyperlink>
      <w:r>
        <w:t xml:space="preserve"> Правительства РФ от 31.05.2014 N 503)</w:t>
      </w:r>
    </w:p>
    <w:p w:rsidR="00B9783A" w:rsidRDefault="00B9783A">
      <w:pPr>
        <w:pStyle w:val="ConsPlusNormal"/>
        <w:spacing w:before="220"/>
        <w:ind w:firstLine="540"/>
        <w:jc w:val="both"/>
      </w:pPr>
      <w:r>
        <w:t>в) контроль финансирования мероприятий, предусмотренных производственными программами по ремонту объектов централизованной системы водоснабжения и (или) водоотведения, мероприятий, направленных на улучшение качества питьевой воды, качества горячей воды и (или) качества очистки сточных вод, мероприятий по энергосбережению и повышению энергетической эффективности объектов централизованных систем водоснабжения и (или) водоотведения, мероприятий по снижению потерь воды при транспортировке;</w:t>
      </w:r>
    </w:p>
    <w:p w:rsidR="00B9783A" w:rsidRDefault="00B9783A">
      <w:pPr>
        <w:pStyle w:val="ConsPlusNormal"/>
        <w:spacing w:before="220"/>
        <w:ind w:firstLine="540"/>
        <w:jc w:val="both"/>
      </w:pPr>
      <w:r>
        <w:t xml:space="preserve">г) проведение проверок хода реализации производственных программ, в том числе </w:t>
      </w:r>
      <w:r>
        <w:lastRenderedPageBreak/>
        <w:t>мероприятий, направленных на улучшение качества питьевой воды, качества горячей воды и (или) качества очистки сточных вод, мероприятий по энергосбережению и повышению энергетической эффективности объектов централизованных систем водоснабжения и (или) водоотведения, мероприятий по снижению потерь воды при транспортировке.</w:t>
      </w:r>
    </w:p>
    <w:p w:rsidR="00B9783A" w:rsidRDefault="00B9783A">
      <w:pPr>
        <w:pStyle w:val="ConsPlusNormal"/>
        <w:spacing w:before="220"/>
        <w:ind w:firstLine="540"/>
        <w:jc w:val="both"/>
      </w:pPr>
      <w:r>
        <w:t>32. Регулируемые организации ежегодно, до 1 апреля, представляют в уполномоченный орган отчеты о выполнении производственных программ за предыдущий год.</w:t>
      </w:r>
    </w:p>
    <w:p w:rsidR="00B9783A" w:rsidRDefault="00B9783A">
      <w:pPr>
        <w:pStyle w:val="ConsPlusNormal"/>
        <w:ind w:firstLine="540"/>
        <w:jc w:val="both"/>
      </w:pPr>
    </w:p>
    <w:p w:rsidR="00B9783A" w:rsidRDefault="00B9783A">
      <w:pPr>
        <w:pStyle w:val="ConsPlusNormal"/>
        <w:ind w:firstLine="540"/>
        <w:jc w:val="both"/>
      </w:pPr>
    </w:p>
    <w:p w:rsidR="00B9783A" w:rsidRDefault="00B9783A">
      <w:pPr>
        <w:pStyle w:val="ConsPlusNormal"/>
        <w:pBdr>
          <w:bottom w:val="single" w:sz="6" w:space="0" w:color="auto"/>
        </w:pBdr>
        <w:spacing w:before="100" w:after="100"/>
        <w:jc w:val="both"/>
        <w:rPr>
          <w:sz w:val="2"/>
          <w:szCs w:val="2"/>
        </w:rPr>
      </w:pPr>
    </w:p>
    <w:p w:rsidR="009D6420" w:rsidRDefault="00B9783A">
      <w:bookmarkStart w:id="32" w:name="_GoBack"/>
      <w:bookmarkEnd w:id="32"/>
    </w:p>
    <w:sectPr w:rsidR="009D6420" w:rsidSect="009910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83A"/>
    <w:rsid w:val="001F256F"/>
    <w:rsid w:val="00B9783A"/>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783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9783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9783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9783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9783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9783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9783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9783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783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9783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9783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9783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9783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9783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9783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9783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88490&amp;dst=100012" TargetMode="External"/><Relationship Id="rId21" Type="http://schemas.openxmlformats.org/officeDocument/2006/relationships/hyperlink" Target="https://login.consultant.ru/link/?req=doc&amp;base=LAW&amp;n=163913&amp;dst=100009" TargetMode="External"/><Relationship Id="rId42" Type="http://schemas.openxmlformats.org/officeDocument/2006/relationships/hyperlink" Target="https://login.consultant.ru/link/?req=doc&amp;base=LAW&amp;n=283011&amp;dst=100019" TargetMode="External"/><Relationship Id="rId63" Type="http://schemas.openxmlformats.org/officeDocument/2006/relationships/hyperlink" Target="https://login.consultant.ru/link/?req=doc&amp;base=LAW&amp;n=163913&amp;dst=100015" TargetMode="External"/><Relationship Id="rId84" Type="http://schemas.openxmlformats.org/officeDocument/2006/relationships/hyperlink" Target="https://login.consultant.ru/link/?req=doc&amp;base=LAW&amp;n=425622&amp;dst=100023" TargetMode="External"/><Relationship Id="rId138" Type="http://schemas.openxmlformats.org/officeDocument/2006/relationships/hyperlink" Target="https://login.consultant.ru/link/?req=doc&amp;base=LAW&amp;n=163913&amp;dst=100083" TargetMode="External"/><Relationship Id="rId159" Type="http://schemas.openxmlformats.org/officeDocument/2006/relationships/hyperlink" Target="https://login.consultant.ru/link/?req=doc&amp;base=LAW&amp;n=283011&amp;dst=100051" TargetMode="External"/><Relationship Id="rId170" Type="http://schemas.openxmlformats.org/officeDocument/2006/relationships/hyperlink" Target="https://login.consultant.ru/link/?req=doc&amp;base=LAW&amp;n=476699&amp;dst=100073" TargetMode="External"/><Relationship Id="rId191" Type="http://schemas.openxmlformats.org/officeDocument/2006/relationships/hyperlink" Target="https://login.consultant.ru/link/?req=doc&amp;base=LAW&amp;n=488490&amp;dst=100012" TargetMode="External"/><Relationship Id="rId205" Type="http://schemas.openxmlformats.org/officeDocument/2006/relationships/hyperlink" Target="https://login.consultant.ru/link/?req=doc&amp;base=LAW&amp;n=163913&amp;dst=100101" TargetMode="External"/><Relationship Id="rId107" Type="http://schemas.openxmlformats.org/officeDocument/2006/relationships/hyperlink" Target="https://login.consultant.ru/link/?req=doc&amp;base=LAW&amp;n=283011&amp;dst=100030" TargetMode="External"/><Relationship Id="rId11" Type="http://schemas.openxmlformats.org/officeDocument/2006/relationships/hyperlink" Target="https://login.consultant.ru/link/?req=doc&amp;base=LAW&amp;n=283011&amp;dst=100017" TargetMode="External"/><Relationship Id="rId32" Type="http://schemas.openxmlformats.org/officeDocument/2006/relationships/hyperlink" Target="https://login.consultant.ru/link/?req=doc&amp;base=LAW&amp;n=463134&amp;dst=100047" TargetMode="External"/><Relationship Id="rId53" Type="http://schemas.openxmlformats.org/officeDocument/2006/relationships/hyperlink" Target="https://login.consultant.ru/link/?req=doc&amp;base=LAW&amp;n=308728&amp;dst=100122" TargetMode="External"/><Relationship Id="rId74" Type="http://schemas.openxmlformats.org/officeDocument/2006/relationships/hyperlink" Target="https://login.consultant.ru/link/?req=doc&amp;base=LAW&amp;n=476699&amp;dst=100058" TargetMode="External"/><Relationship Id="rId128" Type="http://schemas.openxmlformats.org/officeDocument/2006/relationships/hyperlink" Target="https://login.consultant.ru/link/?req=doc&amp;base=LAW&amp;n=488490&amp;dst=100012" TargetMode="External"/><Relationship Id="rId149" Type="http://schemas.openxmlformats.org/officeDocument/2006/relationships/hyperlink" Target="https://login.consultant.ru/link/?req=doc&amp;base=LAW&amp;n=488490&amp;dst=100012"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283011&amp;dst=100022" TargetMode="External"/><Relationship Id="rId95" Type="http://schemas.openxmlformats.org/officeDocument/2006/relationships/hyperlink" Target="https://login.consultant.ru/link/?req=doc&amp;base=LAW&amp;n=308728&amp;dst=100127" TargetMode="External"/><Relationship Id="rId160" Type="http://schemas.openxmlformats.org/officeDocument/2006/relationships/hyperlink" Target="https://login.consultant.ru/link/?req=doc&amp;base=LAW&amp;n=476699&amp;dst=100071" TargetMode="External"/><Relationship Id="rId165" Type="http://schemas.openxmlformats.org/officeDocument/2006/relationships/hyperlink" Target="https://login.consultant.ru/link/?req=doc&amp;base=LAW&amp;n=493664&amp;dst=100023" TargetMode="External"/><Relationship Id="rId181" Type="http://schemas.openxmlformats.org/officeDocument/2006/relationships/hyperlink" Target="https://login.consultant.ru/link/?req=doc&amp;base=LAW&amp;n=488490&amp;dst=100012" TargetMode="External"/><Relationship Id="rId186" Type="http://schemas.openxmlformats.org/officeDocument/2006/relationships/hyperlink" Target="https://login.consultant.ru/link/?req=doc&amp;base=LAW&amp;n=163913&amp;dst=100090" TargetMode="External"/><Relationship Id="rId216" Type="http://schemas.openxmlformats.org/officeDocument/2006/relationships/hyperlink" Target="https://login.consultant.ru/link/?req=doc&amp;base=LAW&amp;n=163913&amp;dst=100107" TargetMode="External"/><Relationship Id="rId211" Type="http://schemas.openxmlformats.org/officeDocument/2006/relationships/hyperlink" Target="https://login.consultant.ru/link/?req=doc&amp;base=LAW&amp;n=488561&amp;dst=100299" TargetMode="External"/><Relationship Id="rId22" Type="http://schemas.openxmlformats.org/officeDocument/2006/relationships/hyperlink" Target="https://login.consultant.ru/link/?req=doc&amp;base=LAW&amp;n=463134&amp;dst=100045" TargetMode="External"/><Relationship Id="rId27" Type="http://schemas.openxmlformats.org/officeDocument/2006/relationships/hyperlink" Target="https://login.consultant.ru/link/?req=doc&amp;base=LAW&amp;n=283011&amp;dst=100017" TargetMode="External"/><Relationship Id="rId43" Type="http://schemas.openxmlformats.org/officeDocument/2006/relationships/hyperlink" Target="https://login.consultant.ru/link/?req=doc&amp;base=LAW&amp;n=476699&amp;dst=100048" TargetMode="External"/><Relationship Id="rId48" Type="http://schemas.openxmlformats.org/officeDocument/2006/relationships/hyperlink" Target="https://login.consultant.ru/link/?req=doc&amp;base=LAW&amp;n=488490&amp;dst=100013" TargetMode="External"/><Relationship Id="rId64" Type="http://schemas.openxmlformats.org/officeDocument/2006/relationships/hyperlink" Target="https://login.consultant.ru/link/?req=doc&amp;base=LAW&amp;n=479640&amp;dst=100355" TargetMode="External"/><Relationship Id="rId69" Type="http://schemas.openxmlformats.org/officeDocument/2006/relationships/hyperlink" Target="https://login.consultant.ru/link/?req=doc&amp;base=LAW&amp;n=476699&amp;dst=100057" TargetMode="External"/><Relationship Id="rId113" Type="http://schemas.openxmlformats.org/officeDocument/2006/relationships/hyperlink" Target="https://login.consultant.ru/link/?req=doc&amp;base=LAW&amp;n=488490&amp;dst=100012" TargetMode="External"/><Relationship Id="rId118" Type="http://schemas.openxmlformats.org/officeDocument/2006/relationships/hyperlink" Target="https://login.consultant.ru/link/?req=doc&amp;base=LAW&amp;n=476699&amp;dst=100066" TargetMode="External"/><Relationship Id="rId134" Type="http://schemas.openxmlformats.org/officeDocument/2006/relationships/hyperlink" Target="https://login.consultant.ru/link/?req=doc&amp;base=LAW&amp;n=488490&amp;dst=100012" TargetMode="External"/><Relationship Id="rId139" Type="http://schemas.openxmlformats.org/officeDocument/2006/relationships/hyperlink" Target="https://login.consultant.ru/link/?req=doc&amp;base=LAW&amp;n=476699&amp;dst=100069" TargetMode="External"/><Relationship Id="rId80" Type="http://schemas.openxmlformats.org/officeDocument/2006/relationships/hyperlink" Target="https://login.consultant.ru/link/?req=doc&amp;base=LAW&amp;n=425622&amp;dst=100016" TargetMode="External"/><Relationship Id="rId85" Type="http://schemas.openxmlformats.org/officeDocument/2006/relationships/hyperlink" Target="https://login.consultant.ru/link/?req=doc&amp;base=LAW&amp;n=163913&amp;dst=100040" TargetMode="External"/><Relationship Id="rId150" Type="http://schemas.openxmlformats.org/officeDocument/2006/relationships/hyperlink" Target="https://login.consultant.ru/link/?req=doc&amp;base=LAW&amp;n=308728&amp;dst=100143" TargetMode="External"/><Relationship Id="rId155" Type="http://schemas.openxmlformats.org/officeDocument/2006/relationships/hyperlink" Target="https://login.consultant.ru/link/?req=doc&amp;base=LAW&amp;n=283011&amp;dst=100046" TargetMode="External"/><Relationship Id="rId171" Type="http://schemas.openxmlformats.org/officeDocument/2006/relationships/hyperlink" Target="https://login.consultant.ru/link/?req=doc&amp;base=LAW&amp;n=488490&amp;dst=100012" TargetMode="External"/><Relationship Id="rId176" Type="http://schemas.openxmlformats.org/officeDocument/2006/relationships/hyperlink" Target="https://login.consultant.ru/link/?req=doc&amp;base=LAW&amp;n=476699&amp;dst=100076" TargetMode="External"/><Relationship Id="rId192" Type="http://schemas.openxmlformats.org/officeDocument/2006/relationships/hyperlink" Target="https://login.consultant.ru/link/?req=doc&amp;base=LAW&amp;n=163913&amp;dst=100093" TargetMode="External"/><Relationship Id="rId197" Type="http://schemas.openxmlformats.org/officeDocument/2006/relationships/hyperlink" Target="https://login.consultant.ru/link/?req=doc&amp;base=LAW&amp;n=488561&amp;dst=100299" TargetMode="External"/><Relationship Id="rId206" Type="http://schemas.openxmlformats.org/officeDocument/2006/relationships/hyperlink" Target="https://login.consultant.ru/link/?req=doc&amp;base=LAW&amp;n=471066&amp;dst=100120" TargetMode="External"/><Relationship Id="rId201" Type="http://schemas.openxmlformats.org/officeDocument/2006/relationships/hyperlink" Target="https://login.consultant.ru/link/?req=doc&amp;base=LAW&amp;n=476699&amp;dst=100084" TargetMode="External"/><Relationship Id="rId12" Type="http://schemas.openxmlformats.org/officeDocument/2006/relationships/hyperlink" Target="https://login.consultant.ru/link/?req=doc&amp;base=LAW&amp;n=308728&amp;dst=100120" TargetMode="External"/><Relationship Id="rId17" Type="http://schemas.openxmlformats.org/officeDocument/2006/relationships/hyperlink" Target="https://login.consultant.ru/link/?req=doc&amp;base=LAW&amp;n=476699&amp;dst=100045" TargetMode="External"/><Relationship Id="rId33" Type="http://schemas.openxmlformats.org/officeDocument/2006/relationships/hyperlink" Target="https://login.consultant.ru/link/?req=doc&amp;base=LAW&amp;n=476699&amp;dst=100046" TargetMode="External"/><Relationship Id="rId38" Type="http://schemas.openxmlformats.org/officeDocument/2006/relationships/hyperlink" Target="https://login.consultant.ru/link/?req=doc&amp;base=LAW&amp;n=463215&amp;dst=100182" TargetMode="External"/><Relationship Id="rId59" Type="http://schemas.openxmlformats.org/officeDocument/2006/relationships/hyperlink" Target="https://login.consultant.ru/link/?req=doc&amp;base=LAW&amp;n=476699&amp;dst=100056" TargetMode="External"/><Relationship Id="rId103" Type="http://schemas.openxmlformats.org/officeDocument/2006/relationships/hyperlink" Target="https://login.consultant.ru/link/?req=doc&amp;base=LAW&amp;n=476699&amp;dst=100062" TargetMode="External"/><Relationship Id="rId108" Type="http://schemas.openxmlformats.org/officeDocument/2006/relationships/hyperlink" Target="https://login.consultant.ru/link/?req=doc&amp;base=LAW&amp;n=488490&amp;dst=100012" TargetMode="External"/><Relationship Id="rId124" Type="http://schemas.openxmlformats.org/officeDocument/2006/relationships/hyperlink" Target="https://login.consultant.ru/link/?req=doc&amp;base=LAW&amp;n=283011&amp;dst=100040" TargetMode="External"/><Relationship Id="rId129" Type="http://schemas.openxmlformats.org/officeDocument/2006/relationships/hyperlink" Target="https://login.consultant.ru/link/?req=doc&amp;base=LAW&amp;n=308728&amp;dst=100129" TargetMode="External"/><Relationship Id="rId54" Type="http://schemas.openxmlformats.org/officeDocument/2006/relationships/hyperlink" Target="https://login.consultant.ru/link/?req=doc&amp;base=LAW&amp;n=476699&amp;dst=100051" TargetMode="External"/><Relationship Id="rId70" Type="http://schemas.openxmlformats.org/officeDocument/2006/relationships/hyperlink" Target="https://login.consultant.ru/link/?req=doc&amp;base=LAW&amp;n=211895&amp;dst=100056" TargetMode="External"/><Relationship Id="rId75" Type="http://schemas.openxmlformats.org/officeDocument/2006/relationships/hyperlink" Target="https://login.consultant.ru/link/?req=doc&amp;base=LAW&amp;n=283011&amp;dst=100020" TargetMode="External"/><Relationship Id="rId91" Type="http://schemas.openxmlformats.org/officeDocument/2006/relationships/hyperlink" Target="https://login.consultant.ru/link/?req=doc&amp;base=LAW&amp;n=476699&amp;dst=100059" TargetMode="External"/><Relationship Id="rId96" Type="http://schemas.openxmlformats.org/officeDocument/2006/relationships/hyperlink" Target="https://login.consultant.ru/link/?req=doc&amp;base=LAW&amp;n=476699&amp;dst=100061" TargetMode="External"/><Relationship Id="rId140" Type="http://schemas.openxmlformats.org/officeDocument/2006/relationships/hyperlink" Target="https://login.consultant.ru/link/?req=doc&amp;base=LAW&amp;n=479640&amp;dst=201" TargetMode="External"/><Relationship Id="rId145" Type="http://schemas.openxmlformats.org/officeDocument/2006/relationships/hyperlink" Target="https://login.consultant.ru/link/?req=doc&amp;base=LAW&amp;n=488490&amp;dst=100012" TargetMode="External"/><Relationship Id="rId161" Type="http://schemas.openxmlformats.org/officeDocument/2006/relationships/hyperlink" Target="https://login.consultant.ru/link/?req=doc&amp;base=LAW&amp;n=488490&amp;dst=100012" TargetMode="External"/><Relationship Id="rId166" Type="http://schemas.openxmlformats.org/officeDocument/2006/relationships/hyperlink" Target="https://login.consultant.ru/link/?req=doc&amp;base=LAW&amp;n=283011&amp;dst=100056" TargetMode="External"/><Relationship Id="rId182" Type="http://schemas.openxmlformats.org/officeDocument/2006/relationships/hyperlink" Target="https://login.consultant.ru/link/?req=doc&amp;base=LAW&amp;n=476699&amp;dst=100079" TargetMode="External"/><Relationship Id="rId187" Type="http://schemas.openxmlformats.org/officeDocument/2006/relationships/hyperlink" Target="https://login.consultant.ru/link/?req=doc&amp;base=LAW&amp;n=163913&amp;dst=100091" TargetMode="External"/><Relationship Id="rId217"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71066&amp;dst=100118" TargetMode="External"/><Relationship Id="rId212" Type="http://schemas.openxmlformats.org/officeDocument/2006/relationships/hyperlink" Target="https://login.consultant.ru/link/?req=doc&amp;base=LAW&amp;n=488490&amp;dst=100021" TargetMode="External"/><Relationship Id="rId23" Type="http://schemas.openxmlformats.org/officeDocument/2006/relationships/hyperlink" Target="https://login.consultant.ru/link/?req=doc&amp;base=LAW&amp;n=471066&amp;dst=100119" TargetMode="External"/><Relationship Id="rId28" Type="http://schemas.openxmlformats.org/officeDocument/2006/relationships/hyperlink" Target="https://login.consultant.ru/link/?req=doc&amp;base=LAW&amp;n=308728&amp;dst=100121" TargetMode="External"/><Relationship Id="rId49" Type="http://schemas.openxmlformats.org/officeDocument/2006/relationships/hyperlink" Target="https://login.consultant.ru/link/?req=doc&amp;base=LAW&amp;n=488490&amp;dst=100015" TargetMode="External"/><Relationship Id="rId114" Type="http://schemas.openxmlformats.org/officeDocument/2006/relationships/hyperlink" Target="https://login.consultant.ru/link/?req=doc&amp;base=LAW&amp;n=476699&amp;dst=100065" TargetMode="External"/><Relationship Id="rId119" Type="http://schemas.openxmlformats.org/officeDocument/2006/relationships/hyperlink" Target="https://login.consultant.ru/link/?req=doc&amp;base=LAW&amp;n=488490&amp;dst=100012" TargetMode="External"/><Relationship Id="rId44" Type="http://schemas.openxmlformats.org/officeDocument/2006/relationships/hyperlink" Target="https://login.consultant.ru/link/?req=doc&amp;base=LAW&amp;n=488490&amp;dst=100012" TargetMode="External"/><Relationship Id="rId60" Type="http://schemas.openxmlformats.org/officeDocument/2006/relationships/hyperlink" Target="https://login.consultant.ru/link/?req=doc&amp;base=LAW&amp;n=463134&amp;dst=100048" TargetMode="External"/><Relationship Id="rId65" Type="http://schemas.openxmlformats.org/officeDocument/2006/relationships/hyperlink" Target="https://login.consultant.ru/link/?req=doc&amp;base=LAW&amp;n=479640&amp;dst=100368" TargetMode="External"/><Relationship Id="rId81" Type="http://schemas.openxmlformats.org/officeDocument/2006/relationships/hyperlink" Target="https://login.consultant.ru/link/?req=doc&amp;base=LAW&amp;n=463215&amp;dst=100187" TargetMode="External"/><Relationship Id="rId86" Type="http://schemas.openxmlformats.org/officeDocument/2006/relationships/hyperlink" Target="https://login.consultant.ru/link/?req=doc&amp;base=LAW&amp;n=163913&amp;dst=100057" TargetMode="External"/><Relationship Id="rId130" Type="http://schemas.openxmlformats.org/officeDocument/2006/relationships/hyperlink" Target="https://login.consultant.ru/link/?req=doc&amp;base=LAW&amp;n=163913&amp;dst=100072" TargetMode="External"/><Relationship Id="rId135" Type="http://schemas.openxmlformats.org/officeDocument/2006/relationships/hyperlink" Target="https://login.consultant.ru/link/?req=doc&amp;base=LAW&amp;n=488490&amp;dst=100012" TargetMode="External"/><Relationship Id="rId151" Type="http://schemas.openxmlformats.org/officeDocument/2006/relationships/hyperlink" Target="https://login.consultant.ru/link/?req=doc&amp;base=LAW&amp;n=479640" TargetMode="External"/><Relationship Id="rId156" Type="http://schemas.openxmlformats.org/officeDocument/2006/relationships/hyperlink" Target="https://login.consultant.ru/link/?req=doc&amp;base=LAW&amp;n=488490&amp;dst=100012" TargetMode="External"/><Relationship Id="rId177" Type="http://schemas.openxmlformats.org/officeDocument/2006/relationships/hyperlink" Target="https://login.consultant.ru/link/?req=doc&amp;base=LAW&amp;n=488490&amp;dst=100012" TargetMode="External"/><Relationship Id="rId198" Type="http://schemas.openxmlformats.org/officeDocument/2006/relationships/hyperlink" Target="https://login.consultant.ru/link/?req=doc&amp;base=LAW&amp;n=308728&amp;dst=100147" TargetMode="External"/><Relationship Id="rId172" Type="http://schemas.openxmlformats.org/officeDocument/2006/relationships/hyperlink" Target="https://login.consultant.ru/link/?req=doc&amp;base=LAW&amp;n=476699&amp;dst=100074" TargetMode="External"/><Relationship Id="rId193" Type="http://schemas.openxmlformats.org/officeDocument/2006/relationships/hyperlink" Target="https://login.consultant.ru/link/?req=doc&amp;base=LAW&amp;n=476699&amp;dst=100082" TargetMode="External"/><Relationship Id="rId202" Type="http://schemas.openxmlformats.org/officeDocument/2006/relationships/hyperlink" Target="https://login.consultant.ru/link/?req=doc&amp;base=LAW&amp;n=488490&amp;dst=100021" TargetMode="External"/><Relationship Id="rId207" Type="http://schemas.openxmlformats.org/officeDocument/2006/relationships/hyperlink" Target="https://login.consultant.ru/link/?req=doc&amp;base=LAW&amp;n=163913&amp;dst=100102" TargetMode="External"/><Relationship Id="rId13" Type="http://schemas.openxmlformats.org/officeDocument/2006/relationships/hyperlink" Target="https://login.consultant.ru/link/?req=doc&amp;base=LAW&amp;n=463215&amp;dst=100181" TargetMode="External"/><Relationship Id="rId18" Type="http://schemas.openxmlformats.org/officeDocument/2006/relationships/hyperlink" Target="https://login.consultant.ru/link/?req=doc&amp;base=LAW&amp;n=488490&amp;dst=100010" TargetMode="External"/><Relationship Id="rId39" Type="http://schemas.openxmlformats.org/officeDocument/2006/relationships/hyperlink" Target="https://login.consultant.ru/link/?req=doc&amp;base=LAW&amp;n=283011&amp;dst=100018" TargetMode="External"/><Relationship Id="rId109" Type="http://schemas.openxmlformats.org/officeDocument/2006/relationships/hyperlink" Target="https://login.consultant.ru/link/?req=doc&amp;base=LAW&amp;n=283011&amp;dst=100031" TargetMode="External"/><Relationship Id="rId34" Type="http://schemas.openxmlformats.org/officeDocument/2006/relationships/hyperlink" Target="https://login.consultant.ru/link/?req=doc&amp;base=LAW&amp;n=488490&amp;dst=100011" TargetMode="External"/><Relationship Id="rId50" Type="http://schemas.openxmlformats.org/officeDocument/2006/relationships/hyperlink" Target="https://login.consultant.ru/link/?req=doc&amp;base=LAW&amp;n=488490&amp;dst=100016" TargetMode="External"/><Relationship Id="rId55" Type="http://schemas.openxmlformats.org/officeDocument/2006/relationships/hyperlink" Target="https://login.consultant.ru/link/?req=doc&amp;base=LAW&amp;n=476699&amp;dst=100052" TargetMode="External"/><Relationship Id="rId76" Type="http://schemas.openxmlformats.org/officeDocument/2006/relationships/hyperlink" Target="https://login.consultant.ru/link/?req=doc&amp;base=LAW&amp;n=488490&amp;dst=100012" TargetMode="External"/><Relationship Id="rId97" Type="http://schemas.openxmlformats.org/officeDocument/2006/relationships/hyperlink" Target="https://login.consultant.ru/link/?req=doc&amp;base=LAW&amp;n=488490&amp;dst=100012" TargetMode="External"/><Relationship Id="rId104" Type="http://schemas.openxmlformats.org/officeDocument/2006/relationships/hyperlink" Target="https://login.consultant.ru/link/?req=doc&amp;base=LAW&amp;n=283011&amp;dst=100027" TargetMode="External"/><Relationship Id="rId120" Type="http://schemas.openxmlformats.org/officeDocument/2006/relationships/hyperlink" Target="https://login.consultant.ru/link/?req=doc&amp;base=LAW&amp;n=283011&amp;dst=100032" TargetMode="External"/><Relationship Id="rId125" Type="http://schemas.openxmlformats.org/officeDocument/2006/relationships/hyperlink" Target="https://login.consultant.ru/link/?req=doc&amp;base=LAW&amp;n=476699&amp;dst=100068" TargetMode="External"/><Relationship Id="rId141" Type="http://schemas.openxmlformats.org/officeDocument/2006/relationships/hyperlink" Target="https://login.consultant.ru/link/?req=doc&amp;base=LAW&amp;n=308728&amp;dst=100133" TargetMode="External"/><Relationship Id="rId146" Type="http://schemas.openxmlformats.org/officeDocument/2006/relationships/hyperlink" Target="https://login.consultant.ru/link/?req=doc&amp;base=LAW&amp;n=283011&amp;dst=100042" TargetMode="External"/><Relationship Id="rId167" Type="http://schemas.openxmlformats.org/officeDocument/2006/relationships/hyperlink" Target="https://login.consultant.ru/link/?req=doc&amp;base=LAW&amp;n=463215&amp;dst=100190" TargetMode="External"/><Relationship Id="rId188" Type="http://schemas.openxmlformats.org/officeDocument/2006/relationships/hyperlink" Target="https://login.consultant.ru/link/?req=doc&amp;base=LAW&amp;n=476699&amp;dst=100081" TargetMode="External"/><Relationship Id="rId7" Type="http://schemas.openxmlformats.org/officeDocument/2006/relationships/hyperlink" Target="https://login.consultant.ru/link/?req=doc&amp;base=LAW&amp;n=163913&amp;dst=100005" TargetMode="External"/><Relationship Id="rId71" Type="http://schemas.openxmlformats.org/officeDocument/2006/relationships/hyperlink" Target="https://login.consultant.ru/link/?req=doc&amp;base=LAW&amp;n=425622&amp;dst=100014" TargetMode="External"/><Relationship Id="rId92" Type="http://schemas.openxmlformats.org/officeDocument/2006/relationships/hyperlink" Target="https://login.consultant.ru/link/?req=doc&amp;base=LAW&amp;n=488490&amp;dst=100012" TargetMode="External"/><Relationship Id="rId162" Type="http://schemas.openxmlformats.org/officeDocument/2006/relationships/hyperlink" Target="https://login.consultant.ru/link/?req=doc&amp;base=LAW&amp;n=493664&amp;dst=100023" TargetMode="External"/><Relationship Id="rId183" Type="http://schemas.openxmlformats.org/officeDocument/2006/relationships/hyperlink" Target="https://login.consultant.ru/link/?req=doc&amp;base=LAW&amp;n=488490&amp;dst=100012" TargetMode="External"/><Relationship Id="rId213" Type="http://schemas.openxmlformats.org/officeDocument/2006/relationships/hyperlink" Target="https://login.consultant.ru/link/?req=doc&amp;base=LAW&amp;n=163913&amp;dst=100106" TargetMode="External"/><Relationship Id="rId218"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https://login.consultant.ru/link/?req=doc&amp;base=LAW&amp;n=463215&amp;dst=100181" TargetMode="External"/><Relationship Id="rId24" Type="http://schemas.openxmlformats.org/officeDocument/2006/relationships/hyperlink" Target="https://login.consultant.ru/link/?req=doc&amp;base=LAW&amp;n=163913&amp;dst=100010" TargetMode="External"/><Relationship Id="rId40" Type="http://schemas.openxmlformats.org/officeDocument/2006/relationships/hyperlink" Target="https://login.consultant.ru/link/?req=doc&amp;base=LAW&amp;n=476699&amp;dst=100047" TargetMode="External"/><Relationship Id="rId45" Type="http://schemas.openxmlformats.org/officeDocument/2006/relationships/hyperlink" Target="https://login.consultant.ru/link/?req=doc&amp;base=LAW&amp;n=463210&amp;dst=100011" TargetMode="External"/><Relationship Id="rId66" Type="http://schemas.openxmlformats.org/officeDocument/2006/relationships/hyperlink" Target="https://login.consultant.ru/link/?req=doc&amp;base=LAW&amp;n=479640&amp;dst=100584" TargetMode="External"/><Relationship Id="rId87" Type="http://schemas.openxmlformats.org/officeDocument/2006/relationships/hyperlink" Target="https://login.consultant.ru/link/?req=doc&amp;base=LAW&amp;n=308728&amp;dst=100124" TargetMode="External"/><Relationship Id="rId110" Type="http://schemas.openxmlformats.org/officeDocument/2006/relationships/hyperlink" Target="https://login.consultant.ru/link/?req=doc&amp;base=LAW&amp;n=476699&amp;dst=100062" TargetMode="External"/><Relationship Id="rId115" Type="http://schemas.openxmlformats.org/officeDocument/2006/relationships/hyperlink" Target="https://login.consultant.ru/link/?req=doc&amp;base=LAW&amp;n=488490&amp;dst=100012" TargetMode="External"/><Relationship Id="rId131" Type="http://schemas.openxmlformats.org/officeDocument/2006/relationships/hyperlink" Target="https://login.consultant.ru/link/?req=doc&amp;base=LAW&amp;n=163913&amp;dst=100079" TargetMode="External"/><Relationship Id="rId136" Type="http://schemas.openxmlformats.org/officeDocument/2006/relationships/hyperlink" Target="https://login.consultant.ru/link/?req=doc&amp;base=LAW&amp;n=308728&amp;dst=100131" TargetMode="External"/><Relationship Id="rId157" Type="http://schemas.openxmlformats.org/officeDocument/2006/relationships/hyperlink" Target="https://login.consultant.ru/link/?req=doc&amp;base=LAW&amp;n=488490&amp;dst=100012" TargetMode="External"/><Relationship Id="rId178" Type="http://schemas.openxmlformats.org/officeDocument/2006/relationships/hyperlink" Target="https://login.consultant.ru/link/?req=doc&amp;base=LAW&amp;n=476699&amp;dst=100077" TargetMode="External"/><Relationship Id="rId61" Type="http://schemas.openxmlformats.org/officeDocument/2006/relationships/hyperlink" Target="https://login.consultant.ru/link/?req=doc&amp;base=LAW&amp;n=351572&amp;dst=100365" TargetMode="External"/><Relationship Id="rId82" Type="http://schemas.openxmlformats.org/officeDocument/2006/relationships/hyperlink" Target="https://login.consultant.ru/link/?req=doc&amp;base=LAW&amp;n=163913&amp;dst=100020" TargetMode="External"/><Relationship Id="rId152" Type="http://schemas.openxmlformats.org/officeDocument/2006/relationships/hyperlink" Target="https://login.consultant.ru/link/?req=doc&amp;base=LAW&amp;n=488490&amp;dst=100012" TargetMode="External"/><Relationship Id="rId173" Type="http://schemas.openxmlformats.org/officeDocument/2006/relationships/hyperlink" Target="https://login.consultant.ru/link/?req=doc&amp;base=LAW&amp;n=488490&amp;dst=100012" TargetMode="External"/><Relationship Id="rId194" Type="http://schemas.openxmlformats.org/officeDocument/2006/relationships/hyperlink" Target="https://login.consultant.ru/link/?req=doc&amp;base=LAW&amp;n=488490&amp;dst=100012" TargetMode="External"/><Relationship Id="rId199" Type="http://schemas.openxmlformats.org/officeDocument/2006/relationships/hyperlink" Target="https://login.consultant.ru/link/?req=doc&amp;base=LAW&amp;n=476699&amp;dst=100083" TargetMode="External"/><Relationship Id="rId203" Type="http://schemas.openxmlformats.org/officeDocument/2006/relationships/hyperlink" Target="https://login.consultant.ru/link/?req=doc&amp;base=LAW&amp;n=163913&amp;dst=100097" TargetMode="External"/><Relationship Id="rId208" Type="http://schemas.openxmlformats.org/officeDocument/2006/relationships/hyperlink" Target="https://login.consultant.ru/link/?req=doc&amp;base=LAW&amp;n=476699&amp;dst=100085" TargetMode="External"/><Relationship Id="rId19" Type="http://schemas.openxmlformats.org/officeDocument/2006/relationships/hyperlink" Target="https://login.consultant.ru/link/?req=doc&amp;base=LAW&amp;n=351808&amp;dst=100013" TargetMode="External"/><Relationship Id="rId14" Type="http://schemas.openxmlformats.org/officeDocument/2006/relationships/hyperlink" Target="https://login.consultant.ru/link/?req=doc&amp;base=LAW&amp;n=470836&amp;dst=100379" TargetMode="External"/><Relationship Id="rId30" Type="http://schemas.openxmlformats.org/officeDocument/2006/relationships/hyperlink" Target="https://login.consultant.ru/link/?req=doc&amp;base=LAW&amp;n=470836&amp;dst=100379" TargetMode="External"/><Relationship Id="rId35" Type="http://schemas.openxmlformats.org/officeDocument/2006/relationships/hyperlink" Target="https://login.consultant.ru/link/?req=doc&amp;base=LAW&amp;n=351808&amp;dst=100013" TargetMode="External"/><Relationship Id="rId56" Type="http://schemas.openxmlformats.org/officeDocument/2006/relationships/hyperlink" Target="https://login.consultant.ru/link/?req=doc&amp;base=LAW&amp;n=476699&amp;dst=100053" TargetMode="External"/><Relationship Id="rId77" Type="http://schemas.openxmlformats.org/officeDocument/2006/relationships/hyperlink" Target="https://login.consultant.ru/link/?req=doc&amp;base=LAW&amp;n=488490&amp;dst=100012" TargetMode="External"/><Relationship Id="rId100" Type="http://schemas.openxmlformats.org/officeDocument/2006/relationships/hyperlink" Target="https://login.consultant.ru/link/?req=doc&amp;base=LAW&amp;n=488490&amp;dst=100020" TargetMode="External"/><Relationship Id="rId105" Type="http://schemas.openxmlformats.org/officeDocument/2006/relationships/hyperlink" Target="https://login.consultant.ru/link/?req=doc&amp;base=LAW&amp;n=283011&amp;dst=100028" TargetMode="External"/><Relationship Id="rId126" Type="http://schemas.openxmlformats.org/officeDocument/2006/relationships/hyperlink" Target="https://login.consultant.ru/link/?req=doc&amp;base=LAW&amp;n=488490&amp;dst=100012" TargetMode="External"/><Relationship Id="rId147" Type="http://schemas.openxmlformats.org/officeDocument/2006/relationships/hyperlink" Target="https://login.consultant.ru/link/?req=doc&amp;base=LAW&amp;n=163913&amp;dst=100086" TargetMode="External"/><Relationship Id="rId168" Type="http://schemas.openxmlformats.org/officeDocument/2006/relationships/hyperlink" Target="https://login.consultant.ru/link/?req=doc&amp;base=LAW&amp;n=463215&amp;dst=100191" TargetMode="External"/><Relationship Id="rId8" Type="http://schemas.openxmlformats.org/officeDocument/2006/relationships/hyperlink" Target="https://login.consultant.ru/link/?req=doc&amp;base=LAW&amp;n=488561&amp;dst=100299" TargetMode="External"/><Relationship Id="rId51" Type="http://schemas.openxmlformats.org/officeDocument/2006/relationships/hyperlink" Target="https://login.consultant.ru/link/?req=doc&amp;base=LAW&amp;n=488490&amp;dst=100019" TargetMode="External"/><Relationship Id="rId72" Type="http://schemas.openxmlformats.org/officeDocument/2006/relationships/hyperlink" Target="https://login.consultant.ru/link/?req=doc&amp;base=LAW&amp;n=476699&amp;dst=100058" TargetMode="External"/><Relationship Id="rId93" Type="http://schemas.openxmlformats.org/officeDocument/2006/relationships/hyperlink" Target="https://login.consultant.ru/link/?req=doc&amp;base=LAW&amp;n=163913&amp;dst=100062" TargetMode="External"/><Relationship Id="rId98" Type="http://schemas.openxmlformats.org/officeDocument/2006/relationships/hyperlink" Target="https://login.consultant.ru/link/?req=doc&amp;base=LAW&amp;n=497804" TargetMode="External"/><Relationship Id="rId121" Type="http://schemas.openxmlformats.org/officeDocument/2006/relationships/hyperlink" Target="https://login.consultant.ru/link/?req=doc&amp;base=LAW&amp;n=283011&amp;dst=100037" TargetMode="External"/><Relationship Id="rId142" Type="http://schemas.openxmlformats.org/officeDocument/2006/relationships/hyperlink" Target="https://login.consultant.ru/link/?req=doc&amp;base=LAW&amp;n=308728&amp;dst=100140" TargetMode="External"/><Relationship Id="rId163" Type="http://schemas.openxmlformats.org/officeDocument/2006/relationships/hyperlink" Target="https://login.consultant.ru/link/?req=doc&amp;base=LAW&amp;n=476699&amp;dst=100072" TargetMode="External"/><Relationship Id="rId184" Type="http://schemas.openxmlformats.org/officeDocument/2006/relationships/hyperlink" Target="https://login.consultant.ru/link/?req=doc&amp;base=LAW&amp;n=476699&amp;dst=100080" TargetMode="External"/><Relationship Id="rId189" Type="http://schemas.openxmlformats.org/officeDocument/2006/relationships/hyperlink" Target="https://login.consultant.ru/link/?req=doc&amp;base=LAW&amp;n=488490&amp;dst=100012" TargetMode="External"/><Relationship Id="rId3" Type="http://schemas.openxmlformats.org/officeDocument/2006/relationships/settings" Target="settings.xml"/><Relationship Id="rId214" Type="http://schemas.openxmlformats.org/officeDocument/2006/relationships/hyperlink" Target="https://login.consultant.ru/link/?req=doc&amp;base=LAW&amp;n=493664&amp;dst=100023" TargetMode="External"/><Relationship Id="rId25" Type="http://schemas.openxmlformats.org/officeDocument/2006/relationships/hyperlink" Target="https://login.consultant.ru/link/?req=doc&amp;base=LAW&amp;n=351572&amp;dst=100364" TargetMode="External"/><Relationship Id="rId46" Type="http://schemas.openxmlformats.org/officeDocument/2006/relationships/hyperlink" Target="https://login.consultant.ru/link/?req=doc&amp;base=LAW&amp;n=488490&amp;dst=100012" TargetMode="External"/><Relationship Id="rId67" Type="http://schemas.openxmlformats.org/officeDocument/2006/relationships/hyperlink" Target="https://login.consultant.ru/link/?req=doc&amp;base=LAW&amp;n=463215&amp;dst=100183" TargetMode="External"/><Relationship Id="rId116" Type="http://schemas.openxmlformats.org/officeDocument/2006/relationships/hyperlink" Target="https://login.consultant.ru/link/?req=doc&amp;base=LAW&amp;n=476699&amp;dst=100065" TargetMode="External"/><Relationship Id="rId137" Type="http://schemas.openxmlformats.org/officeDocument/2006/relationships/hyperlink" Target="https://login.consultant.ru/link/?req=doc&amp;base=LAW&amp;n=488490&amp;dst=100012" TargetMode="External"/><Relationship Id="rId158" Type="http://schemas.openxmlformats.org/officeDocument/2006/relationships/hyperlink" Target="https://login.consultant.ru/link/?req=doc&amp;base=LAW&amp;n=488490&amp;dst=100012" TargetMode="External"/><Relationship Id="rId20" Type="http://schemas.openxmlformats.org/officeDocument/2006/relationships/hyperlink" Target="https://login.consultant.ru/link/?req=doc&amp;base=LAW&amp;n=449047&amp;dst=100018" TargetMode="External"/><Relationship Id="rId41" Type="http://schemas.openxmlformats.org/officeDocument/2006/relationships/hyperlink" Target="https://login.consultant.ru/link/?req=doc&amp;base=LAW&amp;n=488490&amp;dst=100012" TargetMode="External"/><Relationship Id="rId62" Type="http://schemas.openxmlformats.org/officeDocument/2006/relationships/hyperlink" Target="https://login.consultant.ru/link/?req=doc&amp;base=LAW&amp;n=425622&amp;dst=100011" TargetMode="External"/><Relationship Id="rId83" Type="http://schemas.openxmlformats.org/officeDocument/2006/relationships/hyperlink" Target="https://login.consultant.ru/link/?req=doc&amp;base=LAW&amp;n=463134&amp;dst=100049" TargetMode="External"/><Relationship Id="rId88" Type="http://schemas.openxmlformats.org/officeDocument/2006/relationships/hyperlink" Target="https://login.consultant.ru/link/?req=doc&amp;base=LAW&amp;n=471066&amp;dst=100119" TargetMode="External"/><Relationship Id="rId111" Type="http://schemas.openxmlformats.org/officeDocument/2006/relationships/hyperlink" Target="https://login.consultant.ru/link/?req=doc&amp;base=LAW&amp;n=488490&amp;dst=100012" TargetMode="External"/><Relationship Id="rId132" Type="http://schemas.openxmlformats.org/officeDocument/2006/relationships/hyperlink" Target="https://login.consultant.ru/link/?req=doc&amp;base=LAW&amp;n=283011&amp;dst=100041" TargetMode="External"/><Relationship Id="rId153" Type="http://schemas.openxmlformats.org/officeDocument/2006/relationships/hyperlink" Target="https://login.consultant.ru/link/?req=doc&amp;base=LAW&amp;n=493664&amp;dst=100023" TargetMode="External"/><Relationship Id="rId174" Type="http://schemas.openxmlformats.org/officeDocument/2006/relationships/hyperlink" Target="https://login.consultant.ru/link/?req=doc&amp;base=LAW&amp;n=476699&amp;dst=100075" TargetMode="External"/><Relationship Id="rId179" Type="http://schemas.openxmlformats.org/officeDocument/2006/relationships/hyperlink" Target="https://login.consultant.ru/link/?req=doc&amp;base=LAW&amp;n=488490&amp;dst=100012" TargetMode="External"/><Relationship Id="rId195" Type="http://schemas.openxmlformats.org/officeDocument/2006/relationships/hyperlink" Target="https://login.consultant.ru/link/?req=doc&amp;base=LAW&amp;n=471066&amp;dst=100120" TargetMode="External"/><Relationship Id="rId209" Type="http://schemas.openxmlformats.org/officeDocument/2006/relationships/hyperlink" Target="https://login.consultant.ru/link/?req=doc&amp;base=LAW&amp;n=308728&amp;dst=100147" TargetMode="External"/><Relationship Id="rId190" Type="http://schemas.openxmlformats.org/officeDocument/2006/relationships/hyperlink" Target="https://login.consultant.ru/link/?req=doc&amp;base=LAW&amp;n=476699&amp;dst=100081" TargetMode="External"/><Relationship Id="rId204" Type="http://schemas.openxmlformats.org/officeDocument/2006/relationships/hyperlink" Target="https://login.consultant.ru/link/?req=doc&amp;base=LAW&amp;n=163913&amp;dst=100099" TargetMode="External"/><Relationship Id="rId15" Type="http://schemas.openxmlformats.org/officeDocument/2006/relationships/hyperlink" Target="https://login.consultant.ru/link/?req=doc&amp;base=LAW&amp;n=425622&amp;dst=100010" TargetMode="External"/><Relationship Id="rId36" Type="http://schemas.openxmlformats.org/officeDocument/2006/relationships/hyperlink" Target="https://login.consultant.ru/link/?req=doc&amp;base=LAW&amp;n=449047&amp;dst=100018" TargetMode="External"/><Relationship Id="rId57" Type="http://schemas.openxmlformats.org/officeDocument/2006/relationships/hyperlink" Target="https://login.consultant.ru/link/?req=doc&amp;base=LAW&amp;n=476699&amp;dst=100054" TargetMode="External"/><Relationship Id="rId106" Type="http://schemas.openxmlformats.org/officeDocument/2006/relationships/hyperlink" Target="https://login.consultant.ru/link/?req=doc&amp;base=LAW&amp;n=476699&amp;dst=100062" TargetMode="External"/><Relationship Id="rId127" Type="http://schemas.openxmlformats.org/officeDocument/2006/relationships/hyperlink" Target="https://login.consultant.ru/link/?req=doc&amp;base=LAW&amp;n=163913&amp;dst=100070" TargetMode="External"/><Relationship Id="rId10" Type="http://schemas.openxmlformats.org/officeDocument/2006/relationships/hyperlink" Target="https://login.consultant.ru/link/?req=doc&amp;base=LAW&amp;n=211895&amp;dst=100056" TargetMode="External"/><Relationship Id="rId31" Type="http://schemas.openxmlformats.org/officeDocument/2006/relationships/hyperlink" Target="https://login.consultant.ru/link/?req=doc&amp;base=LAW&amp;n=425622&amp;dst=100010" TargetMode="External"/><Relationship Id="rId52" Type="http://schemas.openxmlformats.org/officeDocument/2006/relationships/hyperlink" Target="https://login.consultant.ru/link/?req=doc&amp;base=LAW&amp;n=163913&amp;dst=100013" TargetMode="External"/><Relationship Id="rId73" Type="http://schemas.openxmlformats.org/officeDocument/2006/relationships/hyperlink" Target="https://login.consultant.ru/link/?req=doc&amp;base=LAW&amp;n=488490&amp;dst=100012" TargetMode="External"/><Relationship Id="rId78" Type="http://schemas.openxmlformats.org/officeDocument/2006/relationships/hyperlink" Target="https://login.consultant.ru/link/?req=doc&amp;base=LAW&amp;n=351572&amp;dst=100367" TargetMode="External"/><Relationship Id="rId94" Type="http://schemas.openxmlformats.org/officeDocument/2006/relationships/hyperlink" Target="https://login.consultant.ru/link/?req=doc&amp;base=LAW&amp;n=283011&amp;dst=100024" TargetMode="External"/><Relationship Id="rId99" Type="http://schemas.openxmlformats.org/officeDocument/2006/relationships/hyperlink" Target="https://login.consultant.ru/link/?req=doc&amp;base=LAW&amp;n=283011&amp;dst=100025" TargetMode="External"/><Relationship Id="rId101" Type="http://schemas.openxmlformats.org/officeDocument/2006/relationships/hyperlink" Target="https://login.consultant.ru/link/?req=doc&amp;base=LAW&amp;n=479640&amp;dst=100601" TargetMode="External"/><Relationship Id="rId122" Type="http://schemas.openxmlformats.org/officeDocument/2006/relationships/hyperlink" Target="https://login.consultant.ru/link/?req=doc&amp;base=LAW&amp;n=476699&amp;dst=100067" TargetMode="External"/><Relationship Id="rId143" Type="http://schemas.openxmlformats.org/officeDocument/2006/relationships/hyperlink" Target="https://login.consultant.ru/link/?req=doc&amp;base=LAW&amp;n=476699&amp;dst=100070" TargetMode="External"/><Relationship Id="rId148" Type="http://schemas.openxmlformats.org/officeDocument/2006/relationships/hyperlink" Target="https://login.consultant.ru/link/?req=doc&amp;base=LAW&amp;n=488490&amp;dst=100012" TargetMode="External"/><Relationship Id="rId164" Type="http://schemas.openxmlformats.org/officeDocument/2006/relationships/hyperlink" Target="https://login.consultant.ru/link/?req=doc&amp;base=LAW&amp;n=488490&amp;dst=100012" TargetMode="External"/><Relationship Id="rId169" Type="http://schemas.openxmlformats.org/officeDocument/2006/relationships/hyperlink" Target="https://login.consultant.ru/link/?req=doc&amp;base=LAW&amp;n=308728&amp;dst=100146" TargetMode="External"/><Relationship Id="rId185" Type="http://schemas.openxmlformats.org/officeDocument/2006/relationships/hyperlink" Target="https://login.consultant.ru/link/?req=doc&amp;base=LAW&amp;n=488490&amp;dst=10001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1572&amp;dst=100364" TargetMode="External"/><Relationship Id="rId180" Type="http://schemas.openxmlformats.org/officeDocument/2006/relationships/hyperlink" Target="https://login.consultant.ru/link/?req=doc&amp;base=LAW&amp;n=476699&amp;dst=100078" TargetMode="External"/><Relationship Id="rId210" Type="http://schemas.openxmlformats.org/officeDocument/2006/relationships/hyperlink" Target="https://login.consultant.ru/link/?req=doc&amp;base=LAW&amp;n=163913&amp;dst=100104" TargetMode="External"/><Relationship Id="rId215" Type="http://schemas.openxmlformats.org/officeDocument/2006/relationships/hyperlink" Target="https://login.consultant.ru/link/?req=doc&amp;base=LAW&amp;n=476699&amp;dst=100086" TargetMode="External"/><Relationship Id="rId26" Type="http://schemas.openxmlformats.org/officeDocument/2006/relationships/hyperlink" Target="https://login.consultant.ru/link/?req=doc&amp;base=LAW&amp;n=211895&amp;dst=100056" TargetMode="External"/><Relationship Id="rId47" Type="http://schemas.openxmlformats.org/officeDocument/2006/relationships/hyperlink" Target="https://login.consultant.ru/link/?req=doc&amp;base=LAW&amp;n=476699&amp;dst=100049" TargetMode="External"/><Relationship Id="rId68" Type="http://schemas.openxmlformats.org/officeDocument/2006/relationships/hyperlink" Target="https://login.consultant.ru/link/?req=doc&amp;base=LAW&amp;n=308728&amp;dst=100123" TargetMode="External"/><Relationship Id="rId89" Type="http://schemas.openxmlformats.org/officeDocument/2006/relationships/hyperlink" Target="https://login.consultant.ru/link/?req=doc&amp;base=LAW&amp;n=163913&amp;dst=100058" TargetMode="External"/><Relationship Id="rId112" Type="http://schemas.openxmlformats.org/officeDocument/2006/relationships/hyperlink" Target="https://login.consultant.ru/link/?req=doc&amp;base=LAW&amp;n=476699&amp;dst=100064" TargetMode="External"/><Relationship Id="rId133" Type="http://schemas.openxmlformats.org/officeDocument/2006/relationships/hyperlink" Target="https://login.consultant.ru/link/?req=doc&amp;base=LAW&amp;n=163913&amp;dst=100082" TargetMode="External"/><Relationship Id="rId154" Type="http://schemas.openxmlformats.org/officeDocument/2006/relationships/hyperlink" Target="https://login.consultant.ru/link/?req=doc&amp;base=LAW&amp;n=470836&amp;dst=100379" TargetMode="External"/><Relationship Id="rId175" Type="http://schemas.openxmlformats.org/officeDocument/2006/relationships/hyperlink" Target="https://login.consultant.ru/link/?req=doc&amp;base=LAW&amp;n=488490&amp;dst=100012" TargetMode="External"/><Relationship Id="rId196" Type="http://schemas.openxmlformats.org/officeDocument/2006/relationships/hyperlink" Target="https://login.consultant.ru/link/?req=doc&amp;base=LAW&amp;n=163913&amp;dst=100095" TargetMode="External"/><Relationship Id="rId200" Type="http://schemas.openxmlformats.org/officeDocument/2006/relationships/hyperlink" Target="https://login.consultant.ru/link/?req=doc&amp;base=LAW&amp;n=488490&amp;dst=100021" TargetMode="External"/><Relationship Id="rId16" Type="http://schemas.openxmlformats.org/officeDocument/2006/relationships/hyperlink" Target="https://login.consultant.ru/link/?req=doc&amp;base=LAW&amp;n=463134&amp;dst=100044" TargetMode="External"/><Relationship Id="rId37" Type="http://schemas.openxmlformats.org/officeDocument/2006/relationships/hyperlink" Target="https://login.consultant.ru/link/?req=doc&amp;base=LAW&amp;n=163913&amp;dst=100012" TargetMode="External"/><Relationship Id="rId58" Type="http://schemas.openxmlformats.org/officeDocument/2006/relationships/hyperlink" Target="https://login.consultant.ru/link/?req=doc&amp;base=LAW&amp;n=476699&amp;dst=100055" TargetMode="External"/><Relationship Id="rId79" Type="http://schemas.openxmlformats.org/officeDocument/2006/relationships/hyperlink" Target="https://login.consultant.ru/link/?req=doc&amp;base=LAW&amp;n=425622&amp;dst=100015" TargetMode="External"/><Relationship Id="rId102" Type="http://schemas.openxmlformats.org/officeDocument/2006/relationships/hyperlink" Target="https://login.consultant.ru/link/?req=doc&amp;base=LAW&amp;n=308728&amp;dst=100128" TargetMode="External"/><Relationship Id="rId123" Type="http://schemas.openxmlformats.org/officeDocument/2006/relationships/hyperlink" Target="https://login.consultant.ru/link/?req=doc&amp;base=LAW&amp;n=488490&amp;dst=100012" TargetMode="External"/><Relationship Id="rId144" Type="http://schemas.openxmlformats.org/officeDocument/2006/relationships/hyperlink" Target="https://login.consultant.ru/link/?req=doc&amp;base=LAW&amp;n=488490&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16279</Words>
  <Characters>92794</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2025-02-24T08:44:00Z</dcterms:created>
  <dcterms:modified xsi:type="dcterms:W3CDTF">2025-02-24T08:44:00Z</dcterms:modified>
</cp:coreProperties>
</file>