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13.08.2007 N 549-пП</w:t>
              <w:br/>
              <w:t xml:space="preserve">(ред. от 11.04.2022)</w:t>
              <w:br/>
              <w:t xml:space="preserve">"Об организации противопожарной пропаганды и обучения населения Пензенской области мерам пожарной безопасности"</w:t>
              <w:br/>
              <w:t xml:space="preserve">(вместе с "Положением об организации...")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августа 2007 г. N 549-пП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ОРГАНИЗАЦИИ ПРОТИВОПОЖАРНОЙ ПРОПАГАНДЫ И ОБУЧЕНИЯ</w:t>
      </w:r>
    </w:p>
    <w:p>
      <w:pPr>
        <w:pStyle w:val="2"/>
        <w:jc w:val="center"/>
      </w:pPr>
      <w:r>
        <w:rPr>
          <w:sz w:val="20"/>
        </w:rPr>
        <w:t xml:space="preserve">НАСЕЛЕНИЯ ПЕНЗЕНСКОЙ ОБЛАСТИ МЕРАМ ПОЖАРНОЙ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25.05.2009 </w:t>
            </w:r>
            <w:hyperlink w:history="0" r:id="rId7" w:tooltip="Постановление Правительства Пензенской обл. от 25.05.2009 N 426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&quot; {КонсультантПлюс}">
              <w:r>
                <w:rPr>
                  <w:sz w:val="20"/>
                  <w:color w:val="0000ff"/>
                </w:rPr>
                <w:t xml:space="preserve">N 426-пП</w:t>
              </w:r>
            </w:hyperlink>
            <w:r>
              <w:rPr>
                <w:sz w:val="20"/>
                <w:color w:val="392c69"/>
              </w:rPr>
              <w:t xml:space="preserve">, от 06.09.2010 </w:t>
            </w:r>
            <w:hyperlink w:history="0" r:id="rId8" w:tooltip="Постановление Правительства Пензенской обл. от 06.09.2010 N 519-пП &quot;О внесении изменений в постановление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519-пП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13.08.2013 </w:t>
            </w:r>
            <w:hyperlink w:history="0" r:id="rId9" w:tooltip="Постановление Правительства Пензенской обл. от 13.08.2013 N 575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575-пП</w:t>
              </w:r>
            </w:hyperlink>
            <w:r>
              <w:rPr>
                <w:sz w:val="20"/>
                <w:color w:val="392c69"/>
              </w:rPr>
              <w:t xml:space="preserve">, от 02.10.2013 </w:t>
            </w:r>
            <w:hyperlink w:history="0" r:id="rId10" w:tooltip="Постановление Правительства Пензенской обл. от 02.10.2013 N 74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742-пП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31.03.2014 </w:t>
            </w:r>
            <w:hyperlink w:history="0" r:id="rId11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207-пП</w:t>
              </w:r>
            </w:hyperlink>
            <w:r>
              <w:rPr>
                <w:sz w:val="20"/>
                <w:color w:val="392c69"/>
              </w:rPr>
              <w:t xml:space="preserve">, от 27.01.2017 </w:t>
            </w:r>
            <w:hyperlink w:history="0" r:id="rId12" w:tooltip="Постановление Правительства Пензенской обл. от 27.01.2017 N 26-пП &quot;О внесении изменений в постановление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26-пП</w:t>
              </w:r>
            </w:hyperlink>
            <w:r>
              <w:rPr>
                <w:sz w:val="20"/>
                <w:color w:val="392c69"/>
              </w:rPr>
              <w:t xml:space="preserve">, от 12.12.2019 </w:t>
            </w:r>
            <w:hyperlink w:history="0" r:id="rId13" w:tooltip="Постановление Правительства Пензенской обл. от 12.12.2019 N 791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791-пП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04.09.2020 </w:t>
            </w:r>
            <w:hyperlink w:history="0" r:id="rId14" w:tooltip="Постановление Правительства Пензенской обл. от 04.09.2020 N 604-пП &quot;О внесении изменения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604-пП</w:t>
              </w:r>
            </w:hyperlink>
            <w:r>
              <w:rPr>
                <w:sz w:val="20"/>
                <w:color w:val="392c69"/>
              </w:rPr>
              <w:t xml:space="preserve">, от 11.04.2022 </w:t>
            </w:r>
            <w:hyperlink w:history="0" r:id="rId15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285-пП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организации противопожарной пропаганды и обучения населения мерам пожарной безопасности на территории Пензенской области, в соответствии с Федеральным </w:t>
      </w:r>
      <w:hyperlink w:history="0" r:id="rId16" w:tooltip="Федеральный закон от 21.12.1994 N 69-ФЗ (ред. от 14.07.2022) &quot;О пожарной безопас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69-ФЗ "О пожарной безопасности" (с последующими изменениями), </w:t>
      </w:r>
      <w:hyperlink w:history="0" r:id="rId17" w:tooltip="Постановление Правительства РФ от 16.09.2020 N 1479 (ред. от 21.05.2021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16.09.2020 N 1479 "Об утверждении Правил противопожарного режима в Российской Федерации" (с последующими изменениями), законами Пензенской области от 02.11.2005 </w:t>
      </w:r>
      <w:hyperlink w:history="0" r:id="rId18" w:tooltip="Закон Пензенской обл. от 02.11.2005 N 890-ЗПО (ред. от 06.08.2021) &quot;О пожарной безопасности Пензенской области&quot; (принят ЗС Пензенской обл. 28.10.2005) {КонсультантПлюс}">
        <w:r>
          <w:rPr>
            <w:sz w:val="20"/>
            <w:color w:val="0000ff"/>
          </w:rPr>
          <w:t xml:space="preserve">N 890-ЗПО</w:t>
        </w:r>
      </w:hyperlink>
      <w:r>
        <w:rPr>
          <w:sz w:val="20"/>
        </w:rPr>
        <w:t xml:space="preserve"> "О пожарной безопасности Пензенской области" (с последующими изменениями), от 22.12.2005 </w:t>
      </w:r>
      <w:hyperlink w:history="0" r:id="rId19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27.01.2017 </w:t>
      </w:r>
      <w:hyperlink w:history="0" r:id="rId20" w:tooltip="Постановление Правительства Пензенской обл. от 27.01.2017 N 26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N 26-пП</w:t>
        </w:r>
      </w:hyperlink>
      <w:r>
        <w:rPr>
          <w:sz w:val="20"/>
        </w:rPr>
        <w:t xml:space="preserve">, от 11.04.2022 </w:t>
      </w:r>
      <w:hyperlink w:history="0" r:id="rId21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N 285-пП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организации противопожарной пропаганды и обучения населения Пензенской области мерам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2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31.03.2014 N 207-пП)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В.А.САТИН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13 августа 2007 г. N 549-пП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ОРГАНИЗАЦИИ ПРОТИВОПОЖАРНОЙ ПРОПАГАНДЫ И ОБУЧЕНИЯ</w:t>
      </w:r>
    </w:p>
    <w:p>
      <w:pPr>
        <w:pStyle w:val="2"/>
        <w:jc w:val="center"/>
      </w:pPr>
      <w:r>
        <w:rPr>
          <w:sz w:val="20"/>
        </w:rPr>
        <w:t xml:space="preserve">НАСЕЛЕНИЯ ПЕНЗЕНСКОЙ ОБЛАСТИ МЕРАМ ПОЖАРНОЙ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25.05.2009 </w:t>
            </w:r>
            <w:hyperlink w:history="0" r:id="rId23" w:tooltip="Постановление Правительства Пензенской обл. от 25.05.2009 N 426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&quot; {КонсультантПлюс}">
              <w:r>
                <w:rPr>
                  <w:sz w:val="20"/>
                  <w:color w:val="0000ff"/>
                </w:rPr>
                <w:t xml:space="preserve">N 426-пП</w:t>
              </w:r>
            </w:hyperlink>
            <w:r>
              <w:rPr>
                <w:sz w:val="20"/>
                <w:color w:val="392c69"/>
              </w:rPr>
              <w:t xml:space="preserve">, от 06.09.2010 </w:t>
            </w:r>
            <w:hyperlink w:history="0" r:id="rId24" w:tooltip="Постановление Правительства Пензенской обл. от 06.09.2010 N 519-пП &quot;О внесении изменений в постановление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519-пП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13.08.2013 </w:t>
            </w:r>
            <w:hyperlink w:history="0" r:id="rId25" w:tooltip="Постановление Правительства Пензенской обл. от 13.08.2013 N 575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575-пП</w:t>
              </w:r>
            </w:hyperlink>
            <w:r>
              <w:rPr>
                <w:sz w:val="20"/>
                <w:color w:val="392c69"/>
              </w:rPr>
              <w:t xml:space="preserve">, от 02.10.2013 </w:t>
            </w:r>
            <w:hyperlink w:history="0" r:id="rId26" w:tooltip="Постановление Правительства Пензенской обл. от 02.10.2013 N 74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742-пП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31.03.2014 </w:t>
            </w:r>
            <w:hyperlink w:history="0" r:id="rId27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207-пП</w:t>
              </w:r>
            </w:hyperlink>
            <w:r>
              <w:rPr>
                <w:sz w:val="20"/>
                <w:color w:val="392c69"/>
              </w:rPr>
              <w:t xml:space="preserve">, от 27.01.2017 </w:t>
            </w:r>
            <w:hyperlink w:history="0" r:id="rId28" w:tooltip="Постановление Правительства Пензенской обл. от 27.01.2017 N 26-пП &quot;О внесении изменений в постановление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26-пП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12.12.2019 </w:t>
            </w:r>
            <w:hyperlink w:history="0" r:id="rId29" w:tooltip="Постановление Правительства Пензенской обл. от 12.12.2019 N 791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791-пП</w:t>
              </w:r>
            </w:hyperlink>
            <w:r>
              <w:rPr>
                <w:sz w:val="20"/>
                <w:color w:val="392c69"/>
              </w:rPr>
              <w:t xml:space="preserve">, от 04.09.2020 </w:t>
            </w:r>
            <w:hyperlink w:history="0" r:id="rId30" w:tooltip="Постановление Правительства Пензенской обл. от 04.09.2020 N 604-пП &quot;О внесении изменения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604-пП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11.04.2022 </w:t>
            </w:r>
            <w:hyperlink w:history="0" r:id="rId31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285-пП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регламентирует организацию противопожарной пропаганды и обучения населения Пензенской области мерам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Противопожарная пропаганда и обучение населения мерам пожарной безопасности организуются на основании федеральных законов от 21.12.1994 </w:t>
      </w:r>
      <w:hyperlink w:history="0" r:id="rId32" w:tooltip="Федеральный закон от 21.12.1994 N 69-ФЗ (ред. от 14.07.2022) &quot;О пожарной безопасности&quot; {КонсультантПлюс}">
        <w:r>
          <w:rPr>
            <w:sz w:val="20"/>
            <w:color w:val="0000ff"/>
          </w:rPr>
          <w:t xml:space="preserve">N 69-ФЗ</w:t>
        </w:r>
      </w:hyperlink>
      <w:r>
        <w:rPr>
          <w:sz w:val="20"/>
        </w:rPr>
        <w:t xml:space="preserve"> "О пожарной безопасности" (с последующими изменениями), от 22.07.2008 </w:t>
      </w:r>
      <w:hyperlink w:history="0" r:id="rId33" w:tooltip="Федеральный закон от 22.07.2008 N 123-ФЗ (ред. от 14.07.2022) &quot;Технический регламент о требованиях пожарной безопасности&quot; {КонсультантПлюс}">
        <w:r>
          <w:rPr>
            <w:sz w:val="20"/>
            <w:color w:val="0000ff"/>
          </w:rPr>
          <w:t xml:space="preserve">N 123-ФЗ</w:t>
        </w:r>
      </w:hyperlink>
      <w:r>
        <w:rPr>
          <w:sz w:val="20"/>
        </w:rPr>
        <w:t xml:space="preserve"> "Технический регламент о требованиях пожарной безопасности" (с последующими изменениями), </w:t>
      </w:r>
      <w:hyperlink w:history="0" r:id="rId34" w:tooltip="Постановление Правительства РФ от 16.09.2020 N 1479 (ред. от 21.05.2021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16.09.2020 N 1479 "Об утверждении Правил противопожарного режима в Российской Федерации" (с последующими изменениями).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04.09.2020 </w:t>
      </w:r>
      <w:hyperlink w:history="0" r:id="rId35" w:tooltip="Постановление Правительства Пензенской обл. от 04.09.2020 N 604-пП &quot;О внесении изменения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N 604-пП</w:t>
        </w:r>
      </w:hyperlink>
      <w:r>
        <w:rPr>
          <w:sz w:val="20"/>
        </w:rPr>
        <w:t xml:space="preserve">, от 11.04.2022 </w:t>
      </w:r>
      <w:hyperlink w:history="0" r:id="rId36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N 285-пП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Исполнительным органом государственной власти Пензенской области, уполномоченным на организацию противопожарной пропаганды и обучения населения Пензенской области мерам пожарной безопасности, является Министерство жилищно-коммунального хозяйства и гражданской защиты населения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25.05.2009 </w:t>
      </w:r>
      <w:hyperlink w:history="0" r:id="rId37" w:tooltip="Постановление Правительства Пензенской обл. от 25.05.2009 N 426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&quot; {КонсультантПлюс}">
        <w:r>
          <w:rPr>
            <w:sz w:val="20"/>
            <w:color w:val="0000ff"/>
          </w:rPr>
          <w:t xml:space="preserve">N 426-пП</w:t>
        </w:r>
      </w:hyperlink>
      <w:r>
        <w:rPr>
          <w:sz w:val="20"/>
        </w:rPr>
        <w:t xml:space="preserve">, от 31.03.2014 </w:t>
      </w:r>
      <w:hyperlink w:history="0" r:id="rId38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207-пП</w:t>
        </w:r>
      </w:hyperlink>
      <w:r>
        <w:rPr>
          <w:sz w:val="20"/>
        </w:rPr>
        <w:t xml:space="preserve">, от 27.01.2017 </w:t>
      </w:r>
      <w:hyperlink w:history="0" r:id="rId39" w:tooltip="Постановление Правительства Пензенской обл. от 27.01.2017 N 26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N 26-пП</w:t>
        </w:r>
      </w:hyperlink>
      <w:r>
        <w:rPr>
          <w:sz w:val="20"/>
        </w:rPr>
        <w:t xml:space="preserve">, от 11.04.2022 </w:t>
      </w:r>
      <w:hyperlink w:history="0" r:id="rId40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N 285-пП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Противопожарная пропаганда и обучение мерам пожарной безопасности относятся к одной из основных функций системы обеспечения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1.4 в ред. </w:t>
      </w:r>
      <w:hyperlink w:history="0" r:id="rId41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Обучение мерам пожарной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организацию и своевременность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объединениях, у юридических лиц, мерам пожарной безопасности по программам противопожарного инструктажа несет руководитель организации.</w:t>
      </w:r>
    </w:p>
    <w:p>
      <w:pPr>
        <w:pStyle w:val="0"/>
        <w:jc w:val="both"/>
      </w:pPr>
      <w:r>
        <w:rPr>
          <w:sz w:val="20"/>
        </w:rPr>
        <w:t xml:space="preserve">(п. 2.1 в ред. </w:t>
      </w:r>
      <w:hyperlink w:history="0" r:id="rId42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Обучение мерам пожарной безопасности проводится в целях защиты жизни, здоровья граждан, имущества физических и юридических лиц, государственного и муниципального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Основными задачами обучения являются обеспечение получения гражданами необходимых знаний пожаробезопасного поведения на работе, учебе и в быту, обучение их приемам и способам действий при возникновении загорания и при пожаре, по спасению жизни, здоровья и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В образовательных организациях проводится обязательное обучение обучающихся мерам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образовательной организации организует проведение перед началом каждого учебного года (семестра) занятия с обучающимися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пожаротушения.</w:t>
      </w:r>
    </w:p>
    <w:p>
      <w:pPr>
        <w:pStyle w:val="0"/>
        <w:jc w:val="both"/>
      </w:pPr>
      <w:r>
        <w:rPr>
          <w:sz w:val="20"/>
        </w:rPr>
        <w:t xml:space="preserve">(п. 2.4 в ред. </w:t>
      </w:r>
      <w:hyperlink w:history="0" r:id="rId43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Исключен. - </w:t>
      </w:r>
      <w:hyperlink w:history="0" r:id="rId44" w:tooltip="Постановление Правительства Пензенской обл. от 25.05.2009 N 426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25.05.2009 N 426-пП.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В гостиницах, мотелях, общежитиях и других зданиях, приспособленных для 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пребывания на таких объектах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>
      <w:pPr>
        <w:pStyle w:val="0"/>
        <w:jc w:val="both"/>
      </w:pPr>
      <w:r>
        <w:rPr>
          <w:sz w:val="20"/>
        </w:rPr>
        <w:t xml:space="preserve">(п. 2.5 в ред. </w:t>
      </w:r>
      <w:hyperlink w:history="0" r:id="rId45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2.5.1. Руководители культурно-просветительных и зрелищных учреждений обеспечивают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пожаротушения.</w:t>
      </w:r>
    </w:p>
    <w:p>
      <w:pPr>
        <w:pStyle w:val="0"/>
        <w:jc w:val="both"/>
      </w:pPr>
      <w:r>
        <w:rPr>
          <w:sz w:val="20"/>
        </w:rPr>
        <w:t xml:space="preserve">(п. 2.5.1 в ред. </w:t>
      </w:r>
      <w:hyperlink w:history="0" r:id="rId46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Обучение мерам пожарной безопасности лиц, осуществляющих трудовую или служебную деятельность в организациях, проводится по программам противопожарного инструктажа, дополнительным профессиональным программам.</w:t>
      </w:r>
    </w:p>
    <w:p>
      <w:pPr>
        <w:pStyle w:val="0"/>
        <w:jc w:val="both"/>
      </w:pPr>
      <w:r>
        <w:rPr>
          <w:sz w:val="20"/>
        </w:rPr>
        <w:t xml:space="preserve">(п. 2.6 в ред. </w:t>
      </w:r>
      <w:hyperlink w:history="0" r:id="rId47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в организации систем предотвращения пожаров и противопожарной защиты, а также действий в случае возникновения пожара.</w:t>
      </w:r>
    </w:p>
    <w:p>
      <w:pPr>
        <w:pStyle w:val="0"/>
        <w:jc w:val="both"/>
      </w:pPr>
      <w:r>
        <w:rPr>
          <w:sz w:val="20"/>
        </w:rPr>
        <w:t xml:space="preserve">(п. 2.7 в ред. </w:t>
      </w:r>
      <w:hyperlink w:history="0" r:id="rId48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Порядок, виды, сроки обучения лиц, осуществляющих трудовую или служебную деятельность в организациях, по программам противопожарного инструктажа, требования к содержанию указанных программ и категории лиц, проходящих обучение по дополнительным профессиональным программам в области пожарной безопасности, определены </w:t>
      </w:r>
      <w:hyperlink w:history="0" r:id="rId49" w:tooltip="Приказ МЧС России от 18.11.2021 N 806 &quot;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&quot; (Зарегистрировано в Минюсте России 25.11.2021 N 6597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18.11.2021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безопасности".</w:t>
      </w:r>
    </w:p>
    <w:p>
      <w:pPr>
        <w:pStyle w:val="0"/>
        <w:jc w:val="both"/>
      </w:pPr>
      <w:r>
        <w:rPr>
          <w:sz w:val="20"/>
        </w:rPr>
        <w:t xml:space="preserve">(п. 2.8 в ред. </w:t>
      </w:r>
      <w:hyperlink w:history="0" r:id="rId50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образовании.</w:t>
      </w:r>
    </w:p>
    <w:p>
      <w:pPr>
        <w:pStyle w:val="0"/>
        <w:jc w:val="both"/>
      </w:pPr>
      <w:r>
        <w:rPr>
          <w:sz w:val="20"/>
        </w:rPr>
        <w:t xml:space="preserve">(п. 2.9 в ред. </w:t>
      </w:r>
      <w:hyperlink w:history="0" r:id="rId51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11.04.2022 N 285-пП)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Противопожарная пропаганда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Противопожарная пропаганда - информирование общества о путях обеспечения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других не запрещенных законодательством Российской Федерации форм информирования населения</w:t>
      </w:r>
    </w:p>
    <w:p>
      <w:pPr>
        <w:pStyle w:val="0"/>
        <w:jc w:val="both"/>
      </w:pPr>
      <w:r>
        <w:rPr>
          <w:sz w:val="20"/>
        </w:rPr>
        <w:t xml:space="preserve">(п. 3.1 в ред. </w:t>
      </w:r>
      <w:hyperlink w:history="0" r:id="rId52" w:tooltip="Постановление Правительства Пензенской обл. от 27.01.2017 N 26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27.01.2017 N 26-пП)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Министерство жилищно-коммунального хозяйства и гражданской защиты населения Пензенской области проводит противопожарную пропаганду во взаимодействии с территориальным органом федерального органа исполнительной власти, уполномоченным на решение задач в области пожарной безопасности, исполнительными органами государственной власти и органами местного самоуправления Пензенской области через: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25.05.2009 </w:t>
      </w:r>
      <w:hyperlink w:history="0" r:id="rId53" w:tooltip="Постановление Правительства Пензенской обл. от 25.05.2009 N 426-пП &quot;О внесении изменений в Положение об организации противопожарной пропаганды и обучения населения Пензенской области мерам пожарной безопасности, утвержденное Постановлением Правительства Пензенской области от 13.08.2007 N 549-пП&quot; {КонсультантПлюс}">
        <w:r>
          <w:rPr>
            <w:sz w:val="20"/>
            <w:color w:val="0000ff"/>
          </w:rPr>
          <w:t xml:space="preserve">N 426-пП</w:t>
        </w:r>
      </w:hyperlink>
      <w:r>
        <w:rPr>
          <w:sz w:val="20"/>
        </w:rPr>
        <w:t xml:space="preserve">, от 31.03.2014 </w:t>
      </w:r>
      <w:hyperlink w:history="0" r:id="rId54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207-пП</w:t>
        </w:r>
      </w:hyperlink>
      <w:r>
        <w:rPr>
          <w:sz w:val="20"/>
        </w:rPr>
        <w:t xml:space="preserve">, от 27.01.2017 </w:t>
      </w:r>
      <w:hyperlink w:history="0" r:id="rId55" w:tooltip="Постановление Правительства Пензенской обл. от 27.01.2017 N 26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N 26-пП</w:t>
        </w:r>
      </w:hyperlink>
      <w:r>
        <w:rPr>
          <w:sz w:val="20"/>
        </w:rPr>
        <w:t xml:space="preserve">, от 11.04.2022 </w:t>
      </w:r>
      <w:hyperlink w:history="0" r:id="rId56" w:tooltip="Постановление Правительства Пензенской обл. от 11.04.2022 N 285-пП &quot;О внесении изменений в постановление Правительства Пензенской области от 13.08.2007 N 549-пП (с последующими изменениями)&quot; {КонсультантПлюс}">
        <w:r>
          <w:rPr>
            <w:sz w:val="20"/>
            <w:color w:val="0000ff"/>
          </w:rPr>
          <w:t xml:space="preserve">N 285-пП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тематические выставки, смотры, конференции, конкурсы, работу центра противопожарной пропаганды и общественных связей;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печати - подготовка специальной литературы и рекламной продукции, листовок, памяток, публикации в газетах и журналах;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радио, телевидение - обучающие теле- и радиопередачи, кинофильмы, телефонные линии, встречи в редакциях;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устную агитацию - доклады, лекции, беседы;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наглядной агитации - аншлаги, плакаты, панно, иллюстрации, буклеты, альбомы, компьютерные технологии;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работу с творческими союзами (союз журналистов, союз художников, союз композиторов и т.д.).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Противопожарная пропаганда среди обучающихся общеобразовательных организаций и дошкольных образовательных организаций проводится через: тематические творческие конкурсы среди детей любой возрастной группы; спортивные мероприятия по пожарно-прикладному спорту среди обучающихся профессиональных образовательных организаций и образовательных организаций высшего образования; экскурсии в пожарно-спасательные подразделения с показом техники и открытого урока обеспечения безопасности жизни; организацию тематических утренников, тематических игр, викторин; организацию работы в оздоровительных лагерях; создание дружин юных пожарных; оформление уголков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3.3. в ред. </w:t>
      </w:r>
      <w:hyperlink w:history="0" r:id="rId57" w:tooltip="Постановление Правительства Пензенской обл. от 02.10.2013 N 74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02.10.2013 N 742-пП)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13.08.2007 N 549-пП</w:t>
            <w:br/>
            <w:t>(ред. от 11.04.2022)</w:t>
            <w:br/>
            <w:t>"Об организации противопожарной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ED32651C1A8726E0FA088D1D4CE3D566D6C623A3A96AD71FBD948F67B17EA110CE2D61B0CE20401A9471A70C13A6746A088CFC588A2E1454CF296bA34J" TargetMode = "External"/>
	<Relationship Id="rId8" Type="http://schemas.openxmlformats.org/officeDocument/2006/relationships/hyperlink" Target="consultantplus://offline/ref=FED32651C1A8726E0FA088D1D4CE3D566D6C623A3D96AA73F9D948F67B17EA110CE2D61B0CE20401A9471A70C13A6746A088CFC588A2E1454CF296bA34J" TargetMode = "External"/>
	<Relationship Id="rId9" Type="http://schemas.openxmlformats.org/officeDocument/2006/relationships/hyperlink" Target="consultantplus://offline/ref=FED32651C1A8726E0FA088D1D4CE3D566D6C623A3E92AD75FCD948F67B17EA110CE2D61B0CE20401A9471A70C13A6746A088CFC588A2E1454CF296bA34J" TargetMode = "External"/>
	<Relationship Id="rId10" Type="http://schemas.openxmlformats.org/officeDocument/2006/relationships/hyperlink" Target="consultantplus://offline/ref=FED32651C1A8726E0FA088D1D4CE3D566D6C623A3E90A872FFD948F67B17EA110CE2D61B0CE20401A9471A70C13A6746A088CFC588A2E1454CF296bA34J" TargetMode = "External"/>
	<Relationship Id="rId11" Type="http://schemas.openxmlformats.org/officeDocument/2006/relationships/hyperlink" Target="consultantplus://offline/ref=FED32651C1A8726E0FA088D1D4CE3D566D6C623A3890A975FBD415FC734EE6130BED890C0BAB0800A9471A77CB656253B1D0C0C190BCE85250F094A4b932J" TargetMode = "External"/>
	<Relationship Id="rId12" Type="http://schemas.openxmlformats.org/officeDocument/2006/relationships/hyperlink" Target="consultantplus://offline/ref=FED32651C1A8726E0FA088D1D4CE3D566D6C623A3893A872FED415FC734EE6130BED890C0BAB0800A9471A75CF656253B1D0C0C190BCE85250F094A4b932J" TargetMode = "External"/>
	<Relationship Id="rId13" Type="http://schemas.openxmlformats.org/officeDocument/2006/relationships/hyperlink" Target="consultantplus://offline/ref=FED32651C1A8726E0FA088D1D4CE3D566D6C623A3896AD72F1D315FC734EE6130BED890C0BAB0800A9471A75CF656253B1D0C0C190BCE85250F094A4b932J" TargetMode = "External"/>
	<Relationship Id="rId14" Type="http://schemas.openxmlformats.org/officeDocument/2006/relationships/hyperlink" Target="consultantplus://offline/ref=FED32651C1A8726E0FA088D1D4CE3D566D6C623A3897AB77FED615FC734EE6130BED890C0BAB0800A9471A75CF656253B1D0C0C190BCE85250F094A4b932J" TargetMode = "External"/>
	<Relationship Id="rId15" Type="http://schemas.openxmlformats.org/officeDocument/2006/relationships/hyperlink" Target="consultantplus://offline/ref=FED32651C1A8726E0FA088D1D4CE3D566D6C623A3894A070F1D015FC734EE6130BED890C0BAB0800A9471A75CF656253B1D0C0C190BCE85250F094A4b932J" TargetMode = "External"/>
	<Relationship Id="rId16" Type="http://schemas.openxmlformats.org/officeDocument/2006/relationships/hyperlink" Target="consultantplus://offline/ref=FED32651C1A8726E0FA096DCC2A2635968653E363B91A222A48613AB2C1EE0464BAD8F5A49E80E55F8034F78C8682802FC9BCFC394bA30J" TargetMode = "External"/>
	<Relationship Id="rId17" Type="http://schemas.openxmlformats.org/officeDocument/2006/relationships/hyperlink" Target="consultantplus://offline/ref=FED32651C1A8726E0FA096DCC2A263596F6F39363091A222A48613AB2C1EE04659ADD7554AE91B01A0591875C8b63CJ" TargetMode = "External"/>
	<Relationship Id="rId18" Type="http://schemas.openxmlformats.org/officeDocument/2006/relationships/hyperlink" Target="consultantplus://offline/ref=FED32651C1A8726E0FA088D1D4CE3D566D6C623A3894A87DFFD715FC734EE6130BED890C0BAB0800A9471A73C3656253B1D0C0C190BCE85250F094A4b932J" TargetMode = "External"/>
	<Relationship Id="rId19" Type="http://schemas.openxmlformats.org/officeDocument/2006/relationships/hyperlink" Target="consultantplus://offline/ref=FED32651C1A8726E0FA088D1D4CE3D566D6C623A3895AA7DFAD515FC734EE6130BED890C19AB500CAB410475C3703402F7b837J" TargetMode = "External"/>
	<Relationship Id="rId20" Type="http://schemas.openxmlformats.org/officeDocument/2006/relationships/hyperlink" Target="consultantplus://offline/ref=FED32651C1A8726E0FA088D1D4CE3D566D6C623A3893A872FED415FC734EE6130BED890C0BAB0800A9471A75CC656253B1D0C0C190BCE85250F094A4b932J" TargetMode = "External"/>
	<Relationship Id="rId21" Type="http://schemas.openxmlformats.org/officeDocument/2006/relationships/hyperlink" Target="consultantplus://offline/ref=FED32651C1A8726E0FA088D1D4CE3D566D6C623A3894A070F1D015FC734EE6130BED890C0BAB0800A9471A75CC656253B1D0C0C190BCE85250F094A4b932J" TargetMode = "External"/>
	<Relationship Id="rId22" Type="http://schemas.openxmlformats.org/officeDocument/2006/relationships/hyperlink" Target="consultantplus://offline/ref=FED32651C1A8726E0FA088D1D4CE3D566D6C623A3890A975FBD415FC734EE6130BED890C0BAB0800A9471A77C8656253B1D0C0C190BCE85250F094A4b932J" TargetMode = "External"/>
	<Relationship Id="rId23" Type="http://schemas.openxmlformats.org/officeDocument/2006/relationships/hyperlink" Target="consultantplus://offline/ref=FED32651C1A8726E0FA088D1D4CE3D566D6C623A3A96AD71FBD948F67B17EA110CE2D61B0CE20401A9471A70C13A6746A088CFC588A2E1454CF296bA34J" TargetMode = "External"/>
	<Relationship Id="rId24" Type="http://schemas.openxmlformats.org/officeDocument/2006/relationships/hyperlink" Target="consultantplus://offline/ref=FED32651C1A8726E0FA088D1D4CE3D566D6C623A3D96AA73F9D948F67B17EA110CE2D61B0CE20401A9471A7DC13A6746A088CFC588A2E1454CF296bA34J" TargetMode = "External"/>
	<Relationship Id="rId25" Type="http://schemas.openxmlformats.org/officeDocument/2006/relationships/hyperlink" Target="consultantplus://offline/ref=FED32651C1A8726E0FA088D1D4CE3D566D6C623A3E92AD75FCD948F67B17EA110CE2D61B0CE20401A9471A70C13A6746A088CFC588A2E1454CF296bA34J" TargetMode = "External"/>
	<Relationship Id="rId26" Type="http://schemas.openxmlformats.org/officeDocument/2006/relationships/hyperlink" Target="consultantplus://offline/ref=FED32651C1A8726E0FA088D1D4CE3D566D6C623A3E90A872FFD948F67B17EA110CE2D61B0CE20401A9471A70C13A6746A088CFC588A2E1454CF296bA34J" TargetMode = "External"/>
	<Relationship Id="rId27" Type="http://schemas.openxmlformats.org/officeDocument/2006/relationships/hyperlink" Target="consultantplus://offline/ref=FED32651C1A8726E0FA088D1D4CE3D566D6C623A3890A975FBD415FC734EE6130BED890C0BAB0800A9471A77CE656253B1D0C0C190BCE85250F094A4b932J" TargetMode = "External"/>
	<Relationship Id="rId28" Type="http://schemas.openxmlformats.org/officeDocument/2006/relationships/hyperlink" Target="consultantplus://offline/ref=FED32651C1A8726E0FA088D1D4CE3D566D6C623A3893A872FED415FC734EE6130BED890C0BAB0800A9471A75C2656253B1D0C0C190BCE85250F094A4b932J" TargetMode = "External"/>
	<Relationship Id="rId29" Type="http://schemas.openxmlformats.org/officeDocument/2006/relationships/hyperlink" Target="consultantplus://offline/ref=FED32651C1A8726E0FA088D1D4CE3D566D6C623A3896AD72F1D315FC734EE6130BED890C0BAB0800A9471A75CF656253B1D0C0C190BCE85250F094A4b932J" TargetMode = "External"/>
	<Relationship Id="rId30" Type="http://schemas.openxmlformats.org/officeDocument/2006/relationships/hyperlink" Target="consultantplus://offline/ref=FED32651C1A8726E0FA088D1D4CE3D566D6C623A3897AB77FED615FC734EE6130BED890C0BAB0800A9471A75CF656253B1D0C0C190BCE85250F094A4b932J" TargetMode = "External"/>
	<Relationship Id="rId31" Type="http://schemas.openxmlformats.org/officeDocument/2006/relationships/hyperlink" Target="consultantplus://offline/ref=FED32651C1A8726E0FA088D1D4CE3D566D6C623A3894A070F1D015FC734EE6130BED890C0BAB0800A9471A75CD656253B1D0C0C190BCE85250F094A4b932J" TargetMode = "External"/>
	<Relationship Id="rId32" Type="http://schemas.openxmlformats.org/officeDocument/2006/relationships/hyperlink" Target="consultantplus://offline/ref=FED32651C1A8726E0FA096DCC2A2635968653E363B91A222A48613AB2C1EE04659ADD7554AE91B01A0591875C8b63CJ" TargetMode = "External"/>
	<Relationship Id="rId33" Type="http://schemas.openxmlformats.org/officeDocument/2006/relationships/hyperlink" Target="consultantplus://offline/ref=FED32651C1A8726E0FA096DCC2A2635968653E363F94A222A48613AB2C1EE04659ADD7554AE91B01A0591875C8b63CJ" TargetMode = "External"/>
	<Relationship Id="rId34" Type="http://schemas.openxmlformats.org/officeDocument/2006/relationships/hyperlink" Target="consultantplus://offline/ref=FED32651C1A8726E0FA096DCC2A263596F6F39363091A222A48613AB2C1EE04659ADD7554AE91B01A0591875C8b63CJ" TargetMode = "External"/>
	<Relationship Id="rId35" Type="http://schemas.openxmlformats.org/officeDocument/2006/relationships/hyperlink" Target="consultantplus://offline/ref=FED32651C1A8726E0FA088D1D4CE3D566D6C623A3897AB77FED615FC734EE6130BED890C0BAB0800A9471A75CC656253B1D0C0C190BCE85250F094A4b932J" TargetMode = "External"/>
	<Relationship Id="rId36" Type="http://schemas.openxmlformats.org/officeDocument/2006/relationships/hyperlink" Target="consultantplus://offline/ref=FED32651C1A8726E0FA088D1D4CE3D566D6C623A3894A070F1D015FC734EE6130BED890C0BAB0800A9471A75C2656253B1D0C0C190BCE85250F094A4b932J" TargetMode = "External"/>
	<Relationship Id="rId37" Type="http://schemas.openxmlformats.org/officeDocument/2006/relationships/hyperlink" Target="consultantplus://offline/ref=FED32651C1A8726E0FA088D1D4CE3D566D6C623A3A96AD71FBD948F67B17EA110CE2D61B0CE20401A9471A73C13A6746A088CFC588A2E1454CF296bA34J" TargetMode = "External"/>
	<Relationship Id="rId38" Type="http://schemas.openxmlformats.org/officeDocument/2006/relationships/hyperlink" Target="consultantplus://offline/ref=FED32651C1A8726E0FA088D1D4CE3D566D6C623A3890A975FBD415FC734EE6130BED890C0BAB0800A9471A77CF656253B1D0C0C190BCE85250F094A4b932J" TargetMode = "External"/>
	<Relationship Id="rId39" Type="http://schemas.openxmlformats.org/officeDocument/2006/relationships/hyperlink" Target="consultantplus://offline/ref=FED32651C1A8726E0FA088D1D4CE3D566D6C623A3893A872FED415FC734EE6130BED890C0BAB0800A9471A75C3656253B1D0C0C190BCE85250F094A4b932J" TargetMode = "External"/>
	<Relationship Id="rId40" Type="http://schemas.openxmlformats.org/officeDocument/2006/relationships/hyperlink" Target="consultantplus://offline/ref=FED32651C1A8726E0FA088D1D4CE3D566D6C623A3894A070F1D015FC734EE6130BED890C0BAB0800A9471A75C3656253B1D0C0C190BCE85250F094A4b932J" TargetMode = "External"/>
	<Relationship Id="rId41" Type="http://schemas.openxmlformats.org/officeDocument/2006/relationships/hyperlink" Target="consultantplus://offline/ref=FED32651C1A8726E0FA088D1D4CE3D566D6C623A3894A070F1D015FC734EE6130BED890C0BAB0800A9471A74CA656253B1D0C0C190BCE85250F094A4b932J" TargetMode = "External"/>
	<Relationship Id="rId42" Type="http://schemas.openxmlformats.org/officeDocument/2006/relationships/hyperlink" Target="consultantplus://offline/ref=FED32651C1A8726E0FA088D1D4CE3D566D6C623A3894A070F1D015FC734EE6130BED890C0BAB0800A9471A74C8656253B1D0C0C190BCE85250F094A4b932J" TargetMode = "External"/>
	<Relationship Id="rId43" Type="http://schemas.openxmlformats.org/officeDocument/2006/relationships/hyperlink" Target="consultantplus://offline/ref=FED32651C1A8726E0FA088D1D4CE3D566D6C623A3894A070F1D015FC734EE6130BED890C0BAB0800A9471A74CF656253B1D0C0C190BCE85250F094A4b932J" TargetMode = "External"/>
	<Relationship Id="rId44" Type="http://schemas.openxmlformats.org/officeDocument/2006/relationships/hyperlink" Target="consultantplus://offline/ref=FED32651C1A8726E0FA088D1D4CE3D566D6C623A3A96AD71FBD948F67B17EA110CE2D61B0CE20401A9471A7DC13A6746A088CFC588A2E1454CF296bA34J" TargetMode = "External"/>
	<Relationship Id="rId45" Type="http://schemas.openxmlformats.org/officeDocument/2006/relationships/hyperlink" Target="consultantplus://offline/ref=FED32651C1A8726E0FA088D1D4CE3D566D6C623A3894A070F1D015FC734EE6130BED890C0BAB0800A9471A74C2656253B1D0C0C190BCE85250F094A4b932J" TargetMode = "External"/>
	<Relationship Id="rId46" Type="http://schemas.openxmlformats.org/officeDocument/2006/relationships/hyperlink" Target="consultantplus://offline/ref=FED32651C1A8726E0FA088D1D4CE3D566D6C623A3894A070F1D015FC734EE6130BED890C0BAB0800A9471A77CB656253B1D0C0C190BCE85250F094A4b932J" TargetMode = "External"/>
	<Relationship Id="rId47" Type="http://schemas.openxmlformats.org/officeDocument/2006/relationships/hyperlink" Target="consultantplus://offline/ref=FED32651C1A8726E0FA088D1D4CE3D566D6C623A3894A070F1D015FC734EE6130BED890C0BAB0800A9471A77C9656253B1D0C0C190BCE85250F094A4b932J" TargetMode = "External"/>
	<Relationship Id="rId48" Type="http://schemas.openxmlformats.org/officeDocument/2006/relationships/hyperlink" Target="consultantplus://offline/ref=FED32651C1A8726E0FA088D1D4CE3D566D6C623A3894A070F1D015FC734EE6130BED890C0BAB0800A9471A77CF656253B1D0C0C190BCE85250F094A4b932J" TargetMode = "External"/>
	<Relationship Id="rId49" Type="http://schemas.openxmlformats.org/officeDocument/2006/relationships/hyperlink" Target="consultantplus://offline/ref=FED32651C1A8726E0FA096DCC2A2635968673D333F92A222A48613AB2C1EE04659ADD7554AE91B01A0591875C8b63CJ" TargetMode = "External"/>
	<Relationship Id="rId50" Type="http://schemas.openxmlformats.org/officeDocument/2006/relationships/hyperlink" Target="consultantplus://offline/ref=FED32651C1A8726E0FA088D1D4CE3D566D6C623A3894A070F1D015FC734EE6130BED890C0BAB0800A9471A77CC656253B1D0C0C190BCE85250F094A4b932J" TargetMode = "External"/>
	<Relationship Id="rId51" Type="http://schemas.openxmlformats.org/officeDocument/2006/relationships/hyperlink" Target="consultantplus://offline/ref=FED32651C1A8726E0FA088D1D4CE3D566D6C623A3894A070F1D015FC734EE6130BED890C0BAB0800A9471A77CD656253B1D0C0C190BCE85250F094A4b932J" TargetMode = "External"/>
	<Relationship Id="rId52" Type="http://schemas.openxmlformats.org/officeDocument/2006/relationships/hyperlink" Target="consultantplus://offline/ref=FED32651C1A8726E0FA088D1D4CE3D566D6C623A3893A872FED415FC734EE6130BED890C0BAB0800A9471A74CB656253B1D0C0C190BCE85250F094A4b932J" TargetMode = "External"/>
	<Relationship Id="rId53" Type="http://schemas.openxmlformats.org/officeDocument/2006/relationships/hyperlink" Target="consultantplus://offline/ref=FED32651C1A8726E0FA088D1D4CE3D566D6C623A3A96AD71FBD948F67B17EA110CE2D61B0CE20401A9471A7CC13A6746A088CFC588A2E1454CF296bA34J" TargetMode = "External"/>
	<Relationship Id="rId54" Type="http://schemas.openxmlformats.org/officeDocument/2006/relationships/hyperlink" Target="consultantplus://offline/ref=FED32651C1A8726E0FA088D1D4CE3D566D6C623A3890A975FBD415FC734EE6130BED890C0BAB0800A9471A77CF656253B1D0C0C190BCE85250F094A4b932J" TargetMode = "External"/>
	<Relationship Id="rId55" Type="http://schemas.openxmlformats.org/officeDocument/2006/relationships/hyperlink" Target="consultantplus://offline/ref=FED32651C1A8726E0FA088D1D4CE3D566D6C623A3893A872FED415FC734EE6130BED890C0BAB0800A9471A74CE656253B1D0C0C190BCE85250F094A4b932J" TargetMode = "External"/>
	<Relationship Id="rId56" Type="http://schemas.openxmlformats.org/officeDocument/2006/relationships/hyperlink" Target="consultantplus://offline/ref=FED32651C1A8726E0FA088D1D4CE3D566D6C623A3894A070F1D015FC734EE6130BED890C0BAB0800A9471A77C2656253B1D0C0C190BCE85250F094A4b932J" TargetMode = "External"/>
	<Relationship Id="rId57" Type="http://schemas.openxmlformats.org/officeDocument/2006/relationships/hyperlink" Target="consultantplus://offline/ref=FED32651C1A8726E0FA088D1D4CE3D566D6C623A3E90A872FFD948F67B17EA110CE2D61B0CE20401A9471A7DC13A6746A088CFC588A2E1454CF296bA34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13.08.2007 N 549-пП
(ред. от 11.04.2022)
"Об организации противопожарной пропаганды и обучения населения Пензенской области мерам пожарной безопасности"
(вместе с "Положением об организации...")</dc:title>
  <dcterms:created xsi:type="dcterms:W3CDTF">2022-09-26T09:55:26Z</dcterms:created>
</cp:coreProperties>
</file>