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ПЕНЗЕНСКОЙ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17 сентября 2008 г. N 602-пП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ОРГАНИЗАЦИИ ПОДГОТОВКИ НАСЕЛЕНИЯ В ОБЛАСТИ</w:t>
      </w:r>
    </w:p>
    <w:p>
      <w:pPr>
        <w:pStyle w:val="2"/>
        <w:jc w:val="center"/>
      </w:pPr>
      <w:r>
        <w:rPr>
          <w:sz w:val="20"/>
        </w:rPr>
        <w:t xml:space="preserve">ГРАЖДАНСКОЙ ОБОРОНЫ И ЗАЩИТЫ ОТ ЧРЕЗВЫЧАЙНЫХ</w:t>
      </w:r>
    </w:p>
    <w:p>
      <w:pPr>
        <w:pStyle w:val="2"/>
        <w:jc w:val="center"/>
      </w:pPr>
      <w:r>
        <w:rPr>
          <w:sz w:val="20"/>
        </w:rPr>
        <w:t xml:space="preserve">СИТУАЦИЙ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Пензенской обл.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19.05.2014 </w:t>
            </w:r>
            <w:hyperlink w:history="0" r:id="rId6" w:tooltip="Постановление Правительства Пензенской обл. от 19.05.2014 N 324-пП (ред. от 12.02.2021)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324-пП</w:t>
              </w:r>
            </w:hyperlink>
            <w:r>
              <w:rPr>
                <w:sz w:val="20"/>
                <w:color w:val="392c69"/>
              </w:rPr>
              <w:t xml:space="preserve">, от 30.08.2016 </w:t>
            </w:r>
            <w:hyperlink w:history="0" r:id="rId7" w:tooltip="Постановление Правительства Пензенской обл. от 30.08.2016 N 438-пП &quot;О внесении изменений в постановление Правительства Пензенской области от 17.09.2008 N 602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438-пП</w:t>
              </w:r>
            </w:hyperlink>
            <w:r>
              <w:rPr>
                <w:sz w:val="20"/>
                <w:color w:val="392c69"/>
              </w:rPr>
              <w:t xml:space="preserve">, от 16.06.2017 </w:t>
            </w:r>
            <w:hyperlink w:history="0" r:id="rId8" w:tooltip="Постановление Правительства Пензенской обл. от 16.06.2017 N 290-пП &quot;О внесении изменений в постановление Правительства Пензенской области от 17.09.2008 N 602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290-пП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16.12.2019 </w:t>
            </w:r>
            <w:hyperlink w:history="0" r:id="rId9" w:tooltip="Постановление Правительства Пензенской обл. от 16.12.2019 N 801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801-пП</w:t>
              </w:r>
            </w:hyperlink>
            <w:r>
              <w:rPr>
                <w:sz w:val="20"/>
                <w:color w:val="392c69"/>
              </w:rPr>
              <w:t xml:space="preserve">, от 10.04.2020 </w:t>
            </w:r>
            <w:hyperlink w:history="0" r:id="rId10" w:tooltip="Постановление Правительства Пензенской обл. от 10.04.2020 N 22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224-пП</w:t>
              </w:r>
            </w:hyperlink>
            <w:r>
              <w:rPr>
                <w:sz w:val="20"/>
                <w:color w:val="392c69"/>
              </w:rPr>
              <w:t xml:space="preserve">, от 16.09.2020 </w:t>
            </w:r>
            <w:hyperlink w:history="0" r:id="rId11" w:tooltip="Постановление Правительства Пензенской обл. от 16.09.2020 N 635-пП &quot;О внесении изменения в постановление Правительства Пензенской области от 17.09.2008 N 602-пП (с последующими изменениями)&quot; ------------ Утратил силу или отменен {КонсультантПлюс}">
              <w:r>
                <w:rPr>
                  <w:sz w:val="20"/>
                  <w:color w:val="0000ff"/>
                </w:rPr>
                <w:t xml:space="preserve">N 635-пП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17.12.2020 </w:t>
            </w:r>
            <w:hyperlink w:history="0" r:id="rId12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N 879-пП</w:t>
              </w:r>
            </w:hyperlink>
            <w:r>
              <w:rPr>
                <w:sz w:val="20"/>
                <w:color w:val="392c69"/>
              </w:rPr>
              <w:t xml:space="preserve">, от 12.01.2022 </w:t>
            </w:r>
            <w:hyperlink w:history="0" r:id="rId13" w:tooltip="Постановление Правительства Пензенской обл. от 12.01.2022 N 4-пП &quot;О внесении изменений в отдельные нормативные правовые акты Правительства Пензенской области&quot; {КонсультантПлюс}">
              <w:r>
                <w:rPr>
                  <w:sz w:val="20"/>
                  <w:color w:val="0000ff"/>
                </w:rPr>
                <w:t xml:space="preserve">N 4-пП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4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17.12.2020 N 879-пП в преамбулу постановления внесены изменения, которые </w:t>
            </w:r>
            <w:hyperlink w:history="0" r:id="rId15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действуют</w:t>
              </w:r>
            </w:hyperlink>
            <w:r>
              <w:rPr>
                <w:sz w:val="20"/>
                <w:color w:val="392c69"/>
              </w:rPr>
              <w:t xml:space="preserve"> до 31.12.2026 включительно.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В целях совершенствования организации подготовки и улучшения качества подготовки населения на территории Пензенской области в области гражданской обороны и защиты от чрезвычайных ситуаций природного и техногенного характера, в соответствии с федеральными законами от 21.12.1994 </w:t>
      </w:r>
      <w:hyperlink w:history="0" r:id="rId16" w:tooltip="Федеральный закон от 21.12.1994 N 68-ФЗ (ред. от 08.12.2020) &quot;О защите населения и территорий от чрезвычайных ситуаций природного и техногенного характера&quot; ------------ Недействующая редакция {КонсультантПлюс}">
        <w:r>
          <w:rPr>
            <w:sz w:val="20"/>
            <w:color w:val="0000ff"/>
          </w:rPr>
          <w:t xml:space="preserve">N 68-ФЗ</w:t>
        </w:r>
      </w:hyperlink>
      <w:r>
        <w:rPr>
          <w:sz w:val="20"/>
        </w:rPr>
        <w:t xml:space="preserve"> "О защите населения и территорий от чрезвычайных ситуаций природного и техногенного характера" (с последующими изменениями), от 12.02.1998 </w:t>
      </w:r>
      <w:hyperlink w:history="0" r:id="rId17" w:tooltip="Федеральный закон от 12.02.1998 N 28-ФЗ (ред. от 08.12.2020) &quot;О гражданской обороне&quot; ------------ Недействующая редакция {КонсультантПлюс}">
        <w:r>
          <w:rPr>
            <w:sz w:val="20"/>
            <w:color w:val="0000ff"/>
          </w:rPr>
          <w:t xml:space="preserve">N 28-ФЗ</w:t>
        </w:r>
      </w:hyperlink>
      <w:r>
        <w:rPr>
          <w:sz w:val="20"/>
        </w:rPr>
        <w:t xml:space="preserve"> "О гражданской обороне" (с последующими изменениями), постановлениями Правительства Российской Федерации от 02.11.2000 </w:t>
      </w:r>
      <w:hyperlink w:history="0" r:id="rId18" w:tooltip="Постановление Правительства РФ от 02.11.2000 N 841 (ред. от 30.09.2019) &quot;Об утверждении Положения о подготовке населения в области гражданской обороны&quot; ------------ Недействующая редакция {КонсультантПлюс}">
        <w:r>
          <w:rPr>
            <w:sz w:val="20"/>
            <w:color w:val="0000ff"/>
          </w:rPr>
          <w:t xml:space="preserve">N 841</w:t>
        </w:r>
      </w:hyperlink>
      <w:r>
        <w:rPr>
          <w:sz w:val="20"/>
        </w:rPr>
        <w:t xml:space="preserve"> "Об утверждении Положения о подготовке населения в области гражданской обороны" (с последующими изменениями), от 18.09.2020 </w:t>
      </w:r>
      <w:hyperlink w:history="0" r:id="rId19" w:tooltip="Постановление Правительства РФ от 18.09.2020 N 1485 &quot;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&quot; {КонсультантПлюс}">
        <w:r>
          <w:rPr>
            <w:sz w:val="20"/>
            <w:color w:val="0000ff"/>
          </w:rPr>
          <w:t xml:space="preserve">N 1485</w:t>
        </w:r>
      </w:hyperlink>
      <w:r>
        <w:rPr>
          <w:sz w:val="20"/>
        </w:rPr>
        <w:t xml:space="preserve"> "Об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характера", руководствуясь </w:t>
      </w:r>
      <w:hyperlink w:history="0" r:id="rId20" w:tooltip="Закон Пензенской обл. от 22.12.2005 N 906-ЗПО (ред. от 05.11.2020) &quot;О Правительстве Пензенской области&quot; (принят ЗС Пензенской обл. 21.12.2005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>
      <w:pPr>
        <w:pStyle w:val="0"/>
        <w:jc w:val="both"/>
      </w:pPr>
      <w:r>
        <w:rPr>
          <w:sz w:val="20"/>
        </w:rPr>
        <w:t xml:space="preserve">(преамбула в ред. </w:t>
      </w:r>
      <w:hyperlink w:history="0" r:id="rId21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17.12.2020 N 879-пП)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Министерству жилищно-коммунального хозяйства и гражданской защиты населения Пензенской области: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Пензенской обл. от 12.01.2022 N 4-пП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12.01.2022 N 4-пП)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организовать подготовку населения в области гражданской обороны и защиты от чрезвычайных ситуаций в рамках единой системы подготовки населения в области гражданской обороны и защиты от чрезвычайных ситуаций в соответствии с действующим законодательством;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обеспечить проведение не менее 2 раз в год тематических и проблемных обучающих семинаров (вебинаров) по гражданской обороне с руководителями (работниками) структурных подразделений, уполномоченных на решение задач в области гражданской обороны, муниципальных образований Пензенской области, организаций, деятельность которых связана с деятельностью муниципальных образований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организовать курсовое обучение руководителей организаций, деятельность которых связана с деятельностью исполнительных органов государственной власти Пензенской области или которые находятся в сфере их ведения и отнесены в установленном порядке к категориям по гражданской обороне, а также организаций, продолжающих работу в военное время.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23" w:tooltip="Постановление Правительства Пензенской обл. от 16.06.2017 N 290-пП &quot;О внесении изменений в постановление Правительства Пензенской области от 17.09.2008 N 602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16.06.2017 N 290-пП)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24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17.12.2020 N 879-пП в пп. 1.1 п. 1 постановления внесены изменения, которые </w:t>
            </w:r>
            <w:hyperlink w:history="0" r:id="rId25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действуют</w:t>
              </w:r>
            </w:hyperlink>
            <w:r>
              <w:rPr>
                <w:sz w:val="20"/>
                <w:color w:val="392c69"/>
              </w:rPr>
              <w:t xml:space="preserve"> до 31.12.2026 включительно.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1.1. Подготовка населения в области защиты от чрезвычайных ситуаций предусматривает: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для физических лиц, состоящих в трудовых отношениях с работодателем, - инструктаж по действиям в чрезвычайных ситуациях не реже одного раза в год и при приеме на работу в течение первого месяца работы, самостоятельное изучение порядка действий в чрезвычайных ситуациях, участие в учениях и тренировках;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для физических лиц, не состоящих в трудовых отношениях с работодателем, - проведение бесед, лекций, просмотр учебных фильмов, привлечение на учения и тренировки по месту жительства,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для физических лиц, осваивающих основные общеобразовательные программы, образовательные программы среднего профессионального образования и образовательные программы высшего образования, - проведение занятий в учебное время по соответствующим программам учебного предмета "Основы безопасности жизнедеятельности" и учебной дисциплины "Безопасность жизнедеятельности";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для руководителей органов государственной власти -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для руководителей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уполномоченных работников и председателей комиссий - проведение занятий по соответствующим программам дополнительного профессионального образования в области защиты от чрезвычайных ситуаций не реже одного раза в 5 лет, самостоятельное изучение нормативных документов по вопросам организации и осуществления мероприятий по защите от чрезвычайных ситуаций, участие в ежегодных тематических сборах, учениях и тренировках.</w:t>
      </w:r>
    </w:p>
    <w:p>
      <w:pPr>
        <w:pStyle w:val="0"/>
        <w:jc w:val="both"/>
      </w:pPr>
      <w:r>
        <w:rPr>
          <w:sz w:val="20"/>
        </w:rPr>
        <w:t xml:space="preserve">(пп. 1.1 в ред. </w:t>
      </w:r>
      <w:hyperlink w:history="0" r:id="rId26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17.12.2020 N 879-пП)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27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17.12.2020 N 879-пП п. 1 постановления дополнен пп. 1.2, который </w:t>
            </w:r>
            <w:hyperlink w:history="0" r:id="rId28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действует</w:t>
              </w:r>
            </w:hyperlink>
            <w:r>
              <w:rPr>
                <w:sz w:val="20"/>
                <w:color w:val="392c69"/>
              </w:rPr>
              <w:t xml:space="preserve"> до 31.12.2026 включительно.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1.2. Для лиц, впервые назначенных на должность, связанную с выполнением обязанностей в области защиты от чрезвычайных ситуаций, получение дополнительного профессионального образования в области защиты от чрезвычайных ситуаций в течение первого года работы является обязательным.</w:t>
      </w:r>
    </w:p>
    <w:p>
      <w:pPr>
        <w:pStyle w:val="0"/>
        <w:jc w:val="both"/>
      </w:pPr>
      <w:r>
        <w:rPr>
          <w:sz w:val="20"/>
        </w:rPr>
        <w:t xml:space="preserve">(п. 1.2 введен </w:t>
      </w:r>
      <w:hyperlink w:history="0" r:id="rId29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17.12.2020 N 879-пП)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10707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30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Постановлением</w:t>
              </w:r>
            </w:hyperlink>
            <w:r>
              <w:rPr>
                <w:sz w:val="20"/>
                <w:color w:val="392c69"/>
              </w:rPr>
              <w:t xml:space="preserve"> Правительства Пензенской обл. от 17.12.2020 N 879-пП п. 1 постановления дополнен пп. 1.3, который </w:t>
            </w:r>
            <w:hyperlink w:history="0" r:id="rId31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      <w:r>
                <w:rPr>
                  <w:sz w:val="20"/>
                  <w:color w:val="0000ff"/>
                </w:rPr>
                <w:t xml:space="preserve">действует</w:t>
              </w:r>
            </w:hyperlink>
            <w:r>
              <w:rPr>
                <w:sz w:val="20"/>
                <w:color w:val="392c69"/>
              </w:rPr>
              <w:t xml:space="preserve"> до 31.12.2026 включительно.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260" w:line-rule="auto"/>
        <w:ind w:firstLine="540"/>
        <w:jc w:val="both"/>
      </w:pPr>
      <w:r>
        <w:rPr>
          <w:sz w:val="20"/>
        </w:rPr>
        <w:t xml:space="preserve">1.3. Дополнительное профессиональное образование по программам повышения квалификации в области защиты от чрезвычайных ситуаций проходят: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председатель комиссии по предупреждению и ликвидации чрезвычайных ситуаций и обеспечению пожарной безопасности Пензенской области - в федеральном государственном бюджетном военном образовательном учреждении высшего образования "Академия гражданской защиты Министерства Российской Федерации по делам гражданской обороны, чрезвычайным ситуациям и ликвидации последствий стихийных бедствий";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руководители органов местного самоуправления и организаций, в полномочия которых входит решение вопросов по защите населения и территорий от чрезвычайных ситуаций, председатели комиссий по предупреждению и ликвидации чрезвычайных ситуаций и обеспечению пожарной безопасности муниципальных образований и указанных организаций - в учебно-методическом центре по гражданской обороне и чрезвычайным ситуациям государственного бюджетного учреждения Пензенской области "Пензенский пожарно-спасательный центр";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уполномоченные работники, педагогические работники - преподаватели учебного предмета "Основы безопасности жизнедеятельности" и учебной дисциплины "Безопасность жизнедеятельности" по вопросам защиты от чрезвычайных ситуаций - в организациях, осуществляющих образовательную деятельность по дополнительным профессиональным программам в области защиты от чрезвычайных ситуаций,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Министерства науки и высшего образования Российской Федерации, Министерства просвещения Российской Федерации, других федеральных органов исполнительной власти, а также в учебно-методическом центре по гражданской обороне и чрезвычайным ситуациям государственного бюджетного учреждения Пензенской области "Пензенский пожарно-спасательный центр."</w:t>
      </w:r>
    </w:p>
    <w:p>
      <w:pPr>
        <w:pStyle w:val="0"/>
        <w:jc w:val="both"/>
      </w:pPr>
      <w:r>
        <w:rPr>
          <w:sz w:val="20"/>
        </w:rPr>
        <w:t xml:space="preserve">(п. 1.3 введен </w:t>
      </w:r>
      <w:hyperlink w:history="0" r:id="rId32" w:tooltip="Постановление Правительства Пензенской обл. от 17.12.2020 N 879-пП &quot;О внесении изменений в постановление Правительства Пензенской области от 17.09.2008 N 602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Пензенской обл. от 17.12.2020 N 879-пП)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Рекомендовать органам местного самоуправления муниципальных образований Пензенской области провести работу по подготовке населения в области гражданской обороны и защиты от чрезвычайных ситуаций на соответствующих территориях в соответствии с действующим законодательством.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33" w:tooltip="Постановление Правительства Пензенской обл. от 30.08.2016 N 438-пП &quot;О внесении изменений в постановление Правительства Пензенской области от 17.09.2008 N 602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30.08.2016 N 438-пП)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Рекомендовать Главному управлению МЧС России по Пензенской области осуществлять методическое руководство и контроль за подготовкой населения в области гражданской обороны и защиты от чрезвычайных ситуаций.</w:t>
      </w:r>
    </w:p>
    <w:p>
      <w:pPr>
        <w:pStyle w:val="0"/>
        <w:jc w:val="both"/>
      </w:pPr>
      <w:r>
        <w:rPr>
          <w:sz w:val="20"/>
        </w:rPr>
        <w:t xml:space="preserve">(п. 3 в ред. </w:t>
      </w:r>
      <w:hyperlink w:history="0" r:id="rId34" w:tooltip="Постановление Правительства Пензенской обл. от 30.08.2016 N 438-пП &quot;О внесении изменений в постановление Правительства Пензенской области от 17.09.2008 N 602-пП (с последующими изменениями)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30.08.2016 N 438-пП)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Постановление опубликовать в газете "Пензенские губернские ведомости".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Контроль за исполнением настоящего постановления возложить на заместителя Председателя Правительства Пензенской области, координирующего вопросы защиты населения и территорий от чрезвычайных ситуаций, пожарной безопасности.</w:t>
      </w:r>
    </w:p>
    <w:p>
      <w:pPr>
        <w:pStyle w:val="0"/>
        <w:jc w:val="both"/>
      </w:pPr>
      <w:r>
        <w:rPr>
          <w:sz w:val="20"/>
        </w:rPr>
        <w:t xml:space="preserve">(п. 5 в ред. </w:t>
      </w:r>
      <w:hyperlink w:history="0" r:id="rId35" w:tooltip="Постановление Правительства Пензенской обл. от 19.05.2014 N 324-пП (ред. от 12.02.2021) &quot;О внесении изменений в отдельные нормативные правовые акты Правительства Пензен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Пензенской обл. от 19.05.2014 N 324-пП)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0"/>
        </w:rPr>
        <w:t xml:space="preserve">Губернатора Пензенской области</w:t>
      </w:r>
    </w:p>
    <w:p>
      <w:pPr>
        <w:pStyle w:val="0"/>
        <w:jc w:val="right"/>
      </w:pPr>
      <w:r>
        <w:rPr>
          <w:sz w:val="20"/>
        </w:rPr>
        <w:t xml:space="preserve">А.И.ЧЕРНИЦОВ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7" w:bottom="1440" w:left="346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17.09.2008 N 602-пП</w:t>
            <w:br/>
            <w:t>(ред. от 12.01.2022)</w:t>
            <w:br/>
            <w:t>"Об организации подготовки насел...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Постановление Правительства Пензенской обл. от 17.09.2008 N 602-пП (ред. от 12.01.2022) "Об организации подготовки насел...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26.09.2022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D5D8592FAD73023CB9C83CEB4E253F3F7A1953206C76643E7D64FE848FB5BAA456A15FBD56BF446C02858467881D67F00E7C5A0C9808754B91DCA7EBD7pCJ" TargetMode = "External"/>
	<Relationship Id="rId7" Type="http://schemas.openxmlformats.org/officeDocument/2006/relationships/hyperlink" Target="consultantplus://offline/ref=D5D8592FAD73023CB9C83CEB4E253F3F7A1953206C7364397D68FE848FB5BAA456A15FBD56BF446C02858466891D67F00E7C5A0C9808754B91DCA7EBD7pCJ" TargetMode = "External"/>
	<Relationship Id="rId8" Type="http://schemas.openxmlformats.org/officeDocument/2006/relationships/hyperlink" Target="consultantplus://offline/ref=D5D8592FAD73023CB9C83CEB4E253F3F7A1953206C72653C7E66FE848FB5BAA456A15FBD56BF446C02858466891D67F00E7C5A0C9808754B91DCA7EBD7pCJ" TargetMode = "External"/>
	<Relationship Id="rId9" Type="http://schemas.openxmlformats.org/officeDocument/2006/relationships/hyperlink" Target="consultantplus://offline/ref=D5D8592FAD73023CB9C83CEB4E253F3F7A1953206C7767367869FE848FB5BAA456A15FBD56BF446C02858466851D67F00E7C5A0C9808754B91DCA7EBD7pCJ" TargetMode = "External"/>
	<Relationship Id="rId10" Type="http://schemas.openxmlformats.org/officeDocument/2006/relationships/hyperlink" Target="consultantplus://offline/ref=D5D8592FAD73023CB9C83CEB4E253F3F7A1953206C776B3D7A62FE848FB5BAA456A15FBD56BF446C028584678C1D67F00E7C5A0C9808754B91DCA7EBD7pCJ" TargetMode = "External"/>
	<Relationship Id="rId11" Type="http://schemas.openxmlformats.org/officeDocument/2006/relationships/hyperlink" Target="consultantplus://offline/ref=D5D8592FAD73023CB9C83CEB4E253F3F7A1953206C7661387A60FE848FB5BAA456A15FBD56BF446C02858466891D67F00E7C5A0C9808754B91DCA7EBD7pCJ" TargetMode = "External"/>
	<Relationship Id="rId12" Type="http://schemas.openxmlformats.org/officeDocument/2006/relationships/hyperlink" Target="consultantplus://offline/ref=D5D8592FAD73023CB9C83CEB4E253F3F7A1953206C76663C7065FE848FB5BAA456A15FBD56BF446C02858466891D67F00E7C5A0C9808754B91DCA7EBD7pCJ" TargetMode = "External"/>
	<Relationship Id="rId13" Type="http://schemas.openxmlformats.org/officeDocument/2006/relationships/hyperlink" Target="consultantplus://offline/ref=D5D8592FAD73023CB9C83CEB4E253F3F7A1953206C75653D7968FE848FB5BAA456A15FBD56BF446C02858466851D67F00E7C5A0C9808754B91DCA7EBD7pCJ" TargetMode = "External"/>
	<Relationship Id="rId14" Type="http://schemas.openxmlformats.org/officeDocument/2006/relationships/hyperlink" Target="consultantplus://offline/ref=D5D8592FAD73023CB9C83CEB4E253F3F7A1953206C76663C7065FE848FB5BAA456A15FBD56BF446C028584668A1D67F00E7C5A0C9808754B91DCA7EBD7pCJ" TargetMode = "External"/>
	<Relationship Id="rId15" Type="http://schemas.openxmlformats.org/officeDocument/2006/relationships/hyperlink" Target="consultantplus://offline/ref=D5D8592FAD73023CB9C83CEB4E253F3F7A1953206C76663C7065FE848FB5BAA456A15FBD56BF446C028584648E1D67F00E7C5A0C9808754B91DCA7EBD7pCJ" TargetMode = "External"/>
	<Relationship Id="rId16" Type="http://schemas.openxmlformats.org/officeDocument/2006/relationships/hyperlink" Target="consultantplus://offline/ref=D5D8592FAD73023CB9C822E65849613078150D2E687068682534F8D3D0E5BCF104E101E417FD576D0B9B86668ED1p4J" TargetMode = "External"/>
	<Relationship Id="rId17" Type="http://schemas.openxmlformats.org/officeDocument/2006/relationships/hyperlink" Target="consultantplus://offline/ref=D5D8592FAD73023CB9C822E65849613078150D2E687168682534F8D3D0E5BCF104E101E417FD576D0B9B86668ED1p4J" TargetMode = "External"/>
	<Relationship Id="rId18" Type="http://schemas.openxmlformats.org/officeDocument/2006/relationships/hyperlink" Target="consultantplus://offline/ref=D5D8592FAD73023CB9C822E6584961307811092A6F7168682534F8D3D0E5BCF104E101E417FD576D0B9B86668ED1p4J" TargetMode = "External"/>
	<Relationship Id="rId19" Type="http://schemas.openxmlformats.org/officeDocument/2006/relationships/hyperlink" Target="consultantplus://offline/ref=D5D8592FAD73023CB9C822E65849613078140F2B6E7468682534F8D3D0E5BCF104E101E417FD576D0B9B86668ED1p4J" TargetMode = "External"/>
	<Relationship Id="rId20" Type="http://schemas.openxmlformats.org/officeDocument/2006/relationships/hyperlink" Target="consultantplus://offline/ref=D5D8592FAD73023CB9C83CEB4E253F3F7A1953206C7660377165FE848FB5BAA456A15FBD44BF1C6000839A66850831A148D2pBJ" TargetMode = "External"/>
	<Relationship Id="rId21" Type="http://schemas.openxmlformats.org/officeDocument/2006/relationships/hyperlink" Target="consultantplus://offline/ref=D5D8592FAD73023CB9C83CEB4E253F3F7A1953206C76663C7065FE848FB5BAA456A15FBD56BF446C028584668A1D67F00E7C5A0C9808754B91DCA7EBD7pCJ" TargetMode = "External"/>
	<Relationship Id="rId22" Type="http://schemas.openxmlformats.org/officeDocument/2006/relationships/hyperlink" Target="consultantplus://offline/ref=D5D8592FAD73023CB9C83CEB4E253F3F7A1953206C75653D7968FE848FB5BAA456A15FBD56BF446C028584678C1D67F00E7C5A0C9808754B91DCA7EBD7pCJ" TargetMode = "External"/>
	<Relationship Id="rId23" Type="http://schemas.openxmlformats.org/officeDocument/2006/relationships/hyperlink" Target="consultantplus://offline/ref=D5D8592FAD73023CB9C83CEB4E253F3F7A1953206C72653C7E66FE848FB5BAA456A15FBD56BF446C028584668A1D67F00E7C5A0C9808754B91DCA7EBD7pCJ" TargetMode = "External"/>
	<Relationship Id="rId24" Type="http://schemas.openxmlformats.org/officeDocument/2006/relationships/hyperlink" Target="consultantplus://offline/ref=D5D8592FAD73023CB9C83CEB4E253F3F7A1953206C76663C7065FE848FB5BAA456A15FBD56BF446C02858466841D67F00E7C5A0C9808754B91DCA7EBD7pCJ" TargetMode = "External"/>
	<Relationship Id="rId25" Type="http://schemas.openxmlformats.org/officeDocument/2006/relationships/hyperlink" Target="consultantplus://offline/ref=D5D8592FAD73023CB9C83CEB4E253F3F7A1953206C76663C7065FE848FB5BAA456A15FBD56BF446C028584648E1D67F00E7C5A0C9808754B91DCA7EBD7pCJ" TargetMode = "External"/>
	<Relationship Id="rId26" Type="http://schemas.openxmlformats.org/officeDocument/2006/relationships/hyperlink" Target="consultantplus://offline/ref=D5D8592FAD73023CB9C83CEB4E253F3F7A1953206C76663C7065FE848FB5BAA456A15FBD56BF446C02858466841D67F00E7C5A0C9808754B91DCA7EBD7pCJ" TargetMode = "External"/>
	<Relationship Id="rId27" Type="http://schemas.openxmlformats.org/officeDocument/2006/relationships/hyperlink" Target="consultantplus://offline/ref=D5D8592FAD73023CB9C83CEB4E253F3F7A1953206C76663C7065FE848FB5BAA456A15FBD56BF446C02858467891D67F00E7C5A0C9808754B91DCA7EBD7pCJ" TargetMode = "External"/>
	<Relationship Id="rId28" Type="http://schemas.openxmlformats.org/officeDocument/2006/relationships/hyperlink" Target="consultantplus://offline/ref=D5D8592FAD73023CB9C83CEB4E253F3F7A1953206C76663C7065FE848FB5BAA456A15FBD56BF446C028584648E1D67F00E7C5A0C9808754B91DCA7EBD7pCJ" TargetMode = "External"/>
	<Relationship Id="rId29" Type="http://schemas.openxmlformats.org/officeDocument/2006/relationships/hyperlink" Target="consultantplus://offline/ref=D5D8592FAD73023CB9C83CEB4E253F3F7A1953206C76663C7065FE848FB5BAA456A15FBD56BF446C02858467891D67F00E7C5A0C9808754B91DCA7EBD7pCJ" TargetMode = "External"/>
	<Relationship Id="rId30" Type="http://schemas.openxmlformats.org/officeDocument/2006/relationships/hyperlink" Target="consultantplus://offline/ref=D5D8592FAD73023CB9C83CEB4E253F3F7A1953206C76663C7065FE848FB5BAA456A15FBD56BF446C028584678B1D67F00E7C5A0C9808754B91DCA7EBD7pCJ" TargetMode = "External"/>
	<Relationship Id="rId31" Type="http://schemas.openxmlformats.org/officeDocument/2006/relationships/hyperlink" Target="consultantplus://offline/ref=D5D8592FAD73023CB9C83CEB4E253F3F7A1953206C76663C7065FE848FB5BAA456A15FBD56BF446C028584648E1D67F00E7C5A0C9808754B91DCA7EBD7pCJ" TargetMode = "External"/>
	<Relationship Id="rId32" Type="http://schemas.openxmlformats.org/officeDocument/2006/relationships/hyperlink" Target="consultantplus://offline/ref=D5D8592FAD73023CB9C83CEB4E253F3F7A1953206C76663C7065FE848FB5BAA456A15FBD56BF446C028584678B1D67F00E7C5A0C9808754B91DCA7EBD7pCJ" TargetMode = "External"/>
	<Relationship Id="rId33" Type="http://schemas.openxmlformats.org/officeDocument/2006/relationships/hyperlink" Target="consultantplus://offline/ref=D5D8592FAD73023CB9C83CEB4E253F3F7A1953206C7364397D68FE848FB5BAA456A15FBD56BF446C028584678C1D67F00E7C5A0C9808754B91DCA7EBD7pCJ" TargetMode = "External"/>
	<Relationship Id="rId34" Type="http://schemas.openxmlformats.org/officeDocument/2006/relationships/hyperlink" Target="consultantplus://offline/ref=D5D8592FAD73023CB9C83CEB4E253F3F7A1953206C7364397D68FE848FB5BAA456A15FBD56BF446C028584678D1D67F00E7C5A0C9808754B91DCA7EBD7pCJ" TargetMode = "External"/>
	<Relationship Id="rId35" Type="http://schemas.openxmlformats.org/officeDocument/2006/relationships/hyperlink" Target="consultantplus://offline/ref=D5D8592FAD73023CB9C83CEB4E253F3F7A1953206C76643E7D64FE848FB5BAA456A15FBD56BF446C028584678B1D67F00E7C5A0C9808754B91DCA7EBD7pC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Пензенской обл. от 17.09.2008 N 602-пП
(ред. от 12.01.2022)
"Об организации подготовки населения в области гражданской обороны и защиты от чрезвычайных ситуаций"</dc:title>
  <dcterms:created xsi:type="dcterms:W3CDTF">2022-09-26T09:41:02Z</dcterms:created>
</cp:coreProperties>
</file>