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691DCD">
            <w:pPr>
              <w:pStyle w:val="3"/>
              <w:framePr w:wrap="around" w:vAnchor="page" w:hAnchor="page" w:x="1418" w:y="2409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BA555D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5" name="Рисунок 5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D221B2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сентября 2017 г.</w:t>
            </w: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D221B2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413-рП</w:t>
            </w: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CB53B0" w:rsidRPr="00491BA1" w:rsidRDefault="00CB53B0" w:rsidP="00CB53B0">
      <w:pPr>
        <w:widowControl/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491BA1">
        <w:rPr>
          <w:b/>
          <w:sz w:val="28"/>
          <w:szCs w:val="28"/>
          <w:shd w:val="clear" w:color="auto" w:fill="FFFFFF"/>
        </w:rPr>
        <w:t xml:space="preserve">Об утверждении </w:t>
      </w:r>
      <w:r w:rsidR="00B02264">
        <w:rPr>
          <w:b/>
          <w:sz w:val="28"/>
          <w:szCs w:val="28"/>
        </w:rPr>
        <w:t>ц</w:t>
      </w:r>
      <w:r w:rsidR="001E3D41" w:rsidRPr="00491BA1">
        <w:rPr>
          <w:b/>
          <w:sz w:val="28"/>
          <w:szCs w:val="28"/>
        </w:rPr>
        <w:t xml:space="preserve">елевой </w:t>
      </w:r>
      <w:r w:rsidRPr="00491BA1">
        <w:rPr>
          <w:b/>
          <w:sz w:val="28"/>
          <w:szCs w:val="28"/>
        </w:rPr>
        <w:t>модели (</w:t>
      </w:r>
      <w:r w:rsidR="00DE6A00">
        <w:rPr>
          <w:b/>
          <w:sz w:val="28"/>
          <w:szCs w:val="28"/>
        </w:rPr>
        <w:t>"</w:t>
      </w:r>
      <w:r w:rsidRPr="00491BA1">
        <w:rPr>
          <w:b/>
          <w:sz w:val="28"/>
          <w:szCs w:val="28"/>
        </w:rPr>
        <w:t>дорожн</w:t>
      </w:r>
      <w:r w:rsidR="001E3D41">
        <w:rPr>
          <w:b/>
          <w:sz w:val="28"/>
          <w:szCs w:val="28"/>
        </w:rPr>
        <w:t>ой</w:t>
      </w:r>
      <w:r w:rsidRPr="00491BA1">
        <w:rPr>
          <w:b/>
          <w:sz w:val="28"/>
          <w:szCs w:val="28"/>
        </w:rPr>
        <w:t xml:space="preserve"> карт</w:t>
      </w:r>
      <w:r w:rsidR="001E3D41">
        <w:rPr>
          <w:b/>
          <w:sz w:val="28"/>
          <w:szCs w:val="28"/>
        </w:rPr>
        <w:t>ы</w:t>
      </w:r>
      <w:r w:rsidR="00DE6A00">
        <w:rPr>
          <w:b/>
          <w:sz w:val="28"/>
          <w:szCs w:val="28"/>
        </w:rPr>
        <w:t>"</w:t>
      </w:r>
      <w:r w:rsidRPr="00491BA1">
        <w:rPr>
          <w:b/>
          <w:sz w:val="28"/>
          <w:szCs w:val="28"/>
        </w:rPr>
        <w:t xml:space="preserve">) </w:t>
      </w:r>
      <w:r w:rsidR="00E4575F">
        <w:rPr>
          <w:b/>
          <w:sz w:val="28"/>
          <w:szCs w:val="28"/>
        </w:rPr>
        <w:br/>
      </w:r>
      <w:r w:rsidRPr="00491BA1">
        <w:rPr>
          <w:b/>
          <w:sz w:val="28"/>
          <w:szCs w:val="28"/>
        </w:rPr>
        <w:t xml:space="preserve">по развитию </w:t>
      </w:r>
      <w:r w:rsidRPr="00491BA1">
        <w:rPr>
          <w:b/>
          <w:sz w:val="28"/>
          <w:szCs w:val="28"/>
          <w:shd w:val="clear" w:color="auto" w:fill="FFFFFF"/>
        </w:rPr>
        <w:t xml:space="preserve">жилищно-коммунального хозяйства </w:t>
      </w:r>
      <w:r w:rsidR="00E4575F">
        <w:rPr>
          <w:b/>
          <w:sz w:val="28"/>
          <w:szCs w:val="28"/>
          <w:shd w:val="clear" w:color="auto" w:fill="FFFFFF"/>
        </w:rPr>
        <w:br/>
      </w:r>
      <w:r w:rsidRPr="00491BA1">
        <w:rPr>
          <w:b/>
          <w:sz w:val="28"/>
          <w:szCs w:val="28"/>
          <w:shd w:val="clear" w:color="auto" w:fill="FFFFFF"/>
        </w:rPr>
        <w:t>Пензенской области</w:t>
      </w:r>
      <w:r w:rsidRPr="00491BA1">
        <w:rPr>
          <w:b/>
          <w:sz w:val="28"/>
          <w:szCs w:val="28"/>
        </w:rPr>
        <w:t xml:space="preserve"> на 2017</w:t>
      </w:r>
      <w:r w:rsidR="003C0C9A">
        <w:rPr>
          <w:b/>
          <w:sz w:val="28"/>
          <w:szCs w:val="28"/>
        </w:rPr>
        <w:t xml:space="preserve"> </w:t>
      </w:r>
      <w:r w:rsidRPr="00491BA1">
        <w:rPr>
          <w:b/>
          <w:sz w:val="28"/>
          <w:szCs w:val="28"/>
        </w:rPr>
        <w:t>-</w:t>
      </w:r>
      <w:r w:rsidR="003C0C9A">
        <w:rPr>
          <w:b/>
          <w:sz w:val="28"/>
          <w:szCs w:val="28"/>
        </w:rPr>
        <w:t xml:space="preserve"> </w:t>
      </w:r>
      <w:r w:rsidRPr="00491BA1">
        <w:rPr>
          <w:b/>
          <w:sz w:val="28"/>
          <w:szCs w:val="28"/>
        </w:rPr>
        <w:t>2020 годы</w:t>
      </w:r>
    </w:p>
    <w:p w:rsidR="00CB53B0" w:rsidRPr="00CF4529" w:rsidRDefault="00CB53B0" w:rsidP="00CB53B0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CB53B0" w:rsidRPr="008F74F9" w:rsidRDefault="00CB53B0" w:rsidP="003C0C9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F74F9">
        <w:rPr>
          <w:sz w:val="28"/>
          <w:szCs w:val="28"/>
        </w:rPr>
        <w:t xml:space="preserve">уководствуясь </w:t>
      </w:r>
      <w:hyperlink r:id="rId9" w:history="1">
        <w:r w:rsidRPr="008F74F9">
          <w:rPr>
            <w:sz w:val="28"/>
            <w:szCs w:val="28"/>
          </w:rPr>
          <w:t>Законом</w:t>
        </w:r>
      </w:hyperlink>
      <w:r w:rsidRPr="008F74F9">
        <w:rPr>
          <w:sz w:val="28"/>
          <w:szCs w:val="28"/>
        </w:rPr>
        <w:t xml:space="preserve"> Пензенской области от 22.12.2005 № 906-ЗПО</w:t>
      </w:r>
      <w:r w:rsidR="00674228">
        <w:rPr>
          <w:sz w:val="28"/>
          <w:szCs w:val="28"/>
        </w:rPr>
        <w:br/>
      </w:r>
      <w:r w:rsidR="00DE6A00">
        <w:rPr>
          <w:sz w:val="28"/>
          <w:szCs w:val="28"/>
        </w:rPr>
        <w:t>"</w:t>
      </w:r>
      <w:r w:rsidRPr="008F74F9">
        <w:rPr>
          <w:sz w:val="28"/>
          <w:szCs w:val="28"/>
        </w:rPr>
        <w:t>О Правительстве Пензенской области</w:t>
      </w:r>
      <w:r w:rsidR="00DE6A00">
        <w:rPr>
          <w:sz w:val="28"/>
          <w:szCs w:val="28"/>
        </w:rPr>
        <w:t>"</w:t>
      </w:r>
      <w:r w:rsidRPr="008F74F9">
        <w:rPr>
          <w:sz w:val="28"/>
          <w:szCs w:val="28"/>
        </w:rPr>
        <w:t xml:space="preserve"> (с последующими изменениями):</w:t>
      </w:r>
    </w:p>
    <w:p w:rsidR="00CB53B0" w:rsidRPr="001749D2" w:rsidRDefault="00CB53B0" w:rsidP="003C0C9A">
      <w:pPr>
        <w:widowControl/>
        <w:autoSpaceDE w:val="0"/>
        <w:autoSpaceDN w:val="0"/>
        <w:adjustRightInd w:val="0"/>
        <w:ind w:firstLine="709"/>
        <w:jc w:val="both"/>
      </w:pPr>
      <w:r w:rsidRPr="001E3D41">
        <w:rPr>
          <w:spacing w:val="-5"/>
          <w:sz w:val="28"/>
          <w:szCs w:val="28"/>
        </w:rPr>
        <w:t>1. Утвердить прилагаемую целевую модель (</w:t>
      </w:r>
      <w:r w:rsidR="00DE6A00" w:rsidRPr="001E3D41">
        <w:rPr>
          <w:spacing w:val="-5"/>
          <w:sz w:val="28"/>
          <w:szCs w:val="28"/>
        </w:rPr>
        <w:t>"</w:t>
      </w:r>
      <w:r w:rsidRPr="001E3D41">
        <w:rPr>
          <w:spacing w:val="-5"/>
          <w:sz w:val="28"/>
          <w:szCs w:val="28"/>
        </w:rPr>
        <w:t>дорожн</w:t>
      </w:r>
      <w:r w:rsidR="001E3D41" w:rsidRPr="001E3D41">
        <w:rPr>
          <w:spacing w:val="-5"/>
          <w:sz w:val="28"/>
          <w:szCs w:val="28"/>
        </w:rPr>
        <w:t>ую</w:t>
      </w:r>
      <w:r w:rsidRPr="001E3D41">
        <w:rPr>
          <w:spacing w:val="-5"/>
          <w:sz w:val="28"/>
          <w:szCs w:val="28"/>
        </w:rPr>
        <w:t xml:space="preserve"> карт</w:t>
      </w:r>
      <w:r w:rsidR="001E3D41" w:rsidRPr="001E3D41">
        <w:rPr>
          <w:spacing w:val="-5"/>
          <w:sz w:val="28"/>
          <w:szCs w:val="28"/>
        </w:rPr>
        <w:t>у</w:t>
      </w:r>
      <w:r w:rsidR="00DE6A00" w:rsidRPr="001E3D41">
        <w:rPr>
          <w:spacing w:val="-5"/>
          <w:sz w:val="28"/>
          <w:szCs w:val="28"/>
        </w:rPr>
        <w:t>"</w:t>
      </w:r>
      <w:r w:rsidRPr="001E3D41">
        <w:rPr>
          <w:spacing w:val="-5"/>
          <w:sz w:val="28"/>
          <w:szCs w:val="28"/>
        </w:rPr>
        <w:t>) по развитию</w:t>
      </w:r>
      <w:r>
        <w:rPr>
          <w:sz w:val="28"/>
          <w:szCs w:val="28"/>
        </w:rPr>
        <w:t xml:space="preserve"> </w:t>
      </w:r>
      <w:r w:rsidRPr="005D1577">
        <w:rPr>
          <w:sz w:val="28"/>
          <w:szCs w:val="28"/>
          <w:shd w:val="clear" w:color="auto" w:fill="FFFFFF"/>
        </w:rPr>
        <w:t>жилищно-коммунального хозяйства Пензенской области</w:t>
      </w:r>
      <w:r w:rsidRPr="005D157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5D1577">
        <w:rPr>
          <w:sz w:val="28"/>
          <w:szCs w:val="28"/>
        </w:rPr>
        <w:t xml:space="preserve"> 2017</w:t>
      </w:r>
      <w:r w:rsidR="00DE6A00">
        <w:rPr>
          <w:sz w:val="28"/>
          <w:szCs w:val="28"/>
        </w:rPr>
        <w:t xml:space="preserve"> </w:t>
      </w:r>
      <w:r w:rsidRPr="005D1577">
        <w:rPr>
          <w:sz w:val="28"/>
          <w:szCs w:val="28"/>
        </w:rPr>
        <w:t>-</w:t>
      </w:r>
      <w:r w:rsidR="00DE6A00">
        <w:rPr>
          <w:sz w:val="28"/>
          <w:szCs w:val="28"/>
        </w:rPr>
        <w:t xml:space="preserve"> </w:t>
      </w:r>
      <w:r w:rsidRPr="005D1577">
        <w:rPr>
          <w:sz w:val="28"/>
          <w:szCs w:val="28"/>
        </w:rPr>
        <w:t xml:space="preserve">2020 </w:t>
      </w:r>
      <w:r>
        <w:rPr>
          <w:sz w:val="28"/>
          <w:szCs w:val="28"/>
        </w:rPr>
        <w:t>годы.</w:t>
      </w:r>
    </w:p>
    <w:p w:rsidR="00CB53B0" w:rsidRDefault="00CB53B0" w:rsidP="003C0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65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силу: </w:t>
      </w:r>
    </w:p>
    <w:p w:rsidR="00CB53B0" w:rsidRDefault="00CB53B0" w:rsidP="003C0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A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- распоряжение Правительства Пензенской области от 31.12.2014 №</w:t>
      </w:r>
      <w:r w:rsidR="00076CA4" w:rsidRPr="00076CA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76CA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684-рП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A00">
        <w:rPr>
          <w:rFonts w:ascii="Times New Roman" w:hAnsi="Times New Roman" w:cs="Times New Roman"/>
          <w:sz w:val="28"/>
          <w:szCs w:val="28"/>
        </w:rPr>
        <w:t>"</w:t>
      </w:r>
      <w:r w:rsidRPr="00C1039C">
        <w:rPr>
          <w:rFonts w:ascii="Times New Roman" w:hAnsi="Times New Roman"/>
          <w:sz w:val="28"/>
          <w:szCs w:val="28"/>
          <w:shd w:val="clear" w:color="auto" w:fill="FFFFFF"/>
        </w:rPr>
        <w:t>Об утверждении комплекса мер (</w:t>
      </w:r>
      <w:r w:rsidR="00DE6A00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Pr="00C1039C">
        <w:rPr>
          <w:rFonts w:ascii="Times New Roman" w:hAnsi="Times New Roman"/>
          <w:sz w:val="28"/>
          <w:szCs w:val="28"/>
          <w:shd w:val="clear" w:color="auto" w:fill="FFFFFF"/>
        </w:rPr>
        <w:t>дорожной карты</w:t>
      </w:r>
      <w:r w:rsidR="00DE6A00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Pr="00C1039C">
        <w:rPr>
          <w:rFonts w:ascii="Times New Roman" w:hAnsi="Times New Roman"/>
          <w:sz w:val="28"/>
          <w:szCs w:val="28"/>
          <w:shd w:val="clear" w:color="auto" w:fill="FFFFFF"/>
        </w:rPr>
        <w:t xml:space="preserve">) по развитию жилищно-коммунального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хозяйства</w:t>
      </w:r>
      <w:r w:rsidRPr="00C1039C">
        <w:rPr>
          <w:rFonts w:ascii="Times New Roman" w:hAnsi="Times New Roman"/>
          <w:sz w:val="28"/>
          <w:szCs w:val="28"/>
          <w:shd w:val="clear" w:color="auto" w:fill="FFFFFF"/>
        </w:rPr>
        <w:t xml:space="preserve"> Пензенской области</w:t>
      </w:r>
      <w:r w:rsidR="00DE6A00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53B0" w:rsidRPr="006763A9" w:rsidRDefault="00CB53B0" w:rsidP="003C0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A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- распоряжение Правительства Пензенской области от 10.02.2017 №</w:t>
      </w:r>
      <w:r w:rsidR="00076CA4" w:rsidRPr="00076CA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76CA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53-</w:t>
      </w:r>
      <w:r>
        <w:rPr>
          <w:rFonts w:ascii="Times New Roman" w:hAnsi="Times New Roman" w:cs="Times New Roman"/>
          <w:sz w:val="28"/>
          <w:szCs w:val="28"/>
        </w:rPr>
        <w:t xml:space="preserve">рП </w:t>
      </w:r>
      <w:r w:rsidR="00DE6A0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6763A9">
        <w:rPr>
          <w:rFonts w:ascii="Times New Roman" w:hAnsi="Times New Roman" w:cs="Times New Roman"/>
          <w:color w:val="000000"/>
          <w:sz w:val="28"/>
          <w:szCs w:val="28"/>
        </w:rPr>
        <w:t>в Комплекс мер (</w:t>
      </w:r>
      <w:r w:rsidR="00DE6A0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763A9">
        <w:rPr>
          <w:rFonts w:ascii="Times New Roman" w:hAnsi="Times New Roman" w:cs="Times New Roman"/>
          <w:color w:val="000000"/>
          <w:sz w:val="28"/>
          <w:szCs w:val="28"/>
        </w:rPr>
        <w:t>дорожную карту</w:t>
      </w:r>
      <w:r w:rsidR="00DE6A0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763A9">
        <w:rPr>
          <w:rFonts w:ascii="Times New Roman" w:hAnsi="Times New Roman" w:cs="Times New Roman"/>
          <w:color w:val="000000"/>
          <w:sz w:val="28"/>
          <w:szCs w:val="28"/>
        </w:rPr>
        <w:t>) по развитию жилищно-коммунального хозяйства Пензенской области, утвержденный распоряжением Правительства Пензенской области от 31.12.2014 № 684-рП</w:t>
      </w:r>
      <w:r w:rsidR="00DE6A00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3B0" w:rsidRPr="00E23D1C" w:rsidRDefault="00CB53B0" w:rsidP="003C0C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02264">
        <w:rPr>
          <w:rFonts w:ascii="Times New Roman" w:hAnsi="Times New Roman" w:cs="Times New Roman"/>
          <w:spacing w:val="-7"/>
          <w:sz w:val="28"/>
          <w:szCs w:val="28"/>
        </w:rPr>
        <w:t>Настоящее распоряжение разместить (опубликовать) на официальном сайте</w:t>
      </w:r>
      <w:r w:rsidRPr="00F5565D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в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DE6A0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DE6A00">
        <w:rPr>
          <w:rFonts w:ascii="Times New Roman" w:hAnsi="Times New Roman" w:cs="Times New Roman"/>
          <w:sz w:val="28"/>
          <w:szCs w:val="28"/>
        </w:rPr>
        <w:t>"</w:t>
      </w:r>
      <w:r w:rsidRPr="00F5565D">
        <w:rPr>
          <w:rFonts w:ascii="Times New Roman" w:hAnsi="Times New Roman" w:cs="Times New Roman"/>
          <w:sz w:val="28"/>
          <w:szCs w:val="28"/>
        </w:rPr>
        <w:t>.</w:t>
      </w:r>
    </w:p>
    <w:p w:rsidR="00A30EAE" w:rsidRDefault="00CB53B0" w:rsidP="003C0C9A">
      <w:pPr>
        <w:widowControl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4</w:t>
      </w:r>
      <w:r w:rsidRPr="00E23D1C">
        <w:rPr>
          <w:bCs/>
          <w:sz w:val="28"/>
          <w:szCs w:val="28"/>
        </w:rPr>
        <w:t xml:space="preserve">. </w:t>
      </w:r>
      <w:proofErr w:type="gramStart"/>
      <w:r w:rsidRPr="00E23D1C">
        <w:rPr>
          <w:bCs/>
          <w:sz w:val="28"/>
          <w:szCs w:val="28"/>
        </w:rPr>
        <w:t>Контроль за</w:t>
      </w:r>
      <w:proofErr w:type="gramEnd"/>
      <w:r w:rsidRPr="00E23D1C">
        <w:rPr>
          <w:bCs/>
          <w:sz w:val="28"/>
          <w:szCs w:val="28"/>
        </w:rPr>
        <w:t xml:space="preserve"> исполнением настоящего </w:t>
      </w:r>
      <w:r>
        <w:rPr>
          <w:bCs/>
          <w:sz w:val="28"/>
          <w:szCs w:val="28"/>
        </w:rPr>
        <w:t>распоряжения</w:t>
      </w:r>
      <w:r w:rsidRPr="00E23D1C">
        <w:rPr>
          <w:bCs/>
          <w:sz w:val="28"/>
          <w:szCs w:val="28"/>
        </w:rPr>
        <w:t xml:space="preserve"> возложить на </w:t>
      </w:r>
      <w:r w:rsidRPr="00076CA4">
        <w:rPr>
          <w:bCs/>
          <w:spacing w:val="-4"/>
          <w:kern w:val="28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E23D1C">
        <w:rPr>
          <w:bCs/>
          <w:sz w:val="28"/>
          <w:szCs w:val="28"/>
        </w:rPr>
        <w:t xml:space="preserve"> вопросы формирования и реализации государственной политики в области строительства и жилищно-коммунального хозяйства.</w:t>
      </w: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9E2586" w:rsidTr="00546F8E">
        <w:tc>
          <w:tcPr>
            <w:tcW w:w="2660" w:type="dxa"/>
          </w:tcPr>
          <w:p w:rsidR="009E2586" w:rsidRDefault="009E2586" w:rsidP="00546F8E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546F8E">
              <w:rPr>
                <w:sz w:val="28"/>
              </w:rPr>
              <w:br/>
            </w:r>
            <w:r>
              <w:rPr>
                <w:sz w:val="28"/>
              </w:rPr>
              <w:t>Пензенской области</w:t>
            </w:r>
          </w:p>
        </w:tc>
        <w:tc>
          <w:tcPr>
            <w:tcW w:w="7194" w:type="dxa"/>
          </w:tcPr>
          <w:p w:rsidR="009E2586" w:rsidRDefault="009E2586" w:rsidP="009E2586">
            <w:pPr>
              <w:widowControl/>
              <w:jc w:val="right"/>
              <w:rPr>
                <w:sz w:val="28"/>
              </w:rPr>
            </w:pPr>
          </w:p>
          <w:p w:rsidR="009E2586" w:rsidRDefault="00D221B2" w:rsidP="00D221B2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CC0AFB">
              <w:rPr>
                <w:sz w:val="28"/>
              </w:rPr>
              <w:t>И.А. Белозерцев</w:t>
            </w:r>
          </w:p>
        </w:tc>
      </w:tr>
    </w:tbl>
    <w:p w:rsidR="00A30EAE" w:rsidRDefault="00A30EAE">
      <w:pPr>
        <w:widowControl/>
        <w:rPr>
          <w:sz w:val="28"/>
        </w:rPr>
      </w:pPr>
    </w:p>
    <w:p w:rsidR="003C0C9A" w:rsidRDefault="003C0C9A">
      <w:pPr>
        <w:widowControl/>
        <w:rPr>
          <w:sz w:val="28"/>
        </w:rPr>
        <w:sectPr w:rsidR="003C0C9A" w:rsidSect="00DC6268"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1907" w:h="16840"/>
          <w:pgMar w:top="1134" w:right="851" w:bottom="1134" w:left="1418" w:header="720" w:footer="720" w:gutter="0"/>
          <w:cols w:space="720"/>
          <w:titlePg/>
        </w:sectPr>
      </w:pPr>
    </w:p>
    <w:tbl>
      <w:tblPr>
        <w:tblW w:w="4111" w:type="dxa"/>
        <w:tblInd w:w="11165" w:type="dxa"/>
        <w:tblLook w:val="00A0" w:firstRow="1" w:lastRow="0" w:firstColumn="1" w:lastColumn="0" w:noHBand="0" w:noVBand="0"/>
      </w:tblPr>
      <w:tblGrid>
        <w:gridCol w:w="4111"/>
      </w:tblGrid>
      <w:tr w:rsidR="003C0C9A" w:rsidRPr="000D7CA7" w:rsidTr="007D700E">
        <w:tc>
          <w:tcPr>
            <w:tcW w:w="4111" w:type="dxa"/>
          </w:tcPr>
          <w:p w:rsidR="003C0C9A" w:rsidRPr="000D7CA7" w:rsidRDefault="003C0C9A" w:rsidP="00584870">
            <w:pPr>
              <w:spacing w:line="228" w:lineRule="auto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0D7CA7">
              <w:rPr>
                <w:sz w:val="24"/>
                <w:szCs w:val="24"/>
              </w:rPr>
              <w:lastRenderedPageBreak/>
              <w:t>УТВЕРЖДЕН</w:t>
            </w:r>
            <w:r w:rsidR="00BE659F">
              <w:rPr>
                <w:sz w:val="24"/>
                <w:szCs w:val="24"/>
              </w:rPr>
              <w:t>А</w:t>
            </w:r>
          </w:p>
        </w:tc>
      </w:tr>
      <w:tr w:rsidR="003C0C9A" w:rsidRPr="000D7CA7" w:rsidTr="007D700E">
        <w:tc>
          <w:tcPr>
            <w:tcW w:w="4111" w:type="dxa"/>
          </w:tcPr>
          <w:p w:rsidR="003C0C9A" w:rsidRPr="000D7CA7" w:rsidRDefault="003C0C9A" w:rsidP="0058487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D7CA7">
              <w:rPr>
                <w:sz w:val="24"/>
                <w:szCs w:val="24"/>
              </w:rPr>
              <w:t xml:space="preserve">распоряжением Правительства Пензенской области </w:t>
            </w:r>
          </w:p>
        </w:tc>
      </w:tr>
      <w:tr w:rsidR="003C0C9A" w:rsidRPr="000D7CA7" w:rsidTr="007D700E">
        <w:tc>
          <w:tcPr>
            <w:tcW w:w="4111" w:type="dxa"/>
          </w:tcPr>
          <w:p w:rsidR="003C0C9A" w:rsidRPr="000D7CA7" w:rsidRDefault="003C0C9A" w:rsidP="00D221B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D7CA7">
              <w:rPr>
                <w:sz w:val="24"/>
                <w:szCs w:val="24"/>
              </w:rPr>
              <w:t xml:space="preserve">от </w:t>
            </w:r>
            <w:r w:rsidR="000D7CA7" w:rsidRPr="000D7CA7">
              <w:rPr>
                <w:sz w:val="24"/>
                <w:szCs w:val="24"/>
              </w:rPr>
              <w:t xml:space="preserve"> </w:t>
            </w:r>
            <w:r w:rsidR="00D221B2">
              <w:rPr>
                <w:sz w:val="24"/>
                <w:szCs w:val="24"/>
              </w:rPr>
              <w:t>18.09.2017</w:t>
            </w:r>
            <w:r w:rsidRPr="000D7CA7">
              <w:rPr>
                <w:sz w:val="24"/>
                <w:szCs w:val="24"/>
              </w:rPr>
              <w:t xml:space="preserve"> № </w:t>
            </w:r>
            <w:r w:rsidR="00D221B2">
              <w:rPr>
                <w:sz w:val="24"/>
                <w:szCs w:val="24"/>
              </w:rPr>
              <w:t>413-рП</w:t>
            </w:r>
          </w:p>
        </w:tc>
      </w:tr>
    </w:tbl>
    <w:p w:rsidR="003C0C9A" w:rsidRDefault="003C0C9A" w:rsidP="00584870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</w:p>
    <w:p w:rsidR="003C0C9A" w:rsidRPr="000D7CA7" w:rsidRDefault="003C0C9A" w:rsidP="00584870">
      <w:pPr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  <w:r w:rsidRPr="000D7CA7">
        <w:rPr>
          <w:b/>
          <w:sz w:val="24"/>
          <w:szCs w:val="24"/>
        </w:rPr>
        <w:t xml:space="preserve">ЦЕЛЕВАЯ МОДЕЛЬ ("ДОРОЖНАЯ КАРТА") </w:t>
      </w:r>
      <w:r w:rsidR="003E35CD">
        <w:rPr>
          <w:b/>
          <w:sz w:val="24"/>
          <w:szCs w:val="24"/>
        </w:rPr>
        <w:br/>
      </w:r>
      <w:r w:rsidR="003E35CD" w:rsidRPr="000D7CA7">
        <w:rPr>
          <w:b/>
          <w:sz w:val="24"/>
          <w:szCs w:val="24"/>
        </w:rPr>
        <w:t>по развитию</w:t>
      </w:r>
      <w:r w:rsidR="003E35CD">
        <w:rPr>
          <w:b/>
          <w:sz w:val="24"/>
          <w:szCs w:val="24"/>
        </w:rPr>
        <w:t xml:space="preserve"> </w:t>
      </w:r>
      <w:r w:rsidR="003E35CD" w:rsidRPr="000D7CA7">
        <w:rPr>
          <w:b/>
          <w:sz w:val="24"/>
          <w:szCs w:val="24"/>
        </w:rPr>
        <w:t xml:space="preserve">жилищно-коммунального хозяйства Пензенской области </w:t>
      </w:r>
      <w:r w:rsidR="003E35CD">
        <w:rPr>
          <w:b/>
          <w:sz w:val="24"/>
          <w:szCs w:val="24"/>
        </w:rPr>
        <w:br/>
      </w:r>
      <w:r w:rsidR="003E35CD" w:rsidRPr="000D7CA7">
        <w:rPr>
          <w:b/>
          <w:sz w:val="24"/>
          <w:szCs w:val="24"/>
        </w:rPr>
        <w:t>на 2017</w:t>
      </w:r>
      <w:r w:rsidR="00407C8B">
        <w:rPr>
          <w:b/>
          <w:sz w:val="24"/>
          <w:szCs w:val="24"/>
        </w:rPr>
        <w:t xml:space="preserve"> </w:t>
      </w:r>
      <w:r w:rsidR="003E35CD" w:rsidRPr="000D7CA7">
        <w:rPr>
          <w:b/>
          <w:sz w:val="24"/>
          <w:szCs w:val="24"/>
        </w:rPr>
        <w:t>-</w:t>
      </w:r>
      <w:r w:rsidR="00407C8B">
        <w:rPr>
          <w:b/>
          <w:sz w:val="24"/>
          <w:szCs w:val="24"/>
        </w:rPr>
        <w:t xml:space="preserve"> </w:t>
      </w:r>
      <w:r w:rsidR="003E35CD" w:rsidRPr="000D7CA7">
        <w:rPr>
          <w:b/>
          <w:sz w:val="24"/>
          <w:szCs w:val="24"/>
        </w:rPr>
        <w:t>2020 годы</w:t>
      </w:r>
      <w:r w:rsidRPr="003E35CD">
        <w:rPr>
          <w:rStyle w:val="ab"/>
          <w:b/>
          <w:sz w:val="24"/>
          <w:szCs w:val="24"/>
        </w:rPr>
        <w:footnoteReference w:id="1"/>
      </w:r>
    </w:p>
    <w:p w:rsidR="003C0C9A" w:rsidRDefault="003C0C9A" w:rsidP="00584870">
      <w:pPr>
        <w:autoSpaceDE w:val="0"/>
        <w:autoSpaceDN w:val="0"/>
        <w:adjustRightInd w:val="0"/>
        <w:spacing w:line="228" w:lineRule="auto"/>
        <w:jc w:val="both"/>
      </w:pPr>
    </w:p>
    <w:tbl>
      <w:tblPr>
        <w:tblStyle w:val="ac"/>
        <w:tblW w:w="15366" w:type="dxa"/>
        <w:tblInd w:w="-88" w:type="dxa"/>
        <w:tblLook w:val="0000" w:firstRow="0" w:lastRow="0" w:firstColumn="0" w:lastColumn="0" w:noHBand="0" w:noVBand="0"/>
      </w:tblPr>
      <w:tblGrid>
        <w:gridCol w:w="640"/>
        <w:gridCol w:w="3094"/>
        <w:gridCol w:w="2918"/>
        <w:gridCol w:w="3114"/>
        <w:gridCol w:w="3385"/>
        <w:gridCol w:w="2215"/>
      </w:tblGrid>
      <w:tr w:rsidR="00BF51F1" w:rsidRPr="00224FB6" w:rsidTr="00BE4866">
        <w:tc>
          <w:tcPr>
            <w:tcW w:w="640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№ </w:t>
            </w:r>
            <w:proofErr w:type="gramStart"/>
            <w:r w:rsidRPr="00224FB6">
              <w:rPr>
                <w:sz w:val="24"/>
                <w:szCs w:val="24"/>
              </w:rPr>
              <w:t>п</w:t>
            </w:r>
            <w:proofErr w:type="gramEnd"/>
            <w:r w:rsidRPr="00224FB6">
              <w:rPr>
                <w:sz w:val="24"/>
                <w:szCs w:val="24"/>
              </w:rPr>
              <w:t>/п</w:t>
            </w:r>
          </w:p>
        </w:tc>
        <w:tc>
          <w:tcPr>
            <w:tcW w:w="3094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Наименование мероприятия &lt;*&gt;</w:t>
            </w:r>
          </w:p>
        </w:tc>
        <w:tc>
          <w:tcPr>
            <w:tcW w:w="2918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3114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Предлагаемый механизм реализации &lt;**&gt;</w:t>
            </w:r>
          </w:p>
        </w:tc>
        <w:tc>
          <w:tcPr>
            <w:tcW w:w="3385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Индикаторы &lt;***&gt;</w:t>
            </w:r>
          </w:p>
        </w:tc>
        <w:tc>
          <w:tcPr>
            <w:tcW w:w="2215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Срок  &lt;****&gt;</w:t>
            </w:r>
          </w:p>
        </w:tc>
      </w:tr>
    </w:tbl>
    <w:p w:rsidR="00BF51F1" w:rsidRPr="00BF51F1" w:rsidRDefault="00BF51F1" w:rsidP="00584870">
      <w:pPr>
        <w:spacing w:line="228" w:lineRule="auto"/>
        <w:rPr>
          <w:sz w:val="4"/>
          <w:szCs w:val="4"/>
        </w:rPr>
      </w:pPr>
    </w:p>
    <w:tbl>
      <w:tblPr>
        <w:tblStyle w:val="ac"/>
        <w:tblW w:w="15366" w:type="dxa"/>
        <w:tblInd w:w="-88" w:type="dxa"/>
        <w:tblLayout w:type="fixed"/>
        <w:tblLook w:val="0000" w:firstRow="0" w:lastRow="0" w:firstColumn="0" w:lastColumn="0" w:noHBand="0" w:noVBand="0"/>
      </w:tblPr>
      <w:tblGrid>
        <w:gridCol w:w="636"/>
        <w:gridCol w:w="3096"/>
        <w:gridCol w:w="2918"/>
        <w:gridCol w:w="3114"/>
        <w:gridCol w:w="3385"/>
        <w:gridCol w:w="2217"/>
      </w:tblGrid>
      <w:tr w:rsidR="00224FB6" w:rsidRPr="00224FB6" w:rsidTr="00BE4866">
        <w:trPr>
          <w:tblHeader/>
        </w:trPr>
        <w:tc>
          <w:tcPr>
            <w:tcW w:w="636" w:type="dxa"/>
          </w:tcPr>
          <w:p w:rsidR="00224FB6" w:rsidRPr="00224FB6" w:rsidRDefault="00224FB6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224FB6" w:rsidRPr="00224FB6" w:rsidRDefault="00224FB6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</w:p>
        </w:tc>
        <w:tc>
          <w:tcPr>
            <w:tcW w:w="2918" w:type="dxa"/>
          </w:tcPr>
          <w:p w:rsidR="00224FB6" w:rsidRPr="00224FB6" w:rsidRDefault="00224FB6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3</w:t>
            </w:r>
          </w:p>
        </w:tc>
        <w:tc>
          <w:tcPr>
            <w:tcW w:w="3114" w:type="dxa"/>
          </w:tcPr>
          <w:p w:rsidR="00224FB6" w:rsidRPr="00224FB6" w:rsidRDefault="00224FB6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4</w:t>
            </w:r>
          </w:p>
        </w:tc>
        <w:tc>
          <w:tcPr>
            <w:tcW w:w="3385" w:type="dxa"/>
          </w:tcPr>
          <w:p w:rsidR="00224FB6" w:rsidRPr="00224FB6" w:rsidRDefault="00224FB6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:rsidR="00224FB6" w:rsidRPr="00224FB6" w:rsidRDefault="00224FB6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6</w:t>
            </w:r>
          </w:p>
        </w:tc>
      </w:tr>
      <w:tr w:rsidR="003C0C9A" w:rsidRPr="00224FB6" w:rsidTr="00BE4866">
        <w:tc>
          <w:tcPr>
            <w:tcW w:w="15366" w:type="dxa"/>
            <w:gridSpan w:val="6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outlineLvl w:val="1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  <w:lang w:val="en-US"/>
              </w:rPr>
              <w:t>I</w:t>
            </w:r>
            <w:r w:rsidRPr="00224FB6">
              <w:rPr>
                <w:sz w:val="24"/>
                <w:szCs w:val="24"/>
              </w:rPr>
              <w:t>. Обеспечение модернизации коммунальной инфраструктуры</w:t>
            </w:r>
          </w:p>
        </w:tc>
      </w:tr>
      <w:tr w:rsidR="00584870" w:rsidRPr="00224FB6" w:rsidTr="00BE4866">
        <w:tc>
          <w:tcPr>
            <w:tcW w:w="636" w:type="dxa"/>
          </w:tcPr>
          <w:p w:rsidR="003C0C9A" w:rsidRPr="00224FB6" w:rsidRDefault="003C0C9A" w:rsidP="00873D15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Завершение процесса разработки и утверждения программ комплексного развития систем коммунальной инфраструктуры </w:t>
            </w:r>
            <w:r w:rsidR="0058487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(далее - ПКР), а также схем водоснабжения и водоотведения, теплоснабжения в муниципальных образованиях</w:t>
            </w:r>
          </w:p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(перечень поручений Президента Российской Федерации от 9.08.2015 № Пр-1608, распоряжение Правительства Российской Федерации от 22.08.2011 </w:t>
            </w:r>
            <w:r w:rsidR="0058487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№ 1493-р)</w:t>
            </w:r>
          </w:p>
        </w:tc>
        <w:tc>
          <w:tcPr>
            <w:tcW w:w="2918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Обеспечение корректной </w:t>
            </w:r>
            <w:proofErr w:type="gramStart"/>
            <w:r w:rsidRPr="00224FB6">
              <w:rPr>
                <w:sz w:val="24"/>
                <w:szCs w:val="24"/>
              </w:rPr>
              <w:t>реализации этапа утверждения схем водоснабжения</w:t>
            </w:r>
            <w:proofErr w:type="gramEnd"/>
            <w:r w:rsidRPr="00224FB6">
              <w:rPr>
                <w:sz w:val="24"/>
                <w:szCs w:val="24"/>
              </w:rPr>
              <w:t xml:space="preserve"> и водоотведения с учетом потребностей в развитии поселения, городского округа;</w:t>
            </w:r>
          </w:p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сферы водоснабжения и водоотведения, теплоснабжения субъекта Российской Федерации;</w:t>
            </w:r>
          </w:p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оптимизация расходов </w:t>
            </w:r>
            <w:r w:rsidR="0032656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реализацию схем водоснабжения и водоотведения, теплоснабжения</w:t>
            </w:r>
          </w:p>
        </w:tc>
        <w:tc>
          <w:tcPr>
            <w:tcW w:w="3114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Решения органов местного самоуправления по разработке и утверждению ПКР и схем водоснабжения и водоотведения, теплоснабжения </w:t>
            </w:r>
            <w:r w:rsidR="005858C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муниципальных образованиях</w:t>
            </w:r>
          </w:p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  <w:r w:rsidR="005276D1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298 шт., 100% -</w:t>
            </w:r>
            <w:r w:rsidR="00BE4866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>количество муниципальных образований, в которых утверждены  ПКР к общему количеству муниципальных образований, в которых должны быть утверждены ПКР.</w:t>
            </w:r>
          </w:p>
          <w:p w:rsidR="003C0C9A" w:rsidRPr="00224FB6" w:rsidRDefault="003C0C9A" w:rsidP="00584870">
            <w:pPr>
              <w:tabs>
                <w:tab w:val="left" w:pos="735"/>
              </w:tabs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5276D1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Количество  муниципальных образований, в которых разработаны схемы  водоснабжения и </w:t>
            </w:r>
            <w:proofErr w:type="spellStart"/>
            <w:r w:rsidRPr="00224FB6">
              <w:rPr>
                <w:sz w:val="24"/>
                <w:szCs w:val="24"/>
              </w:rPr>
              <w:t>водоотве-дения</w:t>
            </w:r>
            <w:proofErr w:type="spellEnd"/>
            <w:r w:rsidRPr="00224FB6">
              <w:rPr>
                <w:sz w:val="24"/>
                <w:szCs w:val="24"/>
              </w:rPr>
              <w:t xml:space="preserve">, теплоснабжения к общему количеству </w:t>
            </w:r>
            <w:proofErr w:type="spellStart"/>
            <w:r w:rsidRPr="00224FB6">
              <w:rPr>
                <w:sz w:val="24"/>
                <w:szCs w:val="24"/>
              </w:rPr>
              <w:t>муници-пальных</w:t>
            </w:r>
            <w:proofErr w:type="spellEnd"/>
            <w:r w:rsidRPr="00224FB6">
              <w:rPr>
                <w:sz w:val="24"/>
                <w:szCs w:val="24"/>
              </w:rPr>
              <w:t xml:space="preserve"> </w:t>
            </w:r>
            <w:proofErr w:type="spellStart"/>
            <w:r w:rsidRPr="00224FB6">
              <w:rPr>
                <w:sz w:val="24"/>
                <w:szCs w:val="24"/>
              </w:rPr>
              <w:t>образований</w:t>
            </w:r>
            <w:proofErr w:type="gramStart"/>
            <w:r w:rsidRPr="00224FB6">
              <w:rPr>
                <w:sz w:val="24"/>
                <w:szCs w:val="24"/>
              </w:rPr>
              <w:t>,в</w:t>
            </w:r>
            <w:proofErr w:type="spellEnd"/>
            <w:proofErr w:type="gramEnd"/>
            <w:r w:rsidRPr="00224FB6">
              <w:rPr>
                <w:sz w:val="24"/>
                <w:szCs w:val="24"/>
              </w:rPr>
              <w:t xml:space="preserve"> которых такие схемы должны быть разработаны:</w:t>
            </w:r>
          </w:p>
          <w:p w:rsidR="003C0C9A" w:rsidRPr="00224FB6" w:rsidRDefault="003C0C9A" w:rsidP="00584870">
            <w:pPr>
              <w:tabs>
                <w:tab w:val="left" w:pos="735"/>
              </w:tabs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- теплоснабжение 253 шт., 100%;</w:t>
            </w:r>
          </w:p>
          <w:p w:rsidR="003C0C9A" w:rsidRPr="00224FB6" w:rsidRDefault="003C0C9A" w:rsidP="00584870">
            <w:pPr>
              <w:tabs>
                <w:tab w:val="left" w:pos="735"/>
              </w:tabs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- водоснабжение и водоотведение 297 шт., 100%</w:t>
            </w:r>
          </w:p>
        </w:tc>
        <w:tc>
          <w:tcPr>
            <w:tcW w:w="2217" w:type="dxa"/>
          </w:tcPr>
          <w:p w:rsidR="003C0C9A" w:rsidRPr="00224FB6" w:rsidRDefault="003C0C9A" w:rsidP="005848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Далее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актуализация </w:t>
            </w:r>
            <w:r w:rsidR="00BF51F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по мере необходимости </w:t>
            </w:r>
            <w:r w:rsidR="00BF51F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BF51F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действующим законодательством</w:t>
            </w:r>
          </w:p>
        </w:tc>
      </w:tr>
      <w:tr w:rsidR="002946BC" w:rsidRPr="00224FB6" w:rsidTr="00BE4866">
        <w:tc>
          <w:tcPr>
            <w:tcW w:w="636" w:type="dxa"/>
          </w:tcPr>
          <w:p w:rsidR="003C0C9A" w:rsidRPr="00224FB6" w:rsidRDefault="003C0C9A" w:rsidP="002946BC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276D1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Выявление объектов теплоснабжения, централизованных систем водоснабжения и водоотведения ГУП и МУП, в отношении которых ранее не было проведено техническое обследование в установленном </w:t>
            </w:r>
            <w:r w:rsidR="005276D1">
              <w:rPr>
                <w:sz w:val="24"/>
                <w:szCs w:val="24"/>
              </w:rPr>
              <w:t>ф</w:t>
            </w:r>
            <w:r w:rsidRPr="00224FB6">
              <w:rPr>
                <w:sz w:val="24"/>
                <w:szCs w:val="24"/>
              </w:rPr>
              <w:t xml:space="preserve">едеральными законами </w:t>
            </w:r>
            <w:r w:rsidR="0032656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07.12.2011 № 416-ФЗ </w:t>
            </w:r>
            <w:r w:rsidR="00326560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водоснабжении и водоотведении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и </w:t>
            </w:r>
            <w:r w:rsidR="0032656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27.07.2010 № 190-ФЗ </w:t>
            </w:r>
            <w:r w:rsidR="00326560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теплоснабжении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порядке</w:t>
            </w:r>
          </w:p>
        </w:tc>
        <w:tc>
          <w:tcPr>
            <w:tcW w:w="2918" w:type="dxa"/>
          </w:tcPr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Создание условий </w:t>
            </w:r>
            <w:proofErr w:type="gramStart"/>
            <w:r w:rsidRPr="00224FB6">
              <w:rPr>
                <w:sz w:val="24"/>
                <w:szCs w:val="24"/>
              </w:rPr>
              <w:t>для</w:t>
            </w:r>
            <w:proofErr w:type="gramEnd"/>
          </w:p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определения технических характеристик и </w:t>
            </w:r>
            <w:proofErr w:type="spellStart"/>
            <w:proofErr w:type="gramStart"/>
            <w:r w:rsidRPr="00224FB6">
              <w:rPr>
                <w:sz w:val="24"/>
                <w:szCs w:val="24"/>
              </w:rPr>
              <w:t>эконо</w:t>
            </w:r>
            <w:r w:rsidR="00873D15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мической</w:t>
            </w:r>
            <w:proofErr w:type="spellEnd"/>
            <w:proofErr w:type="gramEnd"/>
            <w:r w:rsidRPr="00224FB6">
              <w:rPr>
                <w:sz w:val="24"/>
                <w:szCs w:val="24"/>
              </w:rPr>
              <w:t xml:space="preserve"> эффективности существующих технических решений </w:t>
            </w:r>
            <w:r w:rsidR="00873D1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сравнении с лучшими отраслевыми аналогами и целесообразности проведения </w:t>
            </w:r>
            <w:proofErr w:type="spellStart"/>
            <w:r w:rsidRPr="00224FB6">
              <w:rPr>
                <w:sz w:val="24"/>
                <w:szCs w:val="24"/>
              </w:rPr>
              <w:t>модерниза</w:t>
            </w:r>
            <w:r w:rsidR="00873D15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ции</w:t>
            </w:r>
            <w:proofErr w:type="spellEnd"/>
            <w:r w:rsidRPr="00224FB6">
              <w:rPr>
                <w:sz w:val="24"/>
                <w:szCs w:val="24"/>
              </w:rPr>
              <w:t xml:space="preserve"> и внедрения новых технологий</w:t>
            </w:r>
            <w:r w:rsidR="00873D15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 xml:space="preserve">объектов теплоснабжения, централизованных систем водоснабжения и водоотведения, в отношении которых ранее не было проведено </w:t>
            </w:r>
            <w:proofErr w:type="spellStart"/>
            <w:r w:rsidRPr="00224FB6">
              <w:rPr>
                <w:sz w:val="24"/>
                <w:szCs w:val="24"/>
              </w:rPr>
              <w:t>техни</w:t>
            </w:r>
            <w:r w:rsidR="00873D15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ческое</w:t>
            </w:r>
            <w:proofErr w:type="spellEnd"/>
            <w:r w:rsidRPr="00224FB6">
              <w:rPr>
                <w:sz w:val="24"/>
                <w:szCs w:val="24"/>
              </w:rPr>
              <w:t xml:space="preserve"> обследование</w:t>
            </w:r>
          </w:p>
        </w:tc>
        <w:tc>
          <w:tcPr>
            <w:tcW w:w="3114" w:type="dxa"/>
          </w:tcPr>
          <w:p w:rsidR="003C0C9A" w:rsidRPr="00224FB6" w:rsidRDefault="003C0C9A" w:rsidP="005276D1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Сбор предоставляемых ГУП и МУП данных об объектах теплоснабжения, централизованных систем водоснабжения и водоотведения, в отношении которых ранее не было проведено техническое обследование, в установленном </w:t>
            </w:r>
            <w:r w:rsidR="005276D1">
              <w:rPr>
                <w:sz w:val="24"/>
                <w:szCs w:val="24"/>
              </w:rPr>
              <w:t>ф</w:t>
            </w:r>
            <w:r w:rsidRPr="00224FB6">
              <w:rPr>
                <w:sz w:val="24"/>
                <w:szCs w:val="24"/>
              </w:rPr>
              <w:t xml:space="preserve">едеральными законами </w:t>
            </w:r>
            <w:r w:rsidR="0032656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07.12.2011 № 416-ФЗ </w:t>
            </w:r>
            <w:r w:rsidR="00326560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водоснабжении и водоотведении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и </w:t>
            </w:r>
            <w:r w:rsidR="0032656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27.07.2010 № 190-ФЗ </w:t>
            </w:r>
            <w:r w:rsidR="00326560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теплоснабжении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порядке</w:t>
            </w:r>
          </w:p>
        </w:tc>
        <w:tc>
          <w:tcPr>
            <w:tcW w:w="3385" w:type="dxa"/>
          </w:tcPr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Количество объектов теплоснабжения, централизованных систем водоснабжения и водоотведения, в отношении которых ранее не было проведено техническое обследование (шт.)</w:t>
            </w:r>
          </w:p>
        </w:tc>
        <w:tc>
          <w:tcPr>
            <w:tcW w:w="2217" w:type="dxa"/>
          </w:tcPr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До 30.09.2017, далее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актуализация ежегодно</w:t>
            </w:r>
          </w:p>
        </w:tc>
      </w:tr>
      <w:tr w:rsidR="002946BC" w:rsidRPr="00224FB6" w:rsidTr="00BE4866">
        <w:tc>
          <w:tcPr>
            <w:tcW w:w="636" w:type="dxa"/>
          </w:tcPr>
          <w:p w:rsidR="003C0C9A" w:rsidRPr="00224FB6" w:rsidRDefault="003C0C9A" w:rsidP="002946BC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Разработка планов-графиков проведения технического обследования объектов теплоснабжения, централизованных систем водоснабжения и водоотведения ГУП и МУП, в отношении которых ранее не было проведено техническое обследование;</w:t>
            </w:r>
          </w:p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Публикация планов-графиков на официальных сайтах высших исполнительных органов государственной власти субъектов Российской Федерации</w:t>
            </w:r>
          </w:p>
        </w:tc>
        <w:tc>
          <w:tcPr>
            <w:tcW w:w="2918" w:type="dxa"/>
          </w:tcPr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Создание условий </w:t>
            </w:r>
            <w:proofErr w:type="gramStart"/>
            <w:r w:rsidRPr="00224FB6">
              <w:rPr>
                <w:sz w:val="24"/>
                <w:szCs w:val="24"/>
              </w:rPr>
              <w:t>для</w:t>
            </w:r>
            <w:proofErr w:type="gramEnd"/>
          </w:p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определения технических характеристик и </w:t>
            </w:r>
            <w:proofErr w:type="spellStart"/>
            <w:proofErr w:type="gramStart"/>
            <w:r w:rsidRPr="00224FB6">
              <w:rPr>
                <w:sz w:val="24"/>
                <w:szCs w:val="24"/>
              </w:rPr>
              <w:t>экономи</w:t>
            </w:r>
            <w:proofErr w:type="spellEnd"/>
            <w:r w:rsidR="00873D15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ческой</w:t>
            </w:r>
            <w:proofErr w:type="gramEnd"/>
            <w:r w:rsidRPr="00224FB6">
              <w:rPr>
                <w:sz w:val="24"/>
                <w:szCs w:val="24"/>
              </w:rPr>
              <w:t xml:space="preserve"> эффективности су</w:t>
            </w:r>
            <w:bookmarkStart w:id="0" w:name="_GoBack"/>
            <w:bookmarkEnd w:id="0"/>
            <w:r w:rsidRPr="00224FB6">
              <w:rPr>
                <w:sz w:val="24"/>
                <w:szCs w:val="24"/>
              </w:rPr>
              <w:t xml:space="preserve">ществующих технических решений </w:t>
            </w:r>
            <w:r w:rsidR="00BA2A6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сравнении с лучшими отраслевыми аналогами и целесообразности проведения </w:t>
            </w:r>
            <w:proofErr w:type="spellStart"/>
            <w:r w:rsidRPr="00224FB6">
              <w:rPr>
                <w:sz w:val="24"/>
                <w:szCs w:val="24"/>
              </w:rPr>
              <w:t>модерниза</w:t>
            </w:r>
            <w:r w:rsidR="00873D15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ции</w:t>
            </w:r>
            <w:proofErr w:type="spellEnd"/>
            <w:r w:rsidRPr="00224FB6">
              <w:rPr>
                <w:sz w:val="24"/>
                <w:szCs w:val="24"/>
              </w:rPr>
              <w:t xml:space="preserve"> и внедрения новых технологий объектов теплоснабжения, централизованных систем водоснабжения и водоотведения, в отношении которых ранее не было проведено </w:t>
            </w:r>
            <w:proofErr w:type="spellStart"/>
            <w:r w:rsidRPr="00224FB6">
              <w:rPr>
                <w:sz w:val="24"/>
                <w:szCs w:val="24"/>
              </w:rPr>
              <w:t>техни</w:t>
            </w:r>
            <w:r w:rsidR="00873D15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ческое</w:t>
            </w:r>
            <w:proofErr w:type="spellEnd"/>
            <w:r w:rsidRPr="00224FB6">
              <w:rPr>
                <w:sz w:val="24"/>
                <w:szCs w:val="24"/>
              </w:rPr>
              <w:t xml:space="preserve"> обследование</w:t>
            </w:r>
          </w:p>
        </w:tc>
        <w:tc>
          <w:tcPr>
            <w:tcW w:w="3114" w:type="dxa"/>
          </w:tcPr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Разработка и утверждение органами местного самоуправления планов-графиков проведения технического обследования объектов теплоснабжения, централизованных систем водоснабжения и водоотведения ГУП и МУП, в отношении которых ранее не было проведено техническое обследование</w:t>
            </w:r>
          </w:p>
        </w:tc>
        <w:tc>
          <w:tcPr>
            <w:tcW w:w="3385" w:type="dxa"/>
          </w:tcPr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Наличие в муниципальном образовании соответствующих </w:t>
            </w:r>
            <w:r w:rsidR="00873D1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планов-графиков</w:t>
            </w:r>
          </w:p>
        </w:tc>
        <w:tc>
          <w:tcPr>
            <w:tcW w:w="2217" w:type="dxa"/>
          </w:tcPr>
          <w:p w:rsidR="003C0C9A" w:rsidRPr="00224FB6" w:rsidRDefault="003C0C9A" w:rsidP="004F6EBF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</w:t>
            </w:r>
          </w:p>
        </w:tc>
      </w:tr>
      <w:tr w:rsidR="00BF1754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Осуществление субъектами Российской Федерации и органами местного самоуправления </w:t>
            </w:r>
            <w:proofErr w:type="gramStart"/>
            <w:r w:rsidRPr="00224FB6">
              <w:rPr>
                <w:sz w:val="24"/>
                <w:szCs w:val="24"/>
              </w:rPr>
              <w:t>контроля за</w:t>
            </w:r>
            <w:proofErr w:type="gramEnd"/>
            <w:r w:rsidRPr="00224FB6">
              <w:rPr>
                <w:sz w:val="24"/>
                <w:szCs w:val="24"/>
              </w:rPr>
              <w:t xml:space="preserve"> реализацией утвержденных планов-графиков проведения технического обследования объектов теплоснабжения, централизованных систем водоснабжения и водоотведения ГУП и МУП</w:t>
            </w:r>
          </w:p>
        </w:tc>
        <w:tc>
          <w:tcPr>
            <w:tcW w:w="2918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Актуализация информации </w:t>
            </w:r>
            <w:r w:rsidR="00BA2A6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 состоянии объектов теплоснабжения, систем централизованного водоснабжения и водоотведения</w:t>
            </w:r>
          </w:p>
        </w:tc>
        <w:tc>
          <w:tcPr>
            <w:tcW w:w="3114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Отчеты о проведении технического обследования, согласованные с органами местного самоуправления</w:t>
            </w:r>
          </w:p>
        </w:tc>
        <w:tc>
          <w:tcPr>
            <w:tcW w:w="3385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Количество организаций, которые провели техническое обследование (шт</w:t>
            </w:r>
            <w:proofErr w:type="gramStart"/>
            <w:r w:rsidRPr="00224FB6">
              <w:rPr>
                <w:sz w:val="24"/>
                <w:szCs w:val="24"/>
              </w:rPr>
              <w:t xml:space="preserve">., %) </w:t>
            </w:r>
            <w:r w:rsidR="00A65A90">
              <w:rPr>
                <w:sz w:val="24"/>
                <w:szCs w:val="24"/>
              </w:rPr>
              <w:br/>
            </w:r>
            <w:proofErr w:type="gramEnd"/>
            <w:r w:rsidRPr="00224FB6">
              <w:rPr>
                <w:sz w:val="24"/>
                <w:szCs w:val="24"/>
              </w:rPr>
              <w:t>от общего количества организаций</w:t>
            </w:r>
          </w:p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Постоянно, </w:t>
            </w:r>
            <w:r w:rsidR="00A65A9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до исполнения соответствующих планов-графиков</w:t>
            </w:r>
          </w:p>
        </w:tc>
      </w:tr>
      <w:tr w:rsidR="00BF1754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Выявление бесхозяйных объектов жилищно-коммунального хозяйства</w:t>
            </w:r>
          </w:p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Актуализация информации о бесхозяйных объектах жилищно-коммунального хозяйства</w:t>
            </w:r>
          </w:p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BA2A6A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Письмо Управления ЖКХ и ГЗН Пензенской области </w:t>
            </w:r>
            <w:r w:rsidR="00BE486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адрес глав </w:t>
            </w:r>
            <w:proofErr w:type="spellStart"/>
            <w:proofErr w:type="gramStart"/>
            <w:r w:rsidRPr="00224FB6">
              <w:rPr>
                <w:sz w:val="24"/>
                <w:szCs w:val="24"/>
              </w:rPr>
              <w:t>муници</w:t>
            </w:r>
            <w:r w:rsidR="00BA2A6A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пальных</w:t>
            </w:r>
            <w:proofErr w:type="spellEnd"/>
            <w:proofErr w:type="gramEnd"/>
            <w:r w:rsidRPr="00224FB6">
              <w:rPr>
                <w:sz w:val="24"/>
                <w:szCs w:val="24"/>
              </w:rPr>
              <w:t xml:space="preserve"> образований Пензенской области </w:t>
            </w:r>
            <w:r w:rsidR="00BA2A6A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исполнении </w:t>
            </w:r>
            <w:proofErr w:type="spellStart"/>
            <w:r w:rsidRPr="00224FB6">
              <w:rPr>
                <w:sz w:val="24"/>
                <w:szCs w:val="24"/>
              </w:rPr>
              <w:t>распоря</w:t>
            </w:r>
            <w:r w:rsidR="00BA2A6A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жения</w:t>
            </w:r>
            <w:proofErr w:type="spellEnd"/>
            <w:r w:rsidRPr="00224FB6">
              <w:rPr>
                <w:sz w:val="24"/>
                <w:szCs w:val="24"/>
              </w:rPr>
              <w:t xml:space="preserve"> Правительства Российской Федерации </w:t>
            </w:r>
            <w:r w:rsidR="00BA2A6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от 22.08.2011 № 1493-р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3385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Количество (шт.) выявленных бесхозяйных объектов жилищно-коммунального хозяйства (в том числе с разбивкой по муниципальным образованиям)</w:t>
            </w:r>
          </w:p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Постоянно</w:t>
            </w:r>
          </w:p>
        </w:tc>
      </w:tr>
      <w:tr w:rsidR="00BF1754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Завершение процесса регистрации в </w:t>
            </w:r>
            <w:proofErr w:type="spellStart"/>
            <w:r w:rsidRPr="00224FB6">
              <w:rPr>
                <w:sz w:val="24"/>
                <w:szCs w:val="24"/>
              </w:rPr>
              <w:t>установ</w:t>
            </w:r>
            <w:proofErr w:type="spellEnd"/>
            <w:r w:rsidR="00BF1754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ленном порядке прав собственности на объекты жилищно-коммунального хозяйства, в том </w:t>
            </w:r>
            <w:proofErr w:type="gramStart"/>
            <w:r w:rsidRPr="00224FB6">
              <w:rPr>
                <w:sz w:val="24"/>
                <w:szCs w:val="24"/>
              </w:rPr>
              <w:t>числе</w:t>
            </w:r>
            <w:proofErr w:type="gramEnd"/>
            <w:r w:rsidRPr="00224FB6">
              <w:rPr>
                <w:sz w:val="24"/>
                <w:szCs w:val="24"/>
              </w:rPr>
              <w:t xml:space="preserve"> которые ранее были признаны бесхозяйными</w:t>
            </w:r>
          </w:p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(перечень поручений Президента Российской Федерации от 9.08.2015 № Пр-1608, распоряжение Правительства Российской Федерации от 22.08.2011 </w:t>
            </w:r>
            <w:r w:rsidR="00A65A9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№ 1493-р)</w:t>
            </w:r>
          </w:p>
        </w:tc>
        <w:tc>
          <w:tcPr>
            <w:tcW w:w="2918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сферу жилищно-коммунального хозяйства субъекта Российской Федерации;</w:t>
            </w:r>
          </w:p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Регистрация прав собственности </w:t>
            </w:r>
            <w:r w:rsidR="00F5761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выявленные бесхозяйные объекты</w:t>
            </w:r>
          </w:p>
        </w:tc>
        <w:tc>
          <w:tcPr>
            <w:tcW w:w="3114" w:type="dxa"/>
          </w:tcPr>
          <w:p w:rsidR="003C0C9A" w:rsidRPr="00224FB6" w:rsidRDefault="003C0C9A" w:rsidP="00BF1754">
            <w:pPr>
              <w:snapToGri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Письмо Управления ЖКХ и ГЗН Пензенской области в адрес глав муниципальных образований Пензенской области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исполнении распоряжения Правительства Российской Федерации от 22.08.2011 </w:t>
            </w:r>
            <w:r w:rsidR="00BA2A6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№ 1493-р</w:t>
            </w:r>
            <w:r w:rsidR="00DE6A00" w:rsidRPr="00224FB6">
              <w:rPr>
                <w:sz w:val="24"/>
                <w:szCs w:val="24"/>
              </w:rPr>
              <w:t>"</w:t>
            </w:r>
          </w:p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Количество (шт</w:t>
            </w:r>
            <w:proofErr w:type="gramStart"/>
            <w:r w:rsidRPr="00224FB6">
              <w:rPr>
                <w:sz w:val="24"/>
                <w:szCs w:val="24"/>
              </w:rPr>
              <w:t xml:space="preserve">., %) </w:t>
            </w:r>
            <w:proofErr w:type="gramEnd"/>
            <w:r w:rsidRPr="00224FB6">
              <w:rPr>
                <w:sz w:val="24"/>
                <w:szCs w:val="24"/>
              </w:rPr>
              <w:t xml:space="preserve">зарегистрированных </w:t>
            </w:r>
            <w:r w:rsidR="00AC5C1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установленном порядке бесхозяйных объектов жилищно-коммунального хозяйства по отношению </w:t>
            </w:r>
            <w:r w:rsidR="00AC5C1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к общему количеству таких объектов, расположенных </w:t>
            </w:r>
            <w:r w:rsidR="00AC5C1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территории субъекта Российской Федерации.</w:t>
            </w:r>
          </w:p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</w:t>
            </w:r>
          </w:p>
          <w:p w:rsidR="003C0C9A" w:rsidRPr="00224FB6" w:rsidRDefault="003C0C9A" w:rsidP="00BF175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Далее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по мере необходимости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F07050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Завершение реализации графиков передачи в концессию объектов жилищно-коммунального хозяйства всех государственных и муниципальных унитарных предприятий (далее - УП), управление которыми было признано неэффективным (далее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график, НП) по результатам оценки эффективности, проведенной в декабре 2014 года в соответствии 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 пунктом 19 Плана действий по привлечению </w:t>
            </w:r>
            <w:r w:rsidR="001E505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жилищно-коммунальное хозяйство частных инвестиций, утвержденного распоряжением Правительства Российской Федерации от 22.08.2011 </w:t>
            </w:r>
            <w:r w:rsidR="00F0705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1493-р (перечень поручений Президента Российской Федерации </w:t>
            </w:r>
            <w:r w:rsidR="0020778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9.08.2015 № Пр-1608, распоряжение Правительства Российской Федерации от 22.08.2011 </w:t>
            </w:r>
            <w:r w:rsidR="0020778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№ 1493-р)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Приток частных инвестиций в сферу ЖКХ;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Сокращение бюджетной нагрузки на содержание объектов коммунальной инфраструктуры, закрепленных </w:t>
            </w:r>
            <w:r w:rsidR="00C7067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за </w:t>
            </w:r>
            <w:proofErr w:type="gramStart"/>
            <w:r w:rsidRPr="00224FB6">
              <w:rPr>
                <w:sz w:val="24"/>
                <w:szCs w:val="24"/>
              </w:rPr>
              <w:t>неэффективным</w:t>
            </w:r>
            <w:proofErr w:type="gramEnd"/>
            <w:r w:rsidRPr="00224FB6">
              <w:rPr>
                <w:sz w:val="24"/>
                <w:szCs w:val="24"/>
              </w:rPr>
              <w:t xml:space="preserve"> УП;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предоставляемых коммунальных услуг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Типовая форма концессионного соглашения в сфере жилищно-коммунального хозяйства;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Обязательное участие субъекта Российской Федерации в качестве стороны концессионного соглашения;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Возможность передачи </w:t>
            </w:r>
            <w:r w:rsidR="00AE7C6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концессию </w:t>
            </w:r>
            <w:proofErr w:type="spellStart"/>
            <w:proofErr w:type="gramStart"/>
            <w:r w:rsidRPr="00224FB6">
              <w:rPr>
                <w:sz w:val="24"/>
                <w:szCs w:val="24"/>
              </w:rPr>
              <w:t>имуществен</w:t>
            </w:r>
            <w:r w:rsidR="00A6070E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224FB6">
              <w:rPr>
                <w:sz w:val="24"/>
                <w:szCs w:val="24"/>
              </w:rPr>
              <w:t xml:space="preserve"> комплекса в случае, </w:t>
            </w:r>
            <w:r w:rsidRPr="00A6070E">
              <w:rPr>
                <w:spacing w:val="-8"/>
                <w:sz w:val="24"/>
                <w:szCs w:val="24"/>
              </w:rPr>
              <w:t>когда только часть имущества</w:t>
            </w:r>
            <w:r w:rsidRPr="00224FB6">
              <w:rPr>
                <w:sz w:val="24"/>
                <w:szCs w:val="24"/>
              </w:rPr>
              <w:t xml:space="preserve"> зарегистрирована в установленном порядке, и учет затрат на регистрацию имущества в тарифах концессионера;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Возможность учета при установлении концессионной платы долговых денежных обязательств государственных и муниципальных предприятий, имущество которых передается </w:t>
            </w:r>
            <w:r w:rsidR="005858C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</w:t>
            </w:r>
            <w:r w:rsidR="005276D1">
              <w:rPr>
                <w:sz w:val="24"/>
                <w:szCs w:val="24"/>
              </w:rPr>
              <w:t xml:space="preserve">концессию, возникших </w:t>
            </w:r>
            <w:r w:rsidR="005276D1">
              <w:rPr>
                <w:sz w:val="24"/>
                <w:szCs w:val="24"/>
              </w:rPr>
              <w:br/>
              <w:t xml:space="preserve">не </w:t>
            </w:r>
            <w:proofErr w:type="gramStart"/>
            <w:r w:rsidR="005276D1">
              <w:rPr>
                <w:sz w:val="24"/>
                <w:szCs w:val="24"/>
              </w:rPr>
              <w:t>позднее</w:t>
            </w:r>
            <w:proofErr w:type="gramEnd"/>
            <w:r w:rsidRPr="00224FB6">
              <w:rPr>
                <w:sz w:val="24"/>
                <w:szCs w:val="24"/>
              </w:rPr>
              <w:t xml:space="preserve"> чем за 2 года </w:t>
            </w:r>
            <w:r w:rsidR="005276D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до решения о заключении концессионного соглашения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24FB6">
              <w:rPr>
                <w:sz w:val="24"/>
                <w:szCs w:val="24"/>
              </w:rPr>
              <w:t xml:space="preserve">Количество (0 шт.,0 %) переданных в концессию неэффективных УП, включенных в график, </w:t>
            </w:r>
            <w:r w:rsidR="0040562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к общему количеству неэффективных УП, включенных в график.</w:t>
            </w:r>
            <w:proofErr w:type="gramEnd"/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Проведение на постоянной основе оценки эффективности управления УП, </w:t>
            </w:r>
            <w:proofErr w:type="gramStart"/>
            <w:r w:rsidRPr="00224FB6">
              <w:rPr>
                <w:sz w:val="24"/>
                <w:szCs w:val="24"/>
              </w:rPr>
              <w:t>осуществляющими</w:t>
            </w:r>
            <w:proofErr w:type="gramEnd"/>
            <w:r w:rsidRPr="00224FB6">
              <w:rPr>
                <w:sz w:val="24"/>
                <w:szCs w:val="24"/>
              </w:rPr>
              <w:t xml:space="preserve"> деятельность в сферах водоснабжения и водоотведения, теплоснабжения</w:t>
            </w:r>
          </w:p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сферу водоснабжения и водоотведения субъекта Российской Федерации</w:t>
            </w:r>
          </w:p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A415C6">
            <w:pPr>
              <w:snapToGri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Письмо Управления ЖКХ и ГЗН Пензенской области </w:t>
            </w:r>
            <w:r w:rsidR="00A415C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адрес глав муниципальных образований </w:t>
            </w:r>
            <w:r w:rsidR="00A415C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Пензенской области</w:t>
            </w:r>
            <w:r w:rsidR="00A415C6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проведении оценки эффективности управления государственными (муниципальными) унитарными предприятиями, осуществляющими деятельность в сферах водоснабжения и водоотведения, теплоснабжения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3385" w:type="dxa"/>
          </w:tcPr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proofErr w:type="gramStart"/>
            <w:r w:rsidRPr="00224FB6">
              <w:rPr>
                <w:sz w:val="24"/>
                <w:szCs w:val="24"/>
              </w:rPr>
              <w:t>1.Количество (55 шт., 100%) УП, в отношении которых проведена оценка эффективности, подготовлены соответствующие заключения по отношению к общему количеству УП, фактически осуществляющих деятель</w:t>
            </w:r>
            <w:r w:rsidR="001E505F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ность</w:t>
            </w:r>
            <w:proofErr w:type="spellEnd"/>
            <w:r w:rsidRPr="00224FB6">
              <w:rPr>
                <w:sz w:val="24"/>
                <w:szCs w:val="24"/>
              </w:rPr>
              <w:t xml:space="preserve"> в сферах водоснабжения и водоотведения, </w:t>
            </w:r>
            <w:proofErr w:type="spellStart"/>
            <w:r w:rsidRPr="00224FB6">
              <w:rPr>
                <w:sz w:val="24"/>
                <w:szCs w:val="24"/>
              </w:rPr>
              <w:t>теплоснаб</w:t>
            </w:r>
            <w:r w:rsidR="001E505F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жения</w:t>
            </w:r>
            <w:proofErr w:type="spellEnd"/>
            <w:r w:rsidRPr="00224FB6">
              <w:rPr>
                <w:sz w:val="24"/>
                <w:szCs w:val="24"/>
              </w:rPr>
              <w:t xml:space="preserve"> на территории Пензенской области.</w:t>
            </w:r>
            <w:proofErr w:type="gramEnd"/>
          </w:p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Количество (9 шт.,16 %) выявленных неэффективных УП предприятий к общему количеству УП, фактически осуществляющих </w:t>
            </w:r>
            <w:proofErr w:type="gramStart"/>
            <w:r w:rsidRPr="00224FB6">
              <w:rPr>
                <w:sz w:val="24"/>
                <w:szCs w:val="24"/>
              </w:rPr>
              <w:t>деятель</w:t>
            </w:r>
            <w:r w:rsidR="001E505F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Pr="00224FB6">
              <w:rPr>
                <w:sz w:val="24"/>
                <w:szCs w:val="24"/>
              </w:rPr>
              <w:t xml:space="preserve"> в сферах водоснабжения и водоотведения, </w:t>
            </w:r>
            <w:proofErr w:type="spellStart"/>
            <w:r w:rsidRPr="00224FB6">
              <w:rPr>
                <w:sz w:val="24"/>
                <w:szCs w:val="24"/>
              </w:rPr>
              <w:t>теплоснаб</w:t>
            </w:r>
            <w:r w:rsidR="001E505F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жения</w:t>
            </w:r>
            <w:proofErr w:type="spellEnd"/>
            <w:r w:rsidRPr="00224FB6">
              <w:rPr>
                <w:sz w:val="24"/>
                <w:szCs w:val="24"/>
              </w:rPr>
              <w:t xml:space="preserve"> на территории Пензенской области</w:t>
            </w:r>
          </w:p>
        </w:tc>
        <w:tc>
          <w:tcPr>
            <w:tcW w:w="2217" w:type="dxa"/>
          </w:tcPr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01.09.2017,</w:t>
            </w:r>
          </w:p>
          <w:p w:rsidR="003C0C9A" w:rsidRPr="00224FB6" w:rsidRDefault="003C0C9A" w:rsidP="00495DB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далее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ежегодно (до 1 мая года, следующего </w:t>
            </w:r>
            <w:r w:rsidR="00495DB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за </w:t>
            </w:r>
            <w:proofErr w:type="gramStart"/>
            <w:r w:rsidRPr="00224FB6">
              <w:rPr>
                <w:sz w:val="24"/>
                <w:szCs w:val="24"/>
              </w:rPr>
              <w:t>отчетным</w:t>
            </w:r>
            <w:proofErr w:type="gramEnd"/>
            <w:r w:rsidRPr="00224FB6">
              <w:rPr>
                <w:sz w:val="24"/>
                <w:szCs w:val="24"/>
              </w:rPr>
              <w:t>)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Актуализация региональных графиков передачи в концессию имущества всех государственных и муниципальных унитарных предприятий, управление которыми было признано неэффективным (график, неэффективные УП)</w:t>
            </w:r>
          </w:p>
        </w:tc>
        <w:tc>
          <w:tcPr>
            <w:tcW w:w="2918" w:type="dxa"/>
          </w:tcPr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Актуализированный график;</w:t>
            </w:r>
          </w:p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сферу водоснабжения и водоотведения субъекта Российской Федерации</w:t>
            </w:r>
          </w:p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Типовая форма графика передачи объектов неэффективных предприятий в концессию</w:t>
            </w:r>
          </w:p>
        </w:tc>
        <w:tc>
          <w:tcPr>
            <w:tcW w:w="3385" w:type="dxa"/>
          </w:tcPr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1.Наличие актуализированного графика.</w:t>
            </w:r>
          </w:p>
          <w:p w:rsidR="003C0C9A" w:rsidRPr="00224FB6" w:rsidRDefault="003C0C9A" w:rsidP="00AD28D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proofErr w:type="gramStart"/>
            <w:r w:rsidRPr="00224FB6">
              <w:rPr>
                <w:sz w:val="24"/>
                <w:szCs w:val="24"/>
              </w:rPr>
              <w:t>Количество (9 шт. 16 %) неэффективных УП, включенных в график, к общему количеству выявленных неэффективных УП, осуществляющих деятельность в сферах водо</w:t>
            </w:r>
            <w:r w:rsidR="00AD28D9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снабжения и водоотведения, теплоснабжения на территории субъекта Российской Федерации</w:t>
            </w:r>
            <w:proofErr w:type="gramEnd"/>
          </w:p>
        </w:tc>
        <w:tc>
          <w:tcPr>
            <w:tcW w:w="2217" w:type="dxa"/>
          </w:tcPr>
          <w:p w:rsidR="003C0C9A" w:rsidRPr="00224FB6" w:rsidRDefault="0029238C" w:rsidP="0029238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01.09.2017</w:t>
            </w:r>
            <w:r w:rsidR="003C0C9A" w:rsidRPr="00224FB6">
              <w:rPr>
                <w:sz w:val="24"/>
                <w:szCs w:val="24"/>
              </w:rPr>
              <w:t xml:space="preserve">, далее </w:t>
            </w:r>
            <w:r w:rsidR="001D5E7D">
              <w:rPr>
                <w:sz w:val="24"/>
                <w:szCs w:val="24"/>
              </w:rPr>
              <w:t>-</w:t>
            </w:r>
            <w:r w:rsidR="003C0C9A" w:rsidRPr="00224FB6">
              <w:rPr>
                <w:sz w:val="24"/>
                <w:szCs w:val="24"/>
              </w:rPr>
              <w:t xml:space="preserve"> ежегодно (до 1 июня года, следующего </w:t>
            </w:r>
            <w:r>
              <w:rPr>
                <w:sz w:val="24"/>
                <w:szCs w:val="24"/>
              </w:rPr>
              <w:br/>
            </w:r>
            <w:r w:rsidR="003C0C9A" w:rsidRPr="00224FB6">
              <w:rPr>
                <w:sz w:val="24"/>
                <w:szCs w:val="24"/>
              </w:rPr>
              <w:t xml:space="preserve">за </w:t>
            </w:r>
            <w:proofErr w:type="gramStart"/>
            <w:r w:rsidR="003C0C9A" w:rsidRPr="00224FB6">
              <w:rPr>
                <w:sz w:val="24"/>
                <w:szCs w:val="24"/>
              </w:rPr>
              <w:t>отчетным</w:t>
            </w:r>
            <w:proofErr w:type="gramEnd"/>
            <w:r w:rsidR="003C0C9A" w:rsidRPr="00224FB6">
              <w:rPr>
                <w:sz w:val="24"/>
                <w:szCs w:val="24"/>
              </w:rPr>
              <w:t>)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Размещение в открытом доступе на официальных сайтах высших </w:t>
            </w:r>
            <w:proofErr w:type="gramStart"/>
            <w:r w:rsidRPr="00224FB6">
              <w:rPr>
                <w:sz w:val="24"/>
                <w:szCs w:val="24"/>
              </w:rPr>
              <w:t>исполни</w:t>
            </w:r>
            <w:r w:rsidR="005E3EE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тельных</w:t>
            </w:r>
            <w:proofErr w:type="gramEnd"/>
            <w:r w:rsidRPr="00224FB6">
              <w:rPr>
                <w:sz w:val="24"/>
                <w:szCs w:val="24"/>
              </w:rPr>
              <w:t xml:space="preserve"> органов </w:t>
            </w:r>
            <w:proofErr w:type="spellStart"/>
            <w:r w:rsidRPr="00224FB6">
              <w:rPr>
                <w:sz w:val="24"/>
                <w:szCs w:val="24"/>
              </w:rPr>
              <w:t>государст</w:t>
            </w:r>
            <w:proofErr w:type="spellEnd"/>
            <w:r w:rsidR="005E3EE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венной власти субъектов Российской Федерации актуализированных графи</w:t>
            </w:r>
            <w:r w:rsidR="005E3EE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ков передачи </w:t>
            </w:r>
            <w:proofErr w:type="spellStart"/>
            <w:r w:rsidRPr="00224FB6">
              <w:rPr>
                <w:sz w:val="24"/>
                <w:szCs w:val="24"/>
              </w:rPr>
              <w:t>инфраструк</w:t>
            </w:r>
            <w:proofErr w:type="spellEnd"/>
            <w:r w:rsidR="005E3EE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туры неэффективных УП </w:t>
            </w:r>
            <w:r w:rsidR="005E3EE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концессию</w:t>
            </w:r>
          </w:p>
        </w:tc>
        <w:tc>
          <w:tcPr>
            <w:tcW w:w="2918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Открытость информации </w:t>
            </w:r>
            <w:proofErr w:type="gramStart"/>
            <w:r w:rsidRPr="00224FB6">
              <w:rPr>
                <w:sz w:val="24"/>
                <w:szCs w:val="24"/>
              </w:rPr>
              <w:t>о</w:t>
            </w:r>
            <w:proofErr w:type="gramEnd"/>
            <w:r w:rsidRPr="00224FB6">
              <w:rPr>
                <w:sz w:val="24"/>
                <w:szCs w:val="24"/>
              </w:rPr>
              <w:t xml:space="preserve"> всех государственных и муниципальных унитарных предприятий, управление которыми было признано неэффективным;</w:t>
            </w:r>
          </w:p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Развитие конкуренции</w:t>
            </w:r>
          </w:p>
        </w:tc>
        <w:tc>
          <w:tcPr>
            <w:tcW w:w="3114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Публикация на официальном сайте Управления ЖКХ и ГЗН Пензенской области актуализированных </w:t>
            </w:r>
            <w:proofErr w:type="gramStart"/>
            <w:r w:rsidRPr="00224FB6">
              <w:rPr>
                <w:sz w:val="24"/>
                <w:szCs w:val="24"/>
              </w:rPr>
              <w:t>графи</w:t>
            </w:r>
            <w:r w:rsidR="00577E44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ков</w:t>
            </w:r>
            <w:proofErr w:type="gramEnd"/>
            <w:r w:rsidRPr="00224FB6">
              <w:rPr>
                <w:sz w:val="24"/>
                <w:szCs w:val="24"/>
              </w:rPr>
              <w:t xml:space="preserve"> передачи </w:t>
            </w:r>
            <w:proofErr w:type="spellStart"/>
            <w:r w:rsidRPr="00224FB6">
              <w:rPr>
                <w:sz w:val="24"/>
                <w:szCs w:val="24"/>
              </w:rPr>
              <w:t>инфраструк</w:t>
            </w:r>
            <w:proofErr w:type="spellEnd"/>
            <w:r w:rsidR="00577E44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туры неэффективных УП </w:t>
            </w:r>
            <w:r w:rsidR="00577E4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концессию и </w:t>
            </w:r>
            <w:proofErr w:type="spellStart"/>
            <w:r w:rsidRPr="00224FB6">
              <w:rPr>
                <w:sz w:val="24"/>
                <w:szCs w:val="24"/>
              </w:rPr>
              <w:t>соответст</w:t>
            </w:r>
            <w:r w:rsidR="00577E44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вующей</w:t>
            </w:r>
            <w:proofErr w:type="spellEnd"/>
            <w:r w:rsidRPr="00224FB6">
              <w:rPr>
                <w:sz w:val="24"/>
                <w:szCs w:val="24"/>
              </w:rPr>
              <w:t xml:space="preserve"> конкурсной документации</w:t>
            </w:r>
          </w:p>
        </w:tc>
        <w:tc>
          <w:tcPr>
            <w:tcW w:w="3385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Наличие на официальном сайте Управления ЖКХ и ГЗН Пензенской области графиков передачи инфраструктуры неэффективных УП </w:t>
            </w:r>
            <w:r w:rsidR="00577E4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концессию и соответствующей </w:t>
            </w:r>
            <w:r w:rsidR="00577E4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конкурсной документации</w:t>
            </w:r>
          </w:p>
        </w:tc>
        <w:tc>
          <w:tcPr>
            <w:tcW w:w="2217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До 01.09.2017, далее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ежегодно (до 1 мая года, следующего </w:t>
            </w:r>
            <w:r w:rsidR="00577E4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за </w:t>
            </w:r>
            <w:proofErr w:type="gramStart"/>
            <w:r w:rsidRPr="00224FB6">
              <w:rPr>
                <w:sz w:val="24"/>
                <w:szCs w:val="24"/>
              </w:rPr>
              <w:t>отчетным</w:t>
            </w:r>
            <w:proofErr w:type="gramEnd"/>
            <w:r w:rsidRPr="00224FB6">
              <w:rPr>
                <w:sz w:val="24"/>
                <w:szCs w:val="24"/>
              </w:rPr>
              <w:t>)</w:t>
            </w:r>
          </w:p>
        </w:tc>
      </w:tr>
      <w:tr w:rsidR="003C0C9A" w:rsidRPr="00224FB6" w:rsidTr="00BE4866">
        <w:trPr>
          <w:trHeight w:val="635"/>
        </w:trPr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Создание и организация работы региональных межведомственных рабочих групп по привлечению частных инвестиций в сферу ЖКХ, в </w:t>
            </w:r>
            <w:proofErr w:type="spellStart"/>
            <w:r w:rsidRPr="00224FB6">
              <w:rPr>
                <w:sz w:val="24"/>
                <w:szCs w:val="24"/>
              </w:rPr>
              <w:t>т.ч</w:t>
            </w:r>
            <w:proofErr w:type="spellEnd"/>
            <w:r w:rsidRPr="00224FB6">
              <w:rPr>
                <w:sz w:val="24"/>
                <w:szCs w:val="24"/>
              </w:rPr>
              <w:t>. с использованием механизма государственно-частного партнерства</w:t>
            </w:r>
          </w:p>
        </w:tc>
        <w:tc>
          <w:tcPr>
            <w:tcW w:w="2918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сферу жилищно-коммунального хозяйства субъекта Российской Федерации</w:t>
            </w:r>
          </w:p>
        </w:tc>
        <w:tc>
          <w:tcPr>
            <w:tcW w:w="3114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Распоряжение Правительства Пензенской области от 24.11.2016 </w:t>
            </w:r>
            <w:r w:rsidR="000628E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509-рП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 Совете </w:t>
            </w:r>
            <w:r w:rsidR="005858C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экономической и инвестиционной политике при Правительстве Пензенской области</w:t>
            </w:r>
            <w:r w:rsidR="00DE6A00" w:rsidRPr="00224FB6">
              <w:rPr>
                <w:sz w:val="24"/>
                <w:szCs w:val="24"/>
              </w:rPr>
              <w:t>"</w:t>
            </w:r>
          </w:p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Наличие межведомственной рабочей группы при высшем должностном лице субъекта Российской Федерации (руководителя высшего исполнительного органа государственной власти субъекта Российской Федерации) по привлечению частных инвестиций в сферу ЖКХ, в </w:t>
            </w:r>
            <w:proofErr w:type="spellStart"/>
            <w:r w:rsidRPr="00224FB6">
              <w:rPr>
                <w:sz w:val="24"/>
                <w:szCs w:val="24"/>
              </w:rPr>
              <w:t>т.ч</w:t>
            </w:r>
            <w:proofErr w:type="spellEnd"/>
            <w:r w:rsidRPr="00224FB6">
              <w:rPr>
                <w:sz w:val="24"/>
                <w:szCs w:val="24"/>
              </w:rPr>
              <w:t>. с использованием механизма государственно-частного партнерства</w:t>
            </w:r>
          </w:p>
        </w:tc>
        <w:tc>
          <w:tcPr>
            <w:tcW w:w="2217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До </w:t>
            </w:r>
            <w:r w:rsidRPr="00224FB6">
              <w:rPr>
                <w:sz w:val="24"/>
                <w:szCs w:val="24"/>
                <w:lang w:val="en-US"/>
              </w:rPr>
              <w:t>0</w:t>
            </w:r>
            <w:r w:rsidRPr="00224FB6">
              <w:rPr>
                <w:sz w:val="24"/>
                <w:szCs w:val="24"/>
              </w:rPr>
              <w:t>1.09.2017, обеспечение деятельности - постоянно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77E44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и обеспечение работы в субъектах Российской Федерации региональных институтов развития в сфере ЖКХ</w:t>
            </w:r>
            <w:r w:rsidRPr="00224FB6">
              <w:rPr>
                <w:rStyle w:val="ab"/>
                <w:sz w:val="24"/>
                <w:szCs w:val="24"/>
              </w:rPr>
              <w:footnoteReference w:id="2"/>
            </w:r>
          </w:p>
        </w:tc>
        <w:tc>
          <w:tcPr>
            <w:tcW w:w="2918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Методическое и </w:t>
            </w:r>
            <w:proofErr w:type="spellStart"/>
            <w:proofErr w:type="gramStart"/>
            <w:r w:rsidRPr="00224FB6">
              <w:rPr>
                <w:sz w:val="24"/>
                <w:szCs w:val="24"/>
              </w:rPr>
              <w:t>практи</w:t>
            </w:r>
            <w:r w:rsidR="00577E44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ческое</w:t>
            </w:r>
            <w:proofErr w:type="spellEnd"/>
            <w:proofErr w:type="gramEnd"/>
            <w:r w:rsidRPr="00224FB6">
              <w:rPr>
                <w:sz w:val="24"/>
                <w:szCs w:val="24"/>
              </w:rPr>
              <w:t xml:space="preserve"> сопровождение подготовки </w:t>
            </w:r>
            <w:proofErr w:type="spellStart"/>
            <w:r w:rsidRPr="00224FB6">
              <w:rPr>
                <w:sz w:val="24"/>
                <w:szCs w:val="24"/>
              </w:rPr>
              <w:t>инвестицион</w:t>
            </w:r>
            <w:r w:rsidR="00577E44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ных</w:t>
            </w:r>
            <w:proofErr w:type="spellEnd"/>
            <w:r w:rsidRPr="00224FB6">
              <w:rPr>
                <w:sz w:val="24"/>
                <w:szCs w:val="24"/>
              </w:rPr>
              <w:t xml:space="preserve"> проектов в сфере жилищно-коммунального хозяйства; </w:t>
            </w:r>
            <w:proofErr w:type="spellStart"/>
            <w:r w:rsidRPr="00224FB6">
              <w:rPr>
                <w:sz w:val="24"/>
                <w:szCs w:val="24"/>
              </w:rPr>
              <w:t>сопровож</w:t>
            </w:r>
            <w:r w:rsidR="00577E44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дение</w:t>
            </w:r>
            <w:proofErr w:type="spellEnd"/>
            <w:r w:rsidRPr="00224FB6">
              <w:rPr>
                <w:sz w:val="24"/>
                <w:szCs w:val="24"/>
              </w:rPr>
              <w:t xml:space="preserve"> их реализации, определение лучших практик инвестирования в жилищно-коммунальное хозяйство</w:t>
            </w:r>
          </w:p>
        </w:tc>
        <w:tc>
          <w:tcPr>
            <w:tcW w:w="3114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институтов развития в сфере ЖКХ на базе существующих центров развития сферы ЖКХ или путем образования новых организаций</w:t>
            </w:r>
          </w:p>
        </w:tc>
        <w:tc>
          <w:tcPr>
            <w:tcW w:w="3385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Наличие в Пензенской области института </w:t>
            </w:r>
            <w:r w:rsidR="00DD738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развития ЖКХ</w:t>
            </w:r>
          </w:p>
        </w:tc>
        <w:tc>
          <w:tcPr>
            <w:tcW w:w="2217" w:type="dxa"/>
          </w:tcPr>
          <w:p w:rsidR="003C0C9A" w:rsidRPr="00224FB6" w:rsidRDefault="003C0C9A" w:rsidP="00577E44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01.10.2017, обеспечение работы - постоянно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D677F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Применение на территории субъекта Российской Федерации типового тиражируемого кредитного решения в целях массового привлечения инвестиций </w:t>
            </w:r>
            <w:r w:rsidR="00565F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целях модернизации коммунальной инфраструктуры</w:t>
            </w:r>
            <w:r w:rsidRPr="00224FB6">
              <w:rPr>
                <w:rStyle w:val="ab"/>
                <w:sz w:val="24"/>
                <w:szCs w:val="24"/>
              </w:rPr>
              <w:footnoteReference w:id="3"/>
            </w:r>
          </w:p>
        </w:tc>
        <w:tc>
          <w:tcPr>
            <w:tcW w:w="2918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отрасль ЖКХ</w:t>
            </w:r>
          </w:p>
        </w:tc>
        <w:tc>
          <w:tcPr>
            <w:tcW w:w="3114" w:type="dxa"/>
          </w:tcPr>
          <w:p w:rsidR="003C0C9A" w:rsidRPr="00224FB6" w:rsidRDefault="00DE6A00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"</w:t>
            </w:r>
            <w:r w:rsidR="003C0C9A" w:rsidRPr="00224FB6">
              <w:rPr>
                <w:sz w:val="24"/>
                <w:szCs w:val="24"/>
              </w:rPr>
              <w:t>Коробочный</w:t>
            </w:r>
            <w:r w:rsidRPr="00224FB6">
              <w:rPr>
                <w:sz w:val="24"/>
                <w:szCs w:val="24"/>
              </w:rPr>
              <w:t>"</w:t>
            </w:r>
            <w:r w:rsidR="003C0C9A" w:rsidRPr="00224FB6">
              <w:rPr>
                <w:sz w:val="24"/>
                <w:szCs w:val="24"/>
              </w:rPr>
              <w:t xml:space="preserve"> тиражируемый кредитный продукт, размещенный </w:t>
            </w:r>
            <w:r w:rsidR="007D5363">
              <w:rPr>
                <w:sz w:val="24"/>
                <w:szCs w:val="24"/>
              </w:rPr>
              <w:br/>
            </w:r>
            <w:r w:rsidR="003C0C9A" w:rsidRPr="00224FB6">
              <w:rPr>
                <w:sz w:val="24"/>
                <w:szCs w:val="24"/>
              </w:rPr>
              <w:t xml:space="preserve">на сайте Минстроя России и ПАО </w:t>
            </w:r>
            <w:r w:rsidRPr="00224FB6">
              <w:rPr>
                <w:sz w:val="24"/>
                <w:szCs w:val="24"/>
              </w:rPr>
              <w:t>"</w:t>
            </w:r>
            <w:r w:rsidR="003C0C9A" w:rsidRPr="00224FB6">
              <w:rPr>
                <w:sz w:val="24"/>
                <w:szCs w:val="24"/>
              </w:rPr>
              <w:t>Сбербанк</w:t>
            </w:r>
            <w:r w:rsidRPr="00224FB6">
              <w:rPr>
                <w:sz w:val="24"/>
                <w:szCs w:val="24"/>
              </w:rPr>
              <w:t>"</w:t>
            </w:r>
          </w:p>
        </w:tc>
        <w:tc>
          <w:tcPr>
            <w:tcW w:w="3385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Количество заключенных концессионных соглашений </w:t>
            </w:r>
            <w:r w:rsidR="00565F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рамках использования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коробочного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тиражируемого кредитного продукта (шт.)</w:t>
            </w:r>
          </w:p>
        </w:tc>
        <w:tc>
          <w:tcPr>
            <w:tcW w:w="2217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 30.06.2017</w:t>
            </w:r>
            <w:r w:rsidRPr="00565FC8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>постоянно</w:t>
            </w:r>
          </w:p>
        </w:tc>
      </w:tr>
      <w:tr w:rsidR="003C0C9A" w:rsidRPr="00224FB6" w:rsidTr="00BE4866">
        <w:trPr>
          <w:trHeight w:val="1886"/>
        </w:trPr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D677F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Организация семинаров </w:t>
            </w:r>
            <w:r w:rsidR="00565F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банковским и отраслевым экспертным сообществом по вопросам, связанным </w:t>
            </w:r>
            <w:r w:rsidR="00565F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развитием сферы ЖКХ, </w:t>
            </w:r>
            <w:r w:rsidR="00565F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</w:t>
            </w:r>
            <w:proofErr w:type="spellStart"/>
            <w:r w:rsidRPr="00224FB6">
              <w:rPr>
                <w:sz w:val="24"/>
                <w:szCs w:val="24"/>
              </w:rPr>
              <w:t>т.ч</w:t>
            </w:r>
            <w:proofErr w:type="spellEnd"/>
            <w:r w:rsidRPr="00224FB6">
              <w:rPr>
                <w:sz w:val="24"/>
                <w:szCs w:val="24"/>
              </w:rPr>
              <w:t xml:space="preserve">. по разъяснению последних изменений </w:t>
            </w:r>
            <w:r w:rsidR="00565F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законодательстве Российской Федерации </w:t>
            </w:r>
            <w:r w:rsidR="00565F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сфере ЖКХ</w:t>
            </w:r>
          </w:p>
        </w:tc>
        <w:tc>
          <w:tcPr>
            <w:tcW w:w="2918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отрасль ЖКХ;</w:t>
            </w:r>
          </w:p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Вовлечение банковского и отраслевого экспертного сообщества </w:t>
            </w:r>
            <w:r w:rsidR="00565F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решение проблем отрасли ЖКХ;</w:t>
            </w:r>
          </w:p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уровня информированности</w:t>
            </w:r>
          </w:p>
        </w:tc>
        <w:tc>
          <w:tcPr>
            <w:tcW w:w="3114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Проведение семинаров </w:t>
            </w:r>
            <w:r w:rsidR="00EE160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банковским и отраслевым экспертным сообществом</w:t>
            </w:r>
          </w:p>
        </w:tc>
        <w:tc>
          <w:tcPr>
            <w:tcW w:w="3385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Количество проведенных семинаров с банковским и отраслевым экспертным сообществом (шт.)</w:t>
            </w:r>
          </w:p>
        </w:tc>
        <w:tc>
          <w:tcPr>
            <w:tcW w:w="2217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Не реже, чем 2 раза в полгода</w:t>
            </w:r>
          </w:p>
        </w:tc>
      </w:tr>
      <w:tr w:rsidR="003C0C9A" w:rsidRPr="00224FB6" w:rsidTr="00BE4866">
        <w:trPr>
          <w:trHeight w:val="2903"/>
        </w:trPr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D677F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Оказание государственной поддержки инвестиционным проектам по модернизации объектов коммунальной инфраструктуры</w:t>
            </w:r>
            <w:r w:rsidRPr="00224FB6">
              <w:rPr>
                <w:rStyle w:val="ab"/>
                <w:sz w:val="24"/>
                <w:szCs w:val="24"/>
              </w:rPr>
              <w:footnoteReference w:id="4"/>
            </w:r>
          </w:p>
          <w:p w:rsidR="003C0C9A" w:rsidRPr="00224FB6" w:rsidRDefault="003C0C9A" w:rsidP="00D677F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Увеличение количества инвестиционных проектов, реализуемых посредством заключения концессионных соглашений </w:t>
            </w:r>
            <w:r w:rsidR="00122C0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сфере ЖКХ;</w:t>
            </w:r>
          </w:p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Приток частных инвестиций в сферу ЖКХ</w:t>
            </w:r>
          </w:p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proofErr w:type="gramStart"/>
            <w:r w:rsidRPr="00224FB6">
              <w:rPr>
                <w:sz w:val="24"/>
                <w:szCs w:val="24"/>
              </w:rPr>
              <w:t xml:space="preserve">Предоставление финансовой поддержки </w:t>
            </w:r>
            <w:r w:rsidR="00B152F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модернизацию систем коммунальной </w:t>
            </w:r>
            <w:proofErr w:type="spellStart"/>
            <w:r w:rsidRPr="00224FB6">
              <w:rPr>
                <w:sz w:val="24"/>
                <w:szCs w:val="24"/>
              </w:rPr>
              <w:t>инфраструк</w:t>
            </w:r>
            <w:proofErr w:type="spellEnd"/>
            <w:r w:rsidR="00565FC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туры за счет средств ГК - Фонда содействия реформированию жилищно-коммунального хозяйства в рамках лимитов, утвержденных Правительством Российской Федерации для субъекта Российской </w:t>
            </w:r>
            <w:r w:rsidRPr="00224FB6">
              <w:rPr>
                <w:sz w:val="24"/>
                <w:szCs w:val="24"/>
              </w:rPr>
              <w:lastRenderedPageBreak/>
              <w:t xml:space="preserve">Федерации на подготовку проектов модернизации и </w:t>
            </w:r>
            <w:proofErr w:type="spellStart"/>
            <w:r w:rsidRPr="00224FB6">
              <w:rPr>
                <w:sz w:val="24"/>
                <w:szCs w:val="24"/>
              </w:rPr>
              <w:t>софинансирование</w:t>
            </w:r>
            <w:proofErr w:type="spellEnd"/>
            <w:r w:rsidRPr="00224FB6">
              <w:rPr>
                <w:sz w:val="24"/>
                <w:szCs w:val="24"/>
              </w:rPr>
              <w:t xml:space="preserve"> процентной ставки </w:t>
            </w:r>
            <w:r w:rsidR="008762D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соответствии с порядком, установленным постанов</w:t>
            </w:r>
            <w:r w:rsidR="000200DE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лением</w:t>
            </w:r>
            <w:proofErr w:type="spellEnd"/>
            <w:r w:rsidRPr="00224FB6">
              <w:rPr>
                <w:sz w:val="24"/>
                <w:szCs w:val="24"/>
              </w:rPr>
              <w:t xml:space="preserve"> Правительства </w:t>
            </w:r>
            <w:r w:rsidR="00565F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Российской Федерации </w:t>
            </w:r>
            <w:r w:rsidR="00565FC8">
              <w:rPr>
                <w:sz w:val="24"/>
                <w:szCs w:val="24"/>
              </w:rPr>
              <w:br/>
            </w:r>
            <w:r w:rsidRPr="00565FC8">
              <w:rPr>
                <w:spacing w:val="-6"/>
                <w:sz w:val="24"/>
                <w:szCs w:val="24"/>
              </w:rPr>
              <w:t xml:space="preserve">от 26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65FC8">
                <w:rPr>
                  <w:spacing w:val="-6"/>
                  <w:sz w:val="24"/>
                  <w:szCs w:val="24"/>
                </w:rPr>
                <w:t>2015 г</w:t>
              </w:r>
            </w:smartTag>
            <w:r w:rsidRPr="00565FC8">
              <w:rPr>
                <w:spacing w:val="-6"/>
                <w:sz w:val="24"/>
                <w:szCs w:val="24"/>
              </w:rPr>
              <w:t>. № 1451</w:t>
            </w:r>
            <w:r w:rsidRPr="00224FB6">
              <w:rPr>
                <w:sz w:val="24"/>
                <w:szCs w:val="24"/>
              </w:rPr>
              <w:t xml:space="preserve"> </w:t>
            </w:r>
            <w:r w:rsidR="00565FC8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 предоставлении финансовой поддержки </w:t>
            </w:r>
            <w:r w:rsidR="000200D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за счет средств </w:t>
            </w:r>
            <w:proofErr w:type="spellStart"/>
            <w:r w:rsidRPr="00224FB6">
              <w:rPr>
                <w:sz w:val="24"/>
                <w:szCs w:val="24"/>
              </w:rPr>
              <w:t>государст</w:t>
            </w:r>
            <w:proofErr w:type="spellEnd"/>
            <w:r w:rsidR="00565FC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венной корпорации</w:t>
            </w:r>
            <w:proofErr w:type="gramEnd"/>
            <w:r w:rsidRPr="00224FB6">
              <w:rPr>
                <w:sz w:val="24"/>
                <w:szCs w:val="24"/>
              </w:rPr>
              <w:t xml:space="preserve"> - Фонда содействия </w:t>
            </w:r>
            <w:proofErr w:type="spellStart"/>
            <w:proofErr w:type="gramStart"/>
            <w:r w:rsidRPr="00224FB6">
              <w:rPr>
                <w:sz w:val="24"/>
                <w:szCs w:val="24"/>
              </w:rPr>
              <w:t>реформиро</w:t>
            </w:r>
            <w:r w:rsidR="00565FC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ванию</w:t>
            </w:r>
            <w:proofErr w:type="spellEnd"/>
            <w:proofErr w:type="gramEnd"/>
            <w:r w:rsidRPr="00224FB6">
              <w:rPr>
                <w:sz w:val="24"/>
                <w:szCs w:val="24"/>
              </w:rPr>
              <w:t xml:space="preserve"> жилищно-коммунального хозяйства на модернизацию систем коммунальной инфраструктуры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3385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1. Количество проектов, получивших государственную поддержку.</w:t>
            </w:r>
          </w:p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2. Объем привлеченных субъектом Российской Федерации за период предоставления финансовой поддержки в 2017</w:t>
            </w:r>
            <w:r w:rsidR="005858CE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>-</w:t>
            </w:r>
            <w:r w:rsidR="005858CE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 xml:space="preserve">2018 годах денежных средств на </w:t>
            </w:r>
            <w:proofErr w:type="spellStart"/>
            <w:r w:rsidRPr="00224FB6">
              <w:rPr>
                <w:sz w:val="24"/>
                <w:szCs w:val="24"/>
              </w:rPr>
              <w:t>реализа</w:t>
            </w:r>
            <w:r w:rsidR="00565FC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цию</w:t>
            </w:r>
            <w:proofErr w:type="spellEnd"/>
            <w:r w:rsidRPr="00224FB6">
              <w:rPr>
                <w:sz w:val="24"/>
                <w:szCs w:val="24"/>
              </w:rPr>
              <w:t xml:space="preserve"> проектов модернизации по заключенным в течение этого периода концессионным соглашениям из источников, </w:t>
            </w:r>
            <w:r w:rsidRPr="00224FB6">
              <w:rPr>
                <w:sz w:val="24"/>
                <w:szCs w:val="24"/>
              </w:rPr>
              <w:lastRenderedPageBreak/>
              <w:t>отличных от средств предоставленной субъекту Российской Федерации финансовой поддержки, при этом соотношение объема привлеченных денежных средств к средствам финансовой поддержки должно быть более 1 к 10</w:t>
            </w:r>
          </w:p>
        </w:tc>
        <w:tc>
          <w:tcPr>
            <w:tcW w:w="2217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До 31.12.2018</w:t>
            </w:r>
          </w:p>
        </w:tc>
      </w:tr>
      <w:tr w:rsidR="003C0C9A" w:rsidRPr="00224FB6" w:rsidTr="00BE4866">
        <w:trPr>
          <w:trHeight w:val="493"/>
        </w:trPr>
        <w:tc>
          <w:tcPr>
            <w:tcW w:w="63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15.1</w:t>
            </w:r>
          </w:p>
        </w:tc>
        <w:tc>
          <w:tcPr>
            <w:tcW w:w="3096" w:type="dxa"/>
          </w:tcPr>
          <w:p w:rsidR="003C0C9A" w:rsidRPr="00224FB6" w:rsidRDefault="003C0C9A" w:rsidP="00D677F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Заключение соглашения между субъектом Российской Федерации, Министерством строительства и жилищно-коммунального хозяйства Российской Федерации и ГК - Фондом содействия реформированию ЖКХ </w:t>
            </w:r>
            <w:r w:rsidR="000139D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целях предоставления государственной поддержки на модернизацию систем коммунальной инфраструктуры</w:t>
            </w:r>
          </w:p>
          <w:p w:rsidR="003C0C9A" w:rsidRPr="00224FB6" w:rsidRDefault="003C0C9A" w:rsidP="00D677FC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D677F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оказания государственной поддержки на модернизацию систем коммунальной инфраструктуры</w:t>
            </w:r>
          </w:p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с типовыми условиями соглашения о предоставлении </w:t>
            </w:r>
            <w:proofErr w:type="spellStart"/>
            <w:r w:rsidRPr="00224FB6">
              <w:rPr>
                <w:sz w:val="24"/>
                <w:szCs w:val="24"/>
              </w:rPr>
              <w:t>финан</w:t>
            </w:r>
            <w:proofErr w:type="spellEnd"/>
            <w:r w:rsidR="00565FC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совой поддержки в рамках Правил предоставления финансовой поддержки </w:t>
            </w:r>
            <w:r w:rsidR="00DA7C6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за счет средств ГК - Фонда содействия </w:t>
            </w:r>
            <w:proofErr w:type="spellStart"/>
            <w:r w:rsidRPr="00224FB6">
              <w:rPr>
                <w:sz w:val="24"/>
                <w:szCs w:val="24"/>
              </w:rPr>
              <w:t>реформиро</w:t>
            </w:r>
            <w:r w:rsidR="006F0C99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вания</w:t>
            </w:r>
            <w:proofErr w:type="spellEnd"/>
            <w:r w:rsidRPr="00224FB6">
              <w:rPr>
                <w:sz w:val="24"/>
                <w:szCs w:val="24"/>
              </w:rPr>
              <w:t xml:space="preserve"> ЖКХ на </w:t>
            </w:r>
            <w:proofErr w:type="spellStart"/>
            <w:r w:rsidRPr="00224FB6">
              <w:rPr>
                <w:sz w:val="24"/>
                <w:szCs w:val="24"/>
              </w:rPr>
              <w:t>модерниза</w:t>
            </w:r>
            <w:r w:rsidR="006F0C99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цию</w:t>
            </w:r>
            <w:proofErr w:type="spellEnd"/>
            <w:r w:rsidRPr="00224FB6">
              <w:rPr>
                <w:sz w:val="24"/>
                <w:szCs w:val="24"/>
              </w:rPr>
              <w:t xml:space="preserve"> систем коммунальной инфраструктуры путем предоставления субъектам Российской Федерации финансовых средств на подготовку проектов модернизации и </w:t>
            </w:r>
            <w:proofErr w:type="spellStart"/>
            <w:r w:rsidRPr="00224FB6">
              <w:rPr>
                <w:sz w:val="24"/>
                <w:szCs w:val="24"/>
              </w:rPr>
              <w:t>софинан</w:t>
            </w:r>
            <w:r w:rsidR="00565FC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lastRenderedPageBreak/>
              <w:t>сирования</w:t>
            </w:r>
            <w:proofErr w:type="spellEnd"/>
            <w:r w:rsidRPr="00224FB6">
              <w:rPr>
                <w:sz w:val="24"/>
                <w:szCs w:val="24"/>
              </w:rPr>
              <w:t xml:space="preserve"> процентной ставки, утвержденных постановлением Правительства </w:t>
            </w:r>
            <w:r w:rsidR="00B90ED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Российской Федерации </w:t>
            </w:r>
            <w:r w:rsidR="00B90EDF">
              <w:rPr>
                <w:sz w:val="24"/>
                <w:szCs w:val="24"/>
              </w:rPr>
              <w:br/>
            </w:r>
            <w:r w:rsidRPr="00B90EDF">
              <w:rPr>
                <w:spacing w:val="-6"/>
                <w:sz w:val="24"/>
                <w:szCs w:val="24"/>
              </w:rPr>
              <w:t xml:space="preserve">от 26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90EDF">
                <w:rPr>
                  <w:spacing w:val="-6"/>
                  <w:sz w:val="24"/>
                  <w:szCs w:val="24"/>
                </w:rPr>
                <w:t>2015 г</w:t>
              </w:r>
            </w:smartTag>
            <w:r w:rsidRPr="00B90EDF">
              <w:rPr>
                <w:spacing w:val="-6"/>
                <w:sz w:val="24"/>
                <w:szCs w:val="24"/>
              </w:rPr>
              <w:t>. № 1451</w:t>
            </w:r>
          </w:p>
        </w:tc>
        <w:tc>
          <w:tcPr>
            <w:tcW w:w="3385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Наличие в Пензенской области соглашения между Правительством Пензенской области, Министерством строительства и жилищно-коммунального хозяйства Российской Федерации и ГК - Фондом содействия реформированию ЖКХ в целях предоставления государственной поддержки на модернизацию систем коммунальной инфраструктуры</w:t>
            </w:r>
          </w:p>
        </w:tc>
        <w:tc>
          <w:tcPr>
            <w:tcW w:w="2217" w:type="dxa"/>
          </w:tcPr>
          <w:p w:rsidR="003C0C9A" w:rsidRPr="00224FB6" w:rsidRDefault="003C0C9A" w:rsidP="00D677F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</w:t>
            </w:r>
          </w:p>
        </w:tc>
      </w:tr>
      <w:tr w:rsidR="003C0C9A" w:rsidRPr="00224FB6" w:rsidTr="00BE4866">
        <w:trPr>
          <w:trHeight w:val="68"/>
        </w:trPr>
        <w:tc>
          <w:tcPr>
            <w:tcW w:w="63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15.2</w:t>
            </w:r>
          </w:p>
        </w:tc>
        <w:tc>
          <w:tcPr>
            <w:tcW w:w="3096" w:type="dxa"/>
          </w:tcPr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Утверждение субъектом Российской Федерации </w:t>
            </w:r>
            <w:r w:rsidR="000139D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для целей получения государственной поддержки на модернизацию систем коммунальной инфраструктуры:</w:t>
            </w:r>
          </w:p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а)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дорожной карты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развития жилищно-коммунального хозяйства на территории субъекта Российской Федерации;</w:t>
            </w:r>
          </w:p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б) порядка отбора потенциальных проектов модернизации для их подготовки;</w:t>
            </w:r>
          </w:p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в) порядка </w:t>
            </w:r>
            <w:proofErr w:type="spellStart"/>
            <w:r w:rsidRPr="00224FB6">
              <w:rPr>
                <w:sz w:val="24"/>
                <w:szCs w:val="24"/>
              </w:rPr>
              <w:t>софинансирования</w:t>
            </w:r>
            <w:proofErr w:type="spellEnd"/>
            <w:r w:rsidRPr="00224FB6">
              <w:rPr>
                <w:sz w:val="24"/>
                <w:szCs w:val="24"/>
              </w:rPr>
              <w:t xml:space="preserve"> процентной ставки </w:t>
            </w:r>
            <w:proofErr w:type="spellStart"/>
            <w:r w:rsidRPr="00224FB6">
              <w:rPr>
                <w:sz w:val="24"/>
                <w:szCs w:val="24"/>
              </w:rPr>
              <w:t>ресурсоснабжающим</w:t>
            </w:r>
            <w:proofErr w:type="spellEnd"/>
            <w:r w:rsidRPr="00224FB6">
              <w:rPr>
                <w:sz w:val="24"/>
                <w:szCs w:val="24"/>
              </w:rPr>
              <w:t xml:space="preserve"> организациям или кредитным организациям по кредитам и облигационным займам на проекты модернизации</w:t>
            </w:r>
          </w:p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оказания государственной поддержки на модернизацию систем коммунальной инфраструктуры</w:t>
            </w:r>
          </w:p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CD03D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Акты Правительства Пензенской области, утверждающие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дорожную карту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развития жилищно-коммунального хозяйства на территории субъекта Российской Федерации, порядок отбора потенциальных проектов модернизации для их подготовки, порядок </w:t>
            </w:r>
            <w:proofErr w:type="spellStart"/>
            <w:r w:rsidRPr="00224FB6">
              <w:rPr>
                <w:sz w:val="24"/>
                <w:szCs w:val="24"/>
              </w:rPr>
              <w:t>софинансирования</w:t>
            </w:r>
            <w:proofErr w:type="spellEnd"/>
            <w:r w:rsidRPr="00224FB6">
              <w:rPr>
                <w:sz w:val="24"/>
                <w:szCs w:val="24"/>
              </w:rPr>
              <w:t xml:space="preserve"> процентной ставки </w:t>
            </w:r>
            <w:proofErr w:type="spellStart"/>
            <w:r w:rsidRPr="00224FB6">
              <w:rPr>
                <w:sz w:val="24"/>
                <w:szCs w:val="24"/>
              </w:rPr>
              <w:t>ресурсоснабжающим</w:t>
            </w:r>
            <w:proofErr w:type="spellEnd"/>
            <w:r w:rsidRPr="00224FB6">
              <w:rPr>
                <w:sz w:val="24"/>
                <w:szCs w:val="24"/>
              </w:rPr>
              <w:t xml:space="preserve"> организациям или кредитным организациям по кредитам и облигационным займам на проекты модернизации, включающий в том числе обязательство Пензенской области заключить с </w:t>
            </w:r>
            <w:proofErr w:type="spellStart"/>
            <w:r w:rsidRPr="00224FB6">
              <w:rPr>
                <w:sz w:val="24"/>
                <w:szCs w:val="24"/>
              </w:rPr>
              <w:t>ресурсоснабжающей</w:t>
            </w:r>
            <w:proofErr w:type="spellEnd"/>
            <w:r w:rsidRPr="00224FB6">
              <w:rPr>
                <w:sz w:val="24"/>
                <w:szCs w:val="24"/>
              </w:rPr>
              <w:t xml:space="preserve"> организацией или кредитной организацией договор (соглашение) о </w:t>
            </w:r>
            <w:proofErr w:type="spellStart"/>
            <w:r w:rsidRPr="00224FB6">
              <w:rPr>
                <w:sz w:val="24"/>
                <w:szCs w:val="24"/>
              </w:rPr>
              <w:t>софинансировании</w:t>
            </w:r>
            <w:proofErr w:type="spellEnd"/>
            <w:r w:rsidRPr="00224FB6">
              <w:rPr>
                <w:sz w:val="24"/>
                <w:szCs w:val="24"/>
              </w:rPr>
              <w:t xml:space="preserve"> процентной ставки </w:t>
            </w:r>
            <w:r w:rsidR="002409F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кредиту или облигационному займу</w:t>
            </w:r>
          </w:p>
        </w:tc>
        <w:tc>
          <w:tcPr>
            <w:tcW w:w="3385" w:type="dxa"/>
          </w:tcPr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Наличие в Пензенской области утвержденных:</w:t>
            </w:r>
          </w:p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а)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дорожной карты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развития жилищно-коммунального хозяйства на территории Пензенской области;</w:t>
            </w:r>
          </w:p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б) порядка отбора потенциальных проектов модернизации для их подготовки;</w:t>
            </w:r>
          </w:p>
          <w:p w:rsidR="003C0C9A" w:rsidRPr="00224FB6" w:rsidRDefault="003C0C9A" w:rsidP="00CD03D7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в) порядка </w:t>
            </w:r>
            <w:proofErr w:type="spellStart"/>
            <w:r w:rsidRPr="00224FB6">
              <w:rPr>
                <w:sz w:val="24"/>
                <w:szCs w:val="24"/>
              </w:rPr>
              <w:t>софинансирования</w:t>
            </w:r>
            <w:proofErr w:type="spellEnd"/>
            <w:r w:rsidRPr="00224FB6">
              <w:rPr>
                <w:sz w:val="24"/>
                <w:szCs w:val="24"/>
              </w:rPr>
              <w:t xml:space="preserve"> процентной ставки </w:t>
            </w:r>
            <w:proofErr w:type="spellStart"/>
            <w:r w:rsidRPr="00224FB6">
              <w:rPr>
                <w:sz w:val="24"/>
                <w:szCs w:val="24"/>
              </w:rPr>
              <w:t>ресурсоснабжающим</w:t>
            </w:r>
            <w:proofErr w:type="spellEnd"/>
            <w:r w:rsidRPr="00224FB6">
              <w:rPr>
                <w:sz w:val="24"/>
                <w:szCs w:val="24"/>
              </w:rPr>
              <w:t xml:space="preserve"> организациям или кредитным организациям по кредитам и облигационным займам </w:t>
            </w:r>
            <w:r w:rsidR="002409F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проекты модернизации</w:t>
            </w:r>
          </w:p>
        </w:tc>
        <w:tc>
          <w:tcPr>
            <w:tcW w:w="2217" w:type="dxa"/>
          </w:tcPr>
          <w:p w:rsidR="003C0C9A" w:rsidRPr="00224FB6" w:rsidRDefault="003C0C9A" w:rsidP="00CD03D7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</w:t>
            </w:r>
          </w:p>
        </w:tc>
      </w:tr>
      <w:tr w:rsidR="003C0C9A" w:rsidRPr="00224FB6" w:rsidTr="00BE4866">
        <w:trPr>
          <w:trHeight w:val="2478"/>
        </w:trPr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316A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Организация в Пензенской области системы приема жалоб (горячих линий) </w:t>
            </w:r>
            <w:r w:rsidR="008D38F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проблемным вопросам отрасли ЖКХ</w:t>
            </w:r>
          </w:p>
        </w:tc>
        <w:tc>
          <w:tcPr>
            <w:tcW w:w="2918" w:type="dxa"/>
          </w:tcPr>
          <w:p w:rsidR="003C0C9A" w:rsidRPr="00224FB6" w:rsidRDefault="003C0C9A" w:rsidP="005316A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улучшения качества предоставляемых жилищно-коммунальных услуг;</w:t>
            </w:r>
          </w:p>
          <w:p w:rsidR="003C0C9A" w:rsidRPr="00224FB6" w:rsidRDefault="003C0C9A" w:rsidP="005316A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количества аварийных ситуаций;</w:t>
            </w:r>
          </w:p>
          <w:p w:rsidR="003C0C9A" w:rsidRPr="00224FB6" w:rsidRDefault="003C0C9A" w:rsidP="005316A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Оперативное реагирование на возникающие в сфере ЖКХ проблемы</w:t>
            </w:r>
          </w:p>
        </w:tc>
        <w:tc>
          <w:tcPr>
            <w:tcW w:w="3114" w:type="dxa"/>
          </w:tcPr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в Пензенской области системы приема жалоб (горячих линий) по проблемным вопросам сферы ЖКХ</w:t>
            </w:r>
          </w:p>
        </w:tc>
        <w:tc>
          <w:tcPr>
            <w:tcW w:w="3385" w:type="dxa"/>
          </w:tcPr>
          <w:p w:rsidR="003C0C9A" w:rsidRPr="00224FB6" w:rsidRDefault="003C0C9A" w:rsidP="005316A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Наличие в Пензенской области системы приема жалоб (горячих линий) </w:t>
            </w:r>
            <w:r w:rsidR="008A60A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проблемным вопросам сферы ЖКХ</w:t>
            </w:r>
          </w:p>
        </w:tc>
        <w:tc>
          <w:tcPr>
            <w:tcW w:w="2217" w:type="dxa"/>
          </w:tcPr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01.10.2017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Проведение оценки готовности к </w:t>
            </w:r>
            <w:proofErr w:type="spellStart"/>
            <w:r w:rsidRPr="00224FB6">
              <w:rPr>
                <w:sz w:val="24"/>
                <w:szCs w:val="24"/>
              </w:rPr>
              <w:t>отопитель</w:t>
            </w:r>
            <w:proofErr w:type="spellEnd"/>
            <w:r w:rsidR="00A93A7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ному периоду </w:t>
            </w:r>
            <w:proofErr w:type="spellStart"/>
            <w:r w:rsidRPr="00224FB6">
              <w:rPr>
                <w:sz w:val="24"/>
                <w:szCs w:val="24"/>
              </w:rPr>
              <w:t>муниципаль</w:t>
            </w:r>
            <w:r w:rsidR="00A93A7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ных</w:t>
            </w:r>
            <w:proofErr w:type="spellEnd"/>
            <w:r w:rsidRPr="00224FB6">
              <w:rPr>
                <w:sz w:val="24"/>
                <w:szCs w:val="24"/>
              </w:rPr>
              <w:t xml:space="preserve"> образований, теплоснабжающих и </w:t>
            </w:r>
            <w:proofErr w:type="spellStart"/>
            <w:r w:rsidRPr="00224FB6">
              <w:rPr>
                <w:sz w:val="24"/>
                <w:szCs w:val="24"/>
              </w:rPr>
              <w:t>теплосетевых</w:t>
            </w:r>
            <w:proofErr w:type="spellEnd"/>
            <w:r w:rsidRPr="00224FB6">
              <w:rPr>
                <w:sz w:val="24"/>
                <w:szCs w:val="24"/>
              </w:rPr>
              <w:t xml:space="preserve"> организаций, потребителей </w:t>
            </w:r>
            <w:r w:rsidR="00162C7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тепловой энергии, </w:t>
            </w:r>
            <w:proofErr w:type="spellStart"/>
            <w:r w:rsidRPr="00224FB6">
              <w:rPr>
                <w:sz w:val="24"/>
                <w:szCs w:val="24"/>
              </w:rPr>
              <w:t>теплопотребляющих</w:t>
            </w:r>
            <w:proofErr w:type="spellEnd"/>
            <w:r w:rsidRPr="00224FB6">
              <w:rPr>
                <w:sz w:val="24"/>
                <w:szCs w:val="24"/>
              </w:rPr>
              <w:t xml:space="preserve"> установок, которые подключены к системе теплоснабжения</w:t>
            </w:r>
          </w:p>
          <w:p w:rsidR="003C0C9A" w:rsidRPr="00224FB6" w:rsidRDefault="003C0C9A" w:rsidP="005316A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5316AE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жилищно-коммунальных услуг, предоставляемых гражданам в осенне-зимний период;</w:t>
            </w:r>
          </w:p>
          <w:p w:rsidR="003C0C9A" w:rsidRPr="00224FB6" w:rsidRDefault="003C0C9A" w:rsidP="005316AE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количества аварий на объектах коммунальной инфраструктуры в сфере тепло-, водоснабжения и водоотведения в осенне-зимний период</w:t>
            </w:r>
          </w:p>
          <w:p w:rsidR="003C0C9A" w:rsidRPr="00224FB6" w:rsidRDefault="003C0C9A" w:rsidP="005316AE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5316AE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Разработка программ проведения проверки готов</w:t>
            </w:r>
            <w:r w:rsidR="00A93A72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ности</w:t>
            </w:r>
            <w:proofErr w:type="spellEnd"/>
            <w:r w:rsidRPr="00224FB6">
              <w:rPr>
                <w:sz w:val="24"/>
                <w:szCs w:val="24"/>
              </w:rPr>
              <w:t xml:space="preserve"> к отопительному периоду;</w:t>
            </w:r>
          </w:p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Проведение уполномочен</w:t>
            </w:r>
            <w:r w:rsidR="00A93A72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ными</w:t>
            </w:r>
            <w:proofErr w:type="spellEnd"/>
            <w:r w:rsidRPr="00224FB6">
              <w:rPr>
                <w:sz w:val="24"/>
                <w:szCs w:val="24"/>
              </w:rPr>
              <w:t xml:space="preserve"> органами проверок готовности к </w:t>
            </w:r>
            <w:proofErr w:type="spellStart"/>
            <w:r w:rsidRPr="00224FB6">
              <w:rPr>
                <w:sz w:val="24"/>
                <w:szCs w:val="24"/>
              </w:rPr>
              <w:t>отопитель</w:t>
            </w:r>
            <w:proofErr w:type="spellEnd"/>
            <w:r w:rsidR="00A93A7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ному периоду </w:t>
            </w:r>
            <w:proofErr w:type="spellStart"/>
            <w:r w:rsidRPr="00224FB6">
              <w:rPr>
                <w:sz w:val="24"/>
                <w:szCs w:val="24"/>
              </w:rPr>
              <w:t>муниципаль</w:t>
            </w:r>
            <w:r w:rsidR="00A93A7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ных</w:t>
            </w:r>
            <w:proofErr w:type="spellEnd"/>
            <w:r w:rsidRPr="00224FB6">
              <w:rPr>
                <w:sz w:val="24"/>
                <w:szCs w:val="24"/>
              </w:rPr>
              <w:t xml:space="preserve"> образований, тепло</w:t>
            </w:r>
            <w:r w:rsidR="005316AE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снабжающих и </w:t>
            </w:r>
            <w:proofErr w:type="spellStart"/>
            <w:r w:rsidRPr="00224FB6">
              <w:rPr>
                <w:sz w:val="24"/>
                <w:szCs w:val="24"/>
              </w:rPr>
              <w:t>теплосете</w:t>
            </w:r>
            <w:r w:rsidR="005316AE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вых</w:t>
            </w:r>
            <w:proofErr w:type="spellEnd"/>
            <w:r w:rsidRPr="00224FB6">
              <w:rPr>
                <w:sz w:val="24"/>
                <w:szCs w:val="24"/>
              </w:rPr>
              <w:t xml:space="preserve"> организаций, потреби</w:t>
            </w:r>
            <w:r w:rsidR="005316AE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телей</w:t>
            </w:r>
            <w:proofErr w:type="spellEnd"/>
            <w:r w:rsidRPr="00224FB6">
              <w:rPr>
                <w:sz w:val="24"/>
                <w:szCs w:val="24"/>
              </w:rPr>
              <w:t xml:space="preserve"> тепловой энергии, </w:t>
            </w:r>
            <w:proofErr w:type="spellStart"/>
            <w:r w:rsidRPr="00224FB6">
              <w:rPr>
                <w:sz w:val="24"/>
                <w:szCs w:val="24"/>
              </w:rPr>
              <w:t>теплопотребляющие</w:t>
            </w:r>
            <w:proofErr w:type="spellEnd"/>
            <w:r w:rsidRPr="00224FB6">
              <w:rPr>
                <w:sz w:val="24"/>
                <w:szCs w:val="24"/>
              </w:rPr>
              <w:t xml:space="preserve"> установки которые </w:t>
            </w:r>
            <w:proofErr w:type="spellStart"/>
            <w:r w:rsidRPr="00224FB6">
              <w:rPr>
                <w:sz w:val="24"/>
                <w:szCs w:val="24"/>
              </w:rPr>
              <w:t>подклю</w:t>
            </w:r>
            <w:r w:rsidR="005316AE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чены</w:t>
            </w:r>
            <w:proofErr w:type="spellEnd"/>
            <w:r w:rsidRPr="00224FB6">
              <w:rPr>
                <w:sz w:val="24"/>
                <w:szCs w:val="24"/>
              </w:rPr>
              <w:t xml:space="preserve"> к системе </w:t>
            </w:r>
            <w:proofErr w:type="spellStart"/>
            <w:r w:rsidRPr="00224FB6">
              <w:rPr>
                <w:sz w:val="24"/>
                <w:szCs w:val="24"/>
              </w:rPr>
              <w:t>теплоснаб</w:t>
            </w:r>
            <w:r w:rsidR="005316AE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жения</w:t>
            </w:r>
            <w:proofErr w:type="spellEnd"/>
            <w:r w:rsidRPr="00224FB6">
              <w:rPr>
                <w:sz w:val="24"/>
                <w:szCs w:val="24"/>
              </w:rPr>
              <w:t xml:space="preserve"> в соответствии с утвержденными в порядке, предусмотренном приказом Минэнерго России </w:t>
            </w:r>
            <w:r w:rsidR="00A93A7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12 марта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24FB6">
                <w:rPr>
                  <w:sz w:val="24"/>
                  <w:szCs w:val="24"/>
                </w:rPr>
                <w:t>2013 г</w:t>
              </w:r>
            </w:smartTag>
            <w:r w:rsidRPr="00224FB6">
              <w:rPr>
                <w:sz w:val="24"/>
                <w:szCs w:val="24"/>
              </w:rPr>
              <w:t xml:space="preserve">. № 103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Об утверждении Правил оценки готовности к отопительному периоду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программами проведения проверок готовности к отопительному периоду</w:t>
            </w:r>
          </w:p>
        </w:tc>
        <w:tc>
          <w:tcPr>
            <w:tcW w:w="3385" w:type="dxa"/>
          </w:tcPr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Количество объектов проверки готовых к отопительному периоду </w:t>
            </w:r>
            <w:r w:rsidR="00FE0F3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общем количестве проверяемых объектов </w:t>
            </w:r>
            <w:r w:rsidR="00FE0F3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(шт., %).</w:t>
            </w:r>
          </w:p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2. Количество объектов проверки, которые будут готовы к отопительному периоду при условии устранения в установленный срок замечаний, в общем количестве проверяемых объектов (шт., %).</w:t>
            </w:r>
          </w:p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Количество объектов проверки, не готовых к отопительному периоду, </w:t>
            </w:r>
            <w:r w:rsidR="00FE0F3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общем количестве проверяемых объектов </w:t>
            </w:r>
            <w:r w:rsidR="00FE0F3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(шт., %)</w:t>
            </w:r>
          </w:p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Согласно утвержденным программам проведения проверки готовности к отопительному периоду</w:t>
            </w:r>
          </w:p>
          <w:p w:rsidR="003C0C9A" w:rsidRPr="00224FB6" w:rsidRDefault="003C0C9A" w:rsidP="005316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1845D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Организация круглосуточной работы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горячих линий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с целью постоянного мониторинга и оперативного контроля </w:t>
            </w:r>
            <w:r w:rsidR="007B75A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за устранением случаев нарушения теплоснабжения многоквартирных домов или социально</w:t>
            </w:r>
            <w:r w:rsidR="001845D8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 xml:space="preserve">значимых объектов, ограничения или неосуществления теплоснабжения подключенных объектов, </w:t>
            </w:r>
            <w:r w:rsidR="00B8246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а также обеспечения надежности систем теплоснабжения поселений, городских округов Пензенской области </w:t>
            </w:r>
            <w:r w:rsidR="00CD53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осенне-зимний период</w:t>
            </w:r>
          </w:p>
        </w:tc>
        <w:tc>
          <w:tcPr>
            <w:tcW w:w="2918" w:type="dxa"/>
          </w:tcPr>
          <w:p w:rsidR="003C0C9A" w:rsidRPr="00224FB6" w:rsidRDefault="003C0C9A" w:rsidP="00CD53C8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степени готовности Пензенской области к осенне-зимнему периоду;</w:t>
            </w:r>
          </w:p>
          <w:p w:rsidR="003C0C9A" w:rsidRPr="00224FB6" w:rsidRDefault="003C0C9A" w:rsidP="00CD53C8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Снижение количества нарушений эксплуатации объектов коммунальной инфраструктуры </w:t>
            </w:r>
            <w:r w:rsidR="00CD53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осенне-зимний период;</w:t>
            </w:r>
          </w:p>
          <w:p w:rsidR="003C0C9A" w:rsidRPr="00224FB6" w:rsidRDefault="003C0C9A" w:rsidP="00CD53C8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Обеспечение бесперебойной работы объектов коммунальной инфраструктуры </w:t>
            </w:r>
            <w:r w:rsidR="00CD53C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осенне-зимний период</w:t>
            </w:r>
          </w:p>
          <w:p w:rsidR="003C0C9A" w:rsidRPr="00224FB6" w:rsidRDefault="003C0C9A" w:rsidP="00CD53C8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Приказы органов исполнительной власти Пензенской области </w:t>
            </w:r>
            <w:r w:rsidR="001C4FC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об организации круглосуточной работы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горячих линий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с целью постоянного мониторинга и оперативного контроля </w:t>
            </w:r>
            <w:r w:rsidR="00321F6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за устранением случаев нарушения теплоснабжения многоквартирных домов или социально</w:t>
            </w:r>
            <w:r w:rsidR="001845D8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 xml:space="preserve">значимых объектов, ограничения или неосуществления теплоснабжения подключенных объектов, </w:t>
            </w:r>
            <w:r w:rsidR="00AA68F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а также обеспечения надежности систем теплоснабжения поселений, городских округов Пензенской области;</w:t>
            </w:r>
          </w:p>
          <w:p w:rsidR="00AA68FE" w:rsidRPr="00224FB6" w:rsidRDefault="003C0C9A" w:rsidP="00CE311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Размещение информации о работе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горячих линий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</w:t>
            </w:r>
            <w:r w:rsidR="00AA68F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открытом доступе </w:t>
            </w:r>
            <w:r w:rsidR="00AA68F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официальном сайте </w:t>
            </w:r>
            <w:r w:rsidRPr="00B8246F">
              <w:rPr>
                <w:sz w:val="24"/>
                <w:szCs w:val="24"/>
              </w:rPr>
              <w:t xml:space="preserve">Правительства (Администрации) </w:t>
            </w:r>
            <w:r w:rsidRPr="00224FB6">
              <w:rPr>
                <w:sz w:val="24"/>
                <w:szCs w:val="24"/>
              </w:rPr>
              <w:t>и органа государственного жилищ</w:t>
            </w:r>
            <w:r w:rsidR="00CE3112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ного</w:t>
            </w:r>
            <w:proofErr w:type="spellEnd"/>
            <w:r w:rsidRPr="00224FB6">
              <w:rPr>
                <w:sz w:val="24"/>
                <w:szCs w:val="24"/>
              </w:rPr>
              <w:t xml:space="preserve"> надзора субъекта Пензенской области</w:t>
            </w:r>
          </w:p>
        </w:tc>
        <w:tc>
          <w:tcPr>
            <w:tcW w:w="3385" w:type="dxa"/>
          </w:tcPr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  <w:r w:rsidR="001845D8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Наличие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горячей линии</w:t>
            </w:r>
            <w:r w:rsidR="00DE6A00" w:rsidRPr="00224FB6">
              <w:rPr>
                <w:sz w:val="24"/>
                <w:szCs w:val="24"/>
              </w:rPr>
              <w:t>"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1845D8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обращений </w:t>
            </w:r>
            <w:r w:rsidR="00202D5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службу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горячих линий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</w:t>
            </w:r>
            <w:r w:rsidR="00202D5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период осенне-зимнего периода (шт.)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3</w:t>
            </w:r>
            <w:r w:rsidR="001845D8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Процент </w:t>
            </w:r>
            <w:r w:rsidRPr="00224FB6">
              <w:rPr>
                <w:sz w:val="24"/>
                <w:szCs w:val="24"/>
              </w:rPr>
              <w:t xml:space="preserve">решенных </w:t>
            </w:r>
            <w:r w:rsidR="001845D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проблем по обращениям </w:t>
            </w:r>
            <w:r w:rsidR="00202D5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службу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горячих линий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</w:t>
            </w:r>
            <w:r w:rsidR="00202D5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общем количестве обращений в службу </w:t>
            </w:r>
            <w:r w:rsidR="00202D52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горячих линий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(%)</w:t>
            </w:r>
          </w:p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Ежегодно </w:t>
            </w:r>
            <w:r w:rsidR="00E3679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осенне-зимний период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0E6C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Представление </w:t>
            </w:r>
            <w:proofErr w:type="spellStart"/>
            <w:r w:rsidRPr="00224FB6">
              <w:rPr>
                <w:sz w:val="24"/>
                <w:szCs w:val="24"/>
              </w:rPr>
              <w:t>информа</w:t>
            </w:r>
            <w:r w:rsidR="00CE311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ции</w:t>
            </w:r>
            <w:proofErr w:type="spellEnd"/>
            <w:r w:rsidRPr="00224FB6">
              <w:rPr>
                <w:sz w:val="24"/>
                <w:szCs w:val="24"/>
              </w:rPr>
              <w:t xml:space="preserve"> в Минстрой России об авариях, произошедших на объектах коммунальной инфраструктуры в сфере тепло-, водоснабжения и водоотведения</w:t>
            </w:r>
          </w:p>
        </w:tc>
        <w:tc>
          <w:tcPr>
            <w:tcW w:w="2918" w:type="dxa"/>
          </w:tcPr>
          <w:p w:rsidR="003C0C9A" w:rsidRPr="00224FB6" w:rsidRDefault="003C0C9A" w:rsidP="00CD53C8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Незамедлительное устранение аварийных ситуаций, возникших на объектах коммунальной инфраструктуры в сфере тепло-, водоснабжения</w:t>
            </w:r>
          </w:p>
        </w:tc>
        <w:tc>
          <w:tcPr>
            <w:tcW w:w="3114" w:type="dxa"/>
          </w:tcPr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Направление информации </w:t>
            </w:r>
            <w:r w:rsidR="00B8246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Минстрой России</w:t>
            </w:r>
          </w:p>
        </w:tc>
        <w:tc>
          <w:tcPr>
            <w:tcW w:w="3385" w:type="dxa"/>
          </w:tcPr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  <w:r w:rsidR="000E6C3C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Наличие </w:t>
            </w:r>
            <w:r w:rsidRPr="00224FB6">
              <w:rPr>
                <w:sz w:val="24"/>
                <w:szCs w:val="24"/>
              </w:rPr>
              <w:t>устраненной аварийной ситуации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0E6C3C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Нарушение </w:t>
            </w:r>
            <w:r w:rsidRPr="00224FB6">
              <w:rPr>
                <w:sz w:val="24"/>
                <w:szCs w:val="24"/>
              </w:rPr>
              <w:t>срока направления информации (количество дней)</w:t>
            </w:r>
          </w:p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CD53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В суточный срок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A628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Организация системы мониторинга за формированием нормативных уровней запасов топлива РСО;</w:t>
            </w:r>
          </w:p>
          <w:p w:rsidR="003C0C9A" w:rsidRPr="00224FB6" w:rsidRDefault="003C0C9A" w:rsidP="00A628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Направление соответствующих отчетов о результатах работы в Минстрой России</w:t>
            </w:r>
          </w:p>
        </w:tc>
        <w:tc>
          <w:tcPr>
            <w:tcW w:w="2918" w:type="dxa"/>
          </w:tcPr>
          <w:p w:rsidR="003C0C9A" w:rsidRPr="00224FB6" w:rsidRDefault="003C0C9A" w:rsidP="00A628C4">
            <w:pPr>
              <w:spacing w:line="233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степени готовности субъекта Российской Федерации к осенне-зимнему периоду;</w:t>
            </w:r>
          </w:p>
          <w:p w:rsidR="003C0C9A" w:rsidRPr="00224FB6" w:rsidRDefault="003C0C9A" w:rsidP="00A628C4">
            <w:pPr>
              <w:spacing w:line="233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Снижение количества нарушений эксплуатации объектов коммунальной инфраструктуры </w:t>
            </w:r>
            <w:r w:rsidR="00A628C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осенне-зимний период;</w:t>
            </w:r>
          </w:p>
          <w:p w:rsidR="003C0C9A" w:rsidRPr="00224FB6" w:rsidRDefault="003C0C9A" w:rsidP="00A628C4">
            <w:pPr>
              <w:spacing w:line="233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Обеспечение бесперебойной работы объектов коммунальной инфраструктуры </w:t>
            </w:r>
            <w:r w:rsidR="00E361E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осенне-зимний период</w:t>
            </w:r>
          </w:p>
          <w:p w:rsidR="003C0C9A" w:rsidRPr="00224FB6" w:rsidRDefault="003C0C9A" w:rsidP="00A628C4">
            <w:pPr>
              <w:spacing w:line="233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A628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с приказом Росстата от 23.09.2009 </w:t>
            </w:r>
            <w:r w:rsidR="00F4535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206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статистического инструментария для организации </w:t>
            </w:r>
            <w:proofErr w:type="spellStart"/>
            <w:r w:rsidRPr="00224FB6">
              <w:rPr>
                <w:sz w:val="24"/>
                <w:szCs w:val="24"/>
              </w:rPr>
              <w:t>Минрегионом</w:t>
            </w:r>
            <w:proofErr w:type="spellEnd"/>
            <w:r w:rsidRPr="00224FB6">
              <w:rPr>
                <w:sz w:val="24"/>
                <w:szCs w:val="24"/>
              </w:rPr>
              <w:t xml:space="preserve"> России федерального статистического наблюдения за работой жилищно-коммунального хозяйства и объектов энергетики в зимних условиях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3385" w:type="dxa"/>
          </w:tcPr>
          <w:p w:rsidR="003C0C9A" w:rsidRPr="00224FB6" w:rsidRDefault="003C0C9A" w:rsidP="00A628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с приказом Росстата от 23.09.2009 № 206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статистического инструментария для организации </w:t>
            </w:r>
            <w:proofErr w:type="spellStart"/>
            <w:r w:rsidRPr="00224FB6">
              <w:rPr>
                <w:sz w:val="24"/>
                <w:szCs w:val="24"/>
              </w:rPr>
              <w:t>Минрегионом</w:t>
            </w:r>
            <w:proofErr w:type="spellEnd"/>
            <w:r w:rsidRPr="00224FB6">
              <w:rPr>
                <w:sz w:val="24"/>
                <w:szCs w:val="24"/>
              </w:rPr>
              <w:t xml:space="preserve"> России федерального статистического наблюдения за работой жилищно-коммунального хозяйства и объектов энергетики </w:t>
            </w:r>
            <w:r w:rsidR="00DD738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зимних условиях</w:t>
            </w:r>
            <w:r w:rsidR="00DE6A00" w:rsidRPr="00224FB6">
              <w:rPr>
                <w:sz w:val="24"/>
                <w:szCs w:val="24"/>
              </w:rPr>
              <w:t>"</w:t>
            </w:r>
          </w:p>
          <w:p w:rsidR="003C0C9A" w:rsidRPr="00224FB6" w:rsidRDefault="003C0C9A" w:rsidP="00A628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A628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E4045A">
              <w:rPr>
                <w:sz w:val="24"/>
                <w:szCs w:val="24"/>
              </w:rPr>
              <w:br/>
            </w:r>
            <w:r w:rsidRPr="00E4045A">
              <w:rPr>
                <w:spacing w:val="-5"/>
                <w:sz w:val="24"/>
                <w:szCs w:val="24"/>
              </w:rPr>
              <w:t>с приказом Росстата</w:t>
            </w:r>
            <w:r w:rsidRPr="00224FB6">
              <w:rPr>
                <w:sz w:val="24"/>
                <w:szCs w:val="24"/>
              </w:rPr>
              <w:t xml:space="preserve"> от 23.09.2009 </w:t>
            </w:r>
            <w:r w:rsidR="00E4045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206 № 206 </w:t>
            </w:r>
            <w:r w:rsidR="00E4045A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статистического инструментария для организации </w:t>
            </w:r>
            <w:proofErr w:type="spellStart"/>
            <w:r w:rsidRPr="00224FB6">
              <w:rPr>
                <w:sz w:val="24"/>
                <w:szCs w:val="24"/>
              </w:rPr>
              <w:t>Минрегионом</w:t>
            </w:r>
            <w:proofErr w:type="spellEnd"/>
            <w:r w:rsidRPr="00224FB6">
              <w:rPr>
                <w:sz w:val="24"/>
                <w:szCs w:val="24"/>
              </w:rPr>
              <w:t xml:space="preserve"> России федерального статистического наблюдения за работой жилищно-коммунального хозяйства и объектов энергетики в зимних условиях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6A7E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Проведение на регулярной основе региональных заседаний (совещаний) по вопросам прохождения осенне-зимних периодов, анализу</w:t>
            </w:r>
            <w:r w:rsidR="00A628C4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 xml:space="preserve">причин </w:t>
            </w:r>
            <w:proofErr w:type="spellStart"/>
            <w:r w:rsidRPr="00224FB6">
              <w:rPr>
                <w:sz w:val="24"/>
                <w:szCs w:val="24"/>
              </w:rPr>
              <w:t>возникно</w:t>
            </w:r>
            <w:r w:rsidR="00A628C4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вения</w:t>
            </w:r>
            <w:proofErr w:type="spellEnd"/>
            <w:r w:rsidRPr="00224FB6">
              <w:rPr>
                <w:sz w:val="24"/>
                <w:szCs w:val="24"/>
              </w:rPr>
              <w:t xml:space="preserve"> технологических нарушений, повлекших отключение жилых домов и социально</w:t>
            </w:r>
            <w:r w:rsidR="006A7EB2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>значимых объектов от коммунальных услуг, либо снижение параметров по их обеспечению, и выработке мер по их недопущению</w:t>
            </w:r>
          </w:p>
        </w:tc>
        <w:tc>
          <w:tcPr>
            <w:tcW w:w="2918" w:type="dxa"/>
          </w:tcPr>
          <w:p w:rsidR="003C0C9A" w:rsidRPr="00224FB6" w:rsidRDefault="003C0C9A" w:rsidP="00A628C4">
            <w:pPr>
              <w:spacing w:line="233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степени готовности субъекта Российской Федерации к осенне-зимнему периоду;</w:t>
            </w:r>
          </w:p>
          <w:p w:rsidR="003C0C9A" w:rsidRPr="00224FB6" w:rsidRDefault="003C0C9A" w:rsidP="00A628C4">
            <w:pPr>
              <w:spacing w:line="233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количества нарушений эксплуатации объектов коммунальной инфраструктуры в осенне-зимний период;</w:t>
            </w:r>
          </w:p>
          <w:p w:rsidR="003C0C9A" w:rsidRPr="00224FB6" w:rsidRDefault="003C0C9A" w:rsidP="00A628C4">
            <w:pPr>
              <w:spacing w:line="233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бесперебойной работы объектов коммунальной инфраструктуры в осенне-зимний период</w:t>
            </w:r>
          </w:p>
        </w:tc>
        <w:tc>
          <w:tcPr>
            <w:tcW w:w="3114" w:type="dxa"/>
          </w:tcPr>
          <w:p w:rsidR="003C0C9A" w:rsidRPr="00224FB6" w:rsidRDefault="003C0C9A" w:rsidP="00A628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Проведение региональных совещаний (заседаний) путем утверждения планов-графиков таких совещаний</w:t>
            </w:r>
          </w:p>
        </w:tc>
        <w:tc>
          <w:tcPr>
            <w:tcW w:w="3385" w:type="dxa"/>
          </w:tcPr>
          <w:p w:rsidR="003C0C9A" w:rsidRPr="00224FB6" w:rsidRDefault="003C0C9A" w:rsidP="00A628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Количество проведенных совещаний (шт.)</w:t>
            </w:r>
          </w:p>
        </w:tc>
        <w:tc>
          <w:tcPr>
            <w:tcW w:w="2217" w:type="dxa"/>
          </w:tcPr>
          <w:p w:rsidR="003C0C9A" w:rsidRPr="00224FB6" w:rsidRDefault="003C0C9A" w:rsidP="00A628C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Ежемесячно </w:t>
            </w:r>
            <w:r w:rsidR="00DA315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DA315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утвержденным планом-графиком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Направление в Минстрой России сводных отчетов о подготовке и прохождении осенне-зимнего периода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степени готовности субъекта Российской Федерации к осенне-зимнему периоду;</w:t>
            </w:r>
          </w:p>
          <w:p w:rsidR="003C0C9A" w:rsidRPr="00224FB6" w:rsidRDefault="003C0C9A" w:rsidP="003E35CD">
            <w:pPr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Снижение количества нарушений эксплуатации и бесперебойной работы объектов коммунальной инфраструктуры </w:t>
            </w:r>
            <w:r w:rsidR="00C3721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осенне-зимний период</w:t>
            </w:r>
          </w:p>
          <w:p w:rsidR="003C0C9A" w:rsidRPr="00224FB6" w:rsidRDefault="003C0C9A" w:rsidP="003E35CD">
            <w:pPr>
              <w:contextualSpacing/>
              <w:jc w:val="center"/>
              <w:rPr>
                <w:sz w:val="24"/>
                <w:szCs w:val="24"/>
              </w:rPr>
            </w:pPr>
          </w:p>
          <w:p w:rsidR="003C0C9A" w:rsidRPr="00224FB6" w:rsidRDefault="003C0C9A" w:rsidP="003E35C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Формирование сводных отчетов о подготовке к осенне-зимнему периоду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Показатели, предусмотренные постановлением Росстата </w:t>
            </w:r>
            <w:r w:rsidR="0008433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27.02.2006 № 7 </w:t>
            </w:r>
            <w:r w:rsidR="0008433A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статистического инструментария для организации </w:t>
            </w:r>
            <w:proofErr w:type="spellStart"/>
            <w:r w:rsidRPr="00224FB6">
              <w:rPr>
                <w:sz w:val="24"/>
                <w:szCs w:val="24"/>
              </w:rPr>
              <w:t>Росстроем</w:t>
            </w:r>
            <w:proofErr w:type="spellEnd"/>
            <w:r w:rsidRPr="00224FB6">
              <w:rPr>
                <w:sz w:val="24"/>
                <w:szCs w:val="24"/>
              </w:rPr>
              <w:t xml:space="preserve"> статистического наблюдения за подготовкой жилищно-коммунального хозяйства </w:t>
            </w:r>
            <w:r w:rsidR="00084D4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к работе в зимних условиях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сроки, установленные постановлением Росстата </w:t>
            </w:r>
            <w:r w:rsidR="00084D4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27.02.2006 № 7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статистического инструментария для организации </w:t>
            </w:r>
            <w:proofErr w:type="spellStart"/>
            <w:r w:rsidRPr="00224FB6">
              <w:rPr>
                <w:sz w:val="24"/>
                <w:szCs w:val="24"/>
              </w:rPr>
              <w:t>Росстроем</w:t>
            </w:r>
            <w:proofErr w:type="spellEnd"/>
            <w:r w:rsidRPr="00224FB6">
              <w:rPr>
                <w:sz w:val="24"/>
                <w:szCs w:val="24"/>
              </w:rPr>
              <w:t xml:space="preserve"> статистического наблюдения за подготовкой жилищно-коммунального хозяйства к работе в зимних условиях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</w:tr>
      <w:tr w:rsidR="003C0C9A" w:rsidRPr="00224FB6" w:rsidTr="00BE4866">
        <w:trPr>
          <w:trHeight w:val="635"/>
        </w:trPr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Проведение информационно-разъяснительной кампании, направленной </w:t>
            </w:r>
            <w:r w:rsidR="00E32E8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стимулирование арендаторов к трансформации действующих договоров аренды в концессионные соглашения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Модернизация объектов жилищно-коммунального хозяйства;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сферу водоснабжения и водоотведения, теплоснабжения Пензенской области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Информационно-разъяснительная работа Управления ЖКХ и ГЗН Пензенской области, органов местного самоуправления Пензенской области, направленная на стимулирование арендаторов к трансформации договоров аренды в концессионные соглашения, в том числе путем проведения переговоров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  <w:r w:rsidR="006A7EB2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переговоров </w:t>
            </w:r>
            <w:r w:rsidR="00CA775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арендаторами (шт</w:t>
            </w:r>
            <w:r w:rsidR="00CA7756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>)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6A7E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6A7EB2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>публикаций в печатных и электронных СМИ в рамках информационно-разъяснительной кампании (шт.)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Постоянно, начиная </w:t>
            </w:r>
            <w:r w:rsidR="00CA775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01.09.2017</w:t>
            </w:r>
          </w:p>
        </w:tc>
      </w:tr>
      <w:tr w:rsidR="003C0C9A" w:rsidRPr="00224FB6" w:rsidTr="00BE4866">
        <w:trPr>
          <w:trHeight w:val="1485"/>
        </w:trPr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1E68F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Утверждение региональных графиков по трансформации договоров аренды в концессионные соглашения, дальнейшая актуализация соответствующих графиков</w:t>
            </w:r>
          </w:p>
        </w:tc>
        <w:tc>
          <w:tcPr>
            <w:tcW w:w="2918" w:type="dxa"/>
          </w:tcPr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Модернизация объектов жилищно-коммунального хозяйства;</w:t>
            </w:r>
          </w:p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сферу водоснабжения и водоотведения, теплоснабжения Пензенской области;</w:t>
            </w:r>
          </w:p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коммунальных услуг</w:t>
            </w:r>
          </w:p>
        </w:tc>
        <w:tc>
          <w:tcPr>
            <w:tcW w:w="3114" w:type="dxa"/>
          </w:tcPr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Утверждение Управлением ЖКХ и ГЗН Пензенской области графиков трансформации договоров аренды в концессионные соглашения</w:t>
            </w:r>
          </w:p>
        </w:tc>
        <w:tc>
          <w:tcPr>
            <w:tcW w:w="3385" w:type="dxa"/>
          </w:tcPr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Наличие в Пензенской области графика по трансформации договоров аренды в концессионные соглашения</w:t>
            </w:r>
          </w:p>
        </w:tc>
        <w:tc>
          <w:tcPr>
            <w:tcW w:w="2217" w:type="dxa"/>
          </w:tcPr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срок до 01.12.2017, актуализация </w:t>
            </w:r>
            <w:r w:rsidR="006A522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не реже двух раз </w:t>
            </w:r>
            <w:r w:rsidR="006A522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год</w:t>
            </w:r>
          </w:p>
        </w:tc>
      </w:tr>
      <w:tr w:rsidR="003C0C9A" w:rsidRPr="00224FB6" w:rsidTr="00843DAD">
        <w:trPr>
          <w:trHeight w:val="235"/>
        </w:trPr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1E68F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Обеспечение трансформации договоров аренды в концессионные соглашения и направление соответствующих отчетов о результатах </w:t>
            </w:r>
            <w:r w:rsidR="005A38E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Минстрой России</w:t>
            </w:r>
          </w:p>
          <w:p w:rsidR="003C0C9A" w:rsidRPr="00224FB6" w:rsidRDefault="003C0C9A" w:rsidP="001E68F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(во исполнение пункта 1 поручения Заместителя Председателя Правительства </w:t>
            </w:r>
            <w:r w:rsidR="007D700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Российской Федерации Д.Н. Козака </w:t>
            </w:r>
            <w:r w:rsidR="00FE400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18.09.2015 </w:t>
            </w:r>
            <w:r w:rsidR="00FE400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№ ДК-П9-6418)</w:t>
            </w:r>
          </w:p>
        </w:tc>
        <w:tc>
          <w:tcPr>
            <w:tcW w:w="2918" w:type="dxa"/>
          </w:tcPr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Модернизация объектов жилищно-коммунального хозяйства;</w:t>
            </w:r>
          </w:p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привлечения инвестиций в сферу водоснабжения и водоотведения, теплоснабжения Пензенской области;</w:t>
            </w:r>
          </w:p>
          <w:p w:rsidR="003C0C9A" w:rsidRPr="00224FB6" w:rsidRDefault="003C0C9A" w:rsidP="001E68FA">
            <w:pPr>
              <w:spacing w:line="233" w:lineRule="auto"/>
              <w:contextualSpacing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коммунальных услуг</w:t>
            </w:r>
          </w:p>
        </w:tc>
        <w:tc>
          <w:tcPr>
            <w:tcW w:w="3114" w:type="dxa"/>
          </w:tcPr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В соответствии с утвержденными графиками трансформации договоров аренды в концессионные соглашения</w:t>
            </w:r>
          </w:p>
        </w:tc>
        <w:tc>
          <w:tcPr>
            <w:tcW w:w="3385" w:type="dxa"/>
          </w:tcPr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  <w:r w:rsidR="006A7EB2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>Количество</w:t>
            </w:r>
            <w:r w:rsidRPr="00224FB6">
              <w:rPr>
                <w:sz w:val="24"/>
                <w:szCs w:val="24"/>
              </w:rPr>
              <w:t xml:space="preserve"> проанализированных договоров аренды на предмет возможности их трансформации </w:t>
            </w:r>
            <w:r w:rsidR="001E68F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концессионные </w:t>
            </w:r>
            <w:r w:rsidR="001E68F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соглашения (шт.)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6A7EB2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>договоров аренды, по которым возможна трансформация (шт.)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3</w:t>
            </w:r>
            <w:r w:rsidR="006A7EB2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договоров аренды, по которым невозможна трансформация </w:t>
            </w:r>
            <w:r w:rsidR="00843DA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указанием причин (шт.)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4</w:t>
            </w:r>
            <w:r w:rsidR="006A7EB2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договоров аренды, трансформация </w:t>
            </w:r>
            <w:r w:rsidR="007D700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концессию по которым завершена (шт.)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6A7E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5</w:t>
            </w:r>
            <w:r w:rsidR="006A7EB2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договоров аренды,  подлежащих трансформации </w:t>
            </w:r>
            <w:r w:rsidR="00843DA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концессионные соглашения в 2018</w:t>
            </w:r>
            <w:r w:rsidR="00843DAD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>-</w:t>
            </w:r>
            <w:r w:rsidR="00843DAD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>2020 годах (шт.)</w:t>
            </w:r>
          </w:p>
        </w:tc>
        <w:tc>
          <w:tcPr>
            <w:tcW w:w="2217" w:type="dxa"/>
          </w:tcPr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Трансформация договоров аренды в концессионные соглашения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постоянно </w:t>
            </w:r>
            <w:r w:rsidR="00FE400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FE400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утвержденными графиками;</w:t>
            </w:r>
          </w:p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Предоставление отчетов </w:t>
            </w:r>
            <w:r w:rsidR="00DD738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Минстрой России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раз в квартал, начиная </w:t>
            </w:r>
            <w:r w:rsidR="00FE400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01.10.2017</w:t>
            </w:r>
          </w:p>
          <w:p w:rsidR="003C0C9A" w:rsidRPr="00224FB6" w:rsidRDefault="003C0C9A" w:rsidP="001E68F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7D700E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Реализация региональной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дорожной карты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по </w:t>
            </w:r>
            <w:proofErr w:type="spellStart"/>
            <w:r w:rsidRPr="00224FB6">
              <w:rPr>
                <w:sz w:val="24"/>
                <w:szCs w:val="24"/>
              </w:rPr>
              <w:t>выра</w:t>
            </w:r>
            <w:r w:rsidR="0062671E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ботке</w:t>
            </w:r>
            <w:proofErr w:type="spellEnd"/>
            <w:r w:rsidRPr="00224FB6">
              <w:rPr>
                <w:sz w:val="24"/>
                <w:szCs w:val="24"/>
              </w:rPr>
              <w:t xml:space="preserve"> мер, направленных </w:t>
            </w:r>
            <w:r w:rsidR="00CA775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совершенствование порядка технологического подключения </w:t>
            </w:r>
            <w:r w:rsidR="00CA775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к коммунальным системам;</w:t>
            </w:r>
          </w:p>
          <w:p w:rsidR="003C0C9A" w:rsidRPr="00224FB6" w:rsidRDefault="003C0C9A" w:rsidP="007D700E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Размещение в открытом доступе на официальном сайте Правительства (Администрации)  соответствующей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дорожной карты</w:t>
            </w:r>
            <w:r w:rsidR="00DE6A00" w:rsidRPr="00224FB6">
              <w:rPr>
                <w:sz w:val="24"/>
                <w:szCs w:val="24"/>
              </w:rPr>
              <w:t>"</w:t>
            </w:r>
          </w:p>
          <w:p w:rsidR="003C0C9A" w:rsidRPr="00224FB6" w:rsidRDefault="003C0C9A" w:rsidP="007D700E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(в рамках распоряжения Правительства </w:t>
            </w:r>
            <w:r w:rsidR="007D700E">
              <w:rPr>
                <w:sz w:val="24"/>
                <w:szCs w:val="24"/>
              </w:rPr>
              <w:br/>
            </w:r>
            <w:r w:rsidR="007D700E" w:rsidRPr="007D700E">
              <w:rPr>
                <w:sz w:val="24"/>
                <w:szCs w:val="24"/>
              </w:rPr>
              <w:t>Российской Федерации</w:t>
            </w:r>
            <w:r w:rsidRPr="00224FB6">
              <w:rPr>
                <w:sz w:val="24"/>
                <w:szCs w:val="24"/>
              </w:rPr>
              <w:t xml:space="preserve"> </w:t>
            </w:r>
            <w:r w:rsidR="004C5C0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31.01.2017 № 147-р </w:t>
            </w:r>
            <w:r w:rsidR="004C5C06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целевых моделях упрощения процедур ведения бизнеса и повыше</w:t>
            </w:r>
            <w:r w:rsidR="004C5C06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ния</w:t>
            </w:r>
            <w:proofErr w:type="spellEnd"/>
            <w:r w:rsidRPr="00224FB6">
              <w:rPr>
                <w:sz w:val="24"/>
                <w:szCs w:val="24"/>
              </w:rPr>
              <w:t xml:space="preserve"> инвестиционной привлекательности субъектов Российской Федерации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2918" w:type="dxa"/>
          </w:tcPr>
          <w:p w:rsidR="003C0C9A" w:rsidRPr="00224FB6" w:rsidRDefault="003C0C9A" w:rsidP="007D700E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Упрощение правил и сроков технологического подключения;</w:t>
            </w:r>
          </w:p>
          <w:p w:rsidR="003C0C9A" w:rsidRPr="00224FB6" w:rsidRDefault="003C0C9A" w:rsidP="007D700E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Расчет платы технологического присоединения; Унификация законодательства для подключения </w:t>
            </w:r>
            <w:r w:rsidR="00304C1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к различным системам коммунальной инфраструктуры вне зависимости </w:t>
            </w:r>
            <w:r w:rsidR="00D2432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от вида ресурса</w:t>
            </w:r>
          </w:p>
          <w:p w:rsidR="003C0C9A" w:rsidRPr="00224FB6" w:rsidRDefault="003C0C9A" w:rsidP="007D700E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7D700E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Реализация региональной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дорожной карты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, содержащей меры, направленные на совершенствование порядка технологического подключения к коммунальным системам</w:t>
            </w:r>
          </w:p>
        </w:tc>
        <w:tc>
          <w:tcPr>
            <w:tcW w:w="3385" w:type="dxa"/>
          </w:tcPr>
          <w:p w:rsidR="003C0C9A" w:rsidRPr="00224FB6" w:rsidRDefault="003C0C9A" w:rsidP="007D700E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Показатели, установленные распоряжением Правительства </w:t>
            </w:r>
            <w:r w:rsidR="008C0C62">
              <w:rPr>
                <w:sz w:val="24"/>
                <w:szCs w:val="24"/>
              </w:rPr>
              <w:br/>
            </w:r>
            <w:r w:rsidR="008C0C62" w:rsidRPr="007D700E">
              <w:rPr>
                <w:sz w:val="24"/>
                <w:szCs w:val="24"/>
              </w:rPr>
              <w:t>Российской Федерации</w:t>
            </w:r>
            <w:r w:rsidRPr="00224FB6">
              <w:rPr>
                <w:sz w:val="24"/>
                <w:szCs w:val="24"/>
              </w:rPr>
              <w:t xml:space="preserve"> </w:t>
            </w:r>
            <w:r w:rsidR="006A7EB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31.01.2017 № 147-р </w:t>
            </w:r>
            <w:r w:rsidR="006A7EB2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целевых моделях упрощения процедур ведения бизнеса и повышения инвестиционной привлекательности субъектов Российской Федерации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2217" w:type="dxa"/>
          </w:tcPr>
          <w:p w:rsidR="003C0C9A" w:rsidRPr="00224FB6" w:rsidRDefault="003C0C9A" w:rsidP="008C0C62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D44487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со сроками, </w:t>
            </w:r>
            <w:r w:rsidRPr="00D44487">
              <w:rPr>
                <w:spacing w:val="-4"/>
                <w:sz w:val="24"/>
                <w:szCs w:val="24"/>
              </w:rPr>
              <w:t>предусмотренными</w:t>
            </w:r>
            <w:r w:rsidRPr="00224FB6">
              <w:rPr>
                <w:sz w:val="24"/>
                <w:szCs w:val="24"/>
              </w:rPr>
              <w:t xml:space="preserve"> распоряжением Правительства </w:t>
            </w:r>
            <w:r w:rsidR="008C0C62" w:rsidRPr="007D700E">
              <w:rPr>
                <w:sz w:val="24"/>
                <w:szCs w:val="24"/>
              </w:rPr>
              <w:t>Российской Федерации</w:t>
            </w:r>
            <w:r w:rsidR="008C0C6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31.01.2017 </w:t>
            </w:r>
            <w:r w:rsidR="007A7477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147-р </w:t>
            </w:r>
            <w:r w:rsidR="007A7477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целевых моделях упрощения процедур ведения бизнеса и повышения инвестиционной привлекательности субъектов Российской Федерации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D24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Стимулирование использования наиболее эффективных технологий, применяемых при </w:t>
            </w:r>
            <w:proofErr w:type="spellStart"/>
            <w:r w:rsidRPr="00224FB6">
              <w:rPr>
                <w:sz w:val="24"/>
                <w:szCs w:val="24"/>
              </w:rPr>
              <w:t>модерни</w:t>
            </w:r>
            <w:r w:rsidR="00D575D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зации</w:t>
            </w:r>
            <w:proofErr w:type="spellEnd"/>
            <w:r w:rsidRPr="00224FB6">
              <w:rPr>
                <w:sz w:val="24"/>
                <w:szCs w:val="24"/>
              </w:rPr>
              <w:t xml:space="preserve"> (строительстве) объектов коммунальной инфраструктуры и модернизации жилищного фонда, включенных </w:t>
            </w:r>
            <w:r w:rsidR="00D575D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общедоступный банк данных о наиболее эффективных технологиях (НЭТ) (www.банкжкх.рф)</w:t>
            </w:r>
          </w:p>
        </w:tc>
        <w:tc>
          <w:tcPr>
            <w:tcW w:w="2918" w:type="dxa"/>
          </w:tcPr>
          <w:p w:rsidR="003C0C9A" w:rsidRPr="00224FB6" w:rsidRDefault="003C0C9A" w:rsidP="00D24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предоставляемых услуг в сфере ЖКХ;</w:t>
            </w:r>
          </w:p>
          <w:p w:rsidR="003C0C9A" w:rsidRPr="00224FB6" w:rsidRDefault="003C0C9A" w:rsidP="00D24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аварийности на объектах ЖКХ</w:t>
            </w:r>
          </w:p>
          <w:p w:rsidR="003C0C9A" w:rsidRPr="00224FB6" w:rsidRDefault="003C0C9A" w:rsidP="00D24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3C0C9A" w:rsidRPr="00224FB6" w:rsidRDefault="003C0C9A" w:rsidP="00D24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D24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Информационно-разъяснительная работа органов власти Пензенской области, направленная на привлечение новых компаний и технологий в общедоступный банк данных о наиболее эффективных технологиях</w:t>
            </w:r>
          </w:p>
        </w:tc>
        <w:tc>
          <w:tcPr>
            <w:tcW w:w="3385" w:type="dxa"/>
          </w:tcPr>
          <w:p w:rsidR="003C0C9A" w:rsidRPr="00224FB6" w:rsidRDefault="003C0C9A" w:rsidP="00D24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Количество инвестиционных проектов по модернизации, строительству объектов коммунальной инфраструктуры и модернизации жилищного фонда, реализованных с использованием технологий и продукции, включенной </w:t>
            </w:r>
            <w:r w:rsidR="00DD738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справочник НЭТ (шт.)</w:t>
            </w:r>
          </w:p>
        </w:tc>
        <w:tc>
          <w:tcPr>
            <w:tcW w:w="2217" w:type="dxa"/>
          </w:tcPr>
          <w:p w:rsidR="003C0C9A" w:rsidRPr="00224FB6" w:rsidRDefault="003C0C9A" w:rsidP="008C0C6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Постоянно начиная </w:t>
            </w:r>
            <w:r w:rsidR="00D2432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1 сентября </w:t>
            </w:r>
            <w:r w:rsidR="00D2432D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2017 г"/>
              </w:smartTagPr>
              <w:r w:rsidRPr="00224FB6">
                <w:rPr>
                  <w:sz w:val="24"/>
                  <w:szCs w:val="24"/>
                </w:rPr>
                <w:t>2017 г</w:t>
              </w:r>
              <w:r w:rsidR="008C0C62">
                <w:rPr>
                  <w:sz w:val="24"/>
                  <w:szCs w:val="24"/>
                </w:rPr>
                <w:t>ода</w:t>
              </w:r>
            </w:smartTag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Информационно-разъяснительная кампания органов исполнительной власти Пензенской области, направленная на вовлечение организаций </w:t>
            </w:r>
            <w:r w:rsidR="00C77F9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формирование общедоступного банка данных о наиболее эффективных </w:t>
            </w:r>
            <w:r w:rsidR="000240C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технологиях (НЭТ) (www.банкжкх.рф)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Регистрация на сайте новых компаний;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Появление новых технологий в банке ЖКХ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Информационно-разъяснительная работа органов власти Пензенской области, направленная </w:t>
            </w:r>
            <w:r w:rsidR="00CE197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привлечение новых компаний и технологий </w:t>
            </w:r>
            <w:r w:rsidR="00CE197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общедоступный банк данных о наиболее эффективных технологиях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  <w:r w:rsidR="00222D41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>зарегистрированных компаний на сайте (шт.)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222D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222D41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продуктов и технологий, включенных </w:t>
            </w:r>
            <w:r w:rsidR="00C77F9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справочник НЭТ, </w:t>
            </w:r>
            <w:r w:rsidR="00C77F9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отраслевом разрезе (шт.)</w:t>
            </w:r>
          </w:p>
        </w:tc>
        <w:tc>
          <w:tcPr>
            <w:tcW w:w="2217" w:type="dxa"/>
          </w:tcPr>
          <w:p w:rsidR="003C0C9A" w:rsidRPr="00224FB6" w:rsidRDefault="003C0C9A" w:rsidP="00222D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Постоянно начиная </w:t>
            </w:r>
            <w:r w:rsidR="000C7DD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01.09.2017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Регистрация представителей Пензенской области и муниципальных образований на портале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Биржа проектов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Внесение данных </w:t>
            </w:r>
            <w:r w:rsidR="00815A9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портал по реализуемым/планируемым проектам государственно-частного партнерства (концессионных соглашений) </w:t>
            </w:r>
            <w:r w:rsidR="00F7380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сфере ЖКХ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Формирование единой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карты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инвестиционных проектов в сфере реализации концессионных соглашений в целях привлечения инвесторов;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Приток частных инвестиций </w:t>
            </w:r>
            <w:r w:rsidR="00245D4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модернизацию </w:t>
            </w:r>
            <w:r w:rsidR="00245D4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сферы ЖКХ;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Выявление лучших практик с целью их дальнейшего тиражирования на территории Российской Федерации;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Сокращение бюджетной нагрузки на содержание ГУП и МУП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Акт Правительства Пензенской области </w:t>
            </w:r>
            <w:r w:rsidR="00F7380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об организации работы на портале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Биржа проектов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, в том числе об определении ответственных лиц Пензенской области и муниципальных образований </w:t>
            </w:r>
            <w:r w:rsidR="00A258E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за предоставление </w:t>
            </w:r>
            <w:r w:rsidR="00A258E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данных на портал;</w:t>
            </w:r>
          </w:p>
          <w:p w:rsidR="003C0C9A" w:rsidRPr="00224FB6" w:rsidRDefault="003C0C9A" w:rsidP="00222D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мониторинг внесения данных органами местного самоуправления на портале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Биржа инвестиций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по реализуемым/планируемым к реализации концессионным соглашениям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Наличие органов власти субъекта Пензенской области и муниципальных образований, ответственных за предоставление данных на портал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Биржа инвестиций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.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Количество внесенных </w:t>
            </w:r>
            <w:r w:rsidR="00304C1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портал проектов в сфере реализации концессионных соглашений (шт.)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Внесение данных на портал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</w:t>
            </w:r>
            <w:r w:rsidR="00BC0C9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не позднее 15.08.2017; </w:t>
            </w:r>
            <w:r w:rsidR="009B431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далее </w:t>
            </w:r>
            <w:r w:rsidR="001D5E7D">
              <w:rPr>
                <w:sz w:val="24"/>
                <w:szCs w:val="24"/>
              </w:rPr>
              <w:t>-</w:t>
            </w:r>
            <w:r w:rsidR="009B431C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>постоянно;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Подготовка акта Правительства Пензенской области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</w:t>
            </w:r>
            <w:r w:rsidR="00BC0C9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до 01.09.2017</w:t>
            </w:r>
          </w:p>
          <w:p w:rsidR="003C0C9A" w:rsidRPr="00224FB6" w:rsidRDefault="003C0C9A" w:rsidP="00D21D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Актуализация данных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</w:t>
            </w:r>
            <w:r w:rsidR="00D21D6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раз в месяц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Проведение информационно-разъяснительной кампании, направленной </w:t>
            </w:r>
            <w:r w:rsidR="00A96B7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привлечение потенциальных концессионеров посредством использования портала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Биржа проектов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Создание условий для привлечения частных инвестиций для модернизации отрасли ЖКХ, в том числе </w:t>
            </w:r>
            <w:r w:rsidR="00A96B7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малых городах;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24FB6">
              <w:rPr>
                <w:sz w:val="24"/>
                <w:szCs w:val="24"/>
              </w:rPr>
              <w:t>Повышение уровня конкуренции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Информационно-разъяснительная работа органов власти Пензенской области и органов местного самоуправления, направленная на стимулирование потенциальных инвесторов к реализации проектов государственно-частного, отраженных на портале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  <w:r w:rsidR="00222D41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>проведенных встреч с потенциальными  инвесторами (шт.)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222D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222D41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DD738B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зарегистрированных </w:t>
            </w:r>
            <w:r w:rsidR="001867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портале инвесторов, заинтересованных </w:t>
            </w:r>
            <w:r w:rsidR="001867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реализации проектов государственно-частного партнерства (концессионных соглашений), отраженных </w:t>
            </w:r>
            <w:r w:rsidR="001867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портале (шт.)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 01.09.2017 постоянно</w:t>
            </w:r>
          </w:p>
        </w:tc>
      </w:tr>
      <w:tr w:rsidR="003C0C9A" w:rsidRPr="00224FB6" w:rsidTr="00BE4866">
        <w:tc>
          <w:tcPr>
            <w:tcW w:w="15366" w:type="dxa"/>
            <w:gridSpan w:val="6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1.1. Модернизация объектов жилищно-коммунального хозяйства в сфере водоснабжения и водоотведения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Утверждение планов мероприятий, направленных на доведение до надлежащего качества услуг по водоснабжению и водоотведению, предусматривающих обеспечение 90% населения питьевой водой, соответствующей нормативному уровню качества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населения качественными услугами в сфере водоснабжения и водоотведения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Постановление Правительства </w:t>
            </w:r>
            <w:r w:rsidR="001867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Пензенской области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от 01.11.2013 № 811-пП</w:t>
            </w:r>
          </w:p>
          <w:p w:rsidR="006E7A17" w:rsidRDefault="00DE6A00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"</w:t>
            </w:r>
            <w:r w:rsidR="003C0C9A" w:rsidRPr="00224FB6">
              <w:rPr>
                <w:sz w:val="24"/>
                <w:szCs w:val="24"/>
              </w:rPr>
              <w:t xml:space="preserve">Об утверждении государственной программы Пензенской области </w:t>
            </w:r>
            <w:r w:rsidRPr="00224FB6">
              <w:rPr>
                <w:sz w:val="24"/>
                <w:szCs w:val="24"/>
              </w:rPr>
              <w:t>"</w:t>
            </w:r>
            <w:r w:rsidR="003C0C9A" w:rsidRPr="00224FB6">
              <w:rPr>
                <w:sz w:val="24"/>
                <w:szCs w:val="24"/>
              </w:rPr>
              <w:t xml:space="preserve">Обеспечение жильем и коммунальными услугами населения Пензенской области 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на 2014</w:t>
            </w:r>
            <w:r w:rsidR="006E7A17">
              <w:rPr>
                <w:sz w:val="24"/>
                <w:szCs w:val="24"/>
              </w:rPr>
              <w:t xml:space="preserve"> </w:t>
            </w:r>
            <w:r w:rsidR="001D5E7D">
              <w:rPr>
                <w:sz w:val="24"/>
                <w:szCs w:val="24"/>
              </w:rPr>
              <w:t>-</w:t>
            </w:r>
            <w:r w:rsidR="006E7A17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>2020 годы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.</w:t>
            </w:r>
          </w:p>
          <w:p w:rsidR="003C0C9A" w:rsidRPr="00224FB6" w:rsidRDefault="003C0C9A" w:rsidP="003E35CD">
            <w:pPr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Решение органов местного самоуправления по утверждению планов мероприятий, направленных на доведение до надлежащего качества услуг по водоснабжению и водоотведению,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90% населения питьевой водой, соответствующей нормативному уровню качества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01.01.2020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Реализация планов мероприятий, направленных на доведение до надлежащего качества услуг по водоснабжению и водоотведению, предусматривающих обеспечение 90% населения доброкачественной питьевой водой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населения качественными услугами в сфере водоснабжения и водоотведения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Постановление Правительства </w:t>
            </w:r>
            <w:r w:rsidR="006E7A17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Пензенской области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от 01.11.2013 № 811-пП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государственной программы </w:t>
            </w:r>
            <w:r w:rsidR="006E7A17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Пензенской области</w:t>
            </w:r>
          </w:p>
          <w:p w:rsidR="003C0C9A" w:rsidRPr="00224FB6" w:rsidRDefault="00DE6A00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"</w:t>
            </w:r>
            <w:r w:rsidR="003C0C9A" w:rsidRPr="00224FB6">
              <w:rPr>
                <w:sz w:val="24"/>
                <w:szCs w:val="24"/>
              </w:rPr>
              <w:t xml:space="preserve">Обеспечение жильем и коммунальными </w:t>
            </w:r>
            <w:r w:rsidR="006E7A17">
              <w:rPr>
                <w:sz w:val="24"/>
                <w:szCs w:val="24"/>
              </w:rPr>
              <w:br/>
            </w:r>
            <w:r w:rsidR="003C0C9A" w:rsidRPr="00224FB6">
              <w:rPr>
                <w:sz w:val="24"/>
                <w:szCs w:val="24"/>
              </w:rPr>
              <w:t xml:space="preserve">услугами населения </w:t>
            </w:r>
            <w:r w:rsidR="006E7A17">
              <w:rPr>
                <w:sz w:val="24"/>
                <w:szCs w:val="24"/>
              </w:rPr>
              <w:br/>
            </w:r>
            <w:r w:rsidR="003C0C9A" w:rsidRPr="00224FB6">
              <w:rPr>
                <w:sz w:val="24"/>
                <w:szCs w:val="24"/>
              </w:rPr>
              <w:t xml:space="preserve">Пензенской области </w:t>
            </w:r>
            <w:r w:rsidR="006E7A17">
              <w:rPr>
                <w:sz w:val="24"/>
                <w:szCs w:val="24"/>
              </w:rPr>
              <w:br/>
            </w:r>
            <w:r w:rsidR="003C0C9A" w:rsidRPr="00224FB6">
              <w:rPr>
                <w:sz w:val="24"/>
                <w:szCs w:val="24"/>
              </w:rPr>
              <w:t>на 2014</w:t>
            </w:r>
            <w:r w:rsidR="001D5E7D">
              <w:rPr>
                <w:sz w:val="24"/>
                <w:szCs w:val="24"/>
              </w:rPr>
              <w:t>-</w:t>
            </w:r>
            <w:r w:rsidR="003C0C9A" w:rsidRPr="00224FB6">
              <w:rPr>
                <w:sz w:val="24"/>
                <w:szCs w:val="24"/>
              </w:rPr>
              <w:t>2020 годы</w:t>
            </w:r>
            <w:r w:rsidRPr="00224FB6">
              <w:rPr>
                <w:sz w:val="24"/>
                <w:szCs w:val="24"/>
              </w:rPr>
              <w:t>"</w:t>
            </w:r>
            <w:r w:rsidR="003C0C9A" w:rsidRPr="00224FB6">
              <w:rPr>
                <w:sz w:val="24"/>
                <w:szCs w:val="24"/>
              </w:rPr>
              <w:t>.</w:t>
            </w:r>
          </w:p>
          <w:p w:rsidR="003C0C9A" w:rsidRPr="00224FB6" w:rsidRDefault="003C0C9A" w:rsidP="00222D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Решение органов местного самоуправления </w:t>
            </w:r>
            <w:r w:rsidR="006E7A17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р</w:t>
            </w:r>
            <w:r w:rsidR="006E7A17">
              <w:rPr>
                <w:sz w:val="24"/>
                <w:szCs w:val="24"/>
              </w:rPr>
              <w:t>е</w:t>
            </w:r>
            <w:r w:rsidRPr="00224FB6">
              <w:rPr>
                <w:sz w:val="24"/>
                <w:szCs w:val="24"/>
              </w:rPr>
              <w:t>ализации планов мероприятий, направленных на доведение до надлежащего качества услуг по водоснабжению и водоотведению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90% населения питьевой водой, соответствующей нормативному уровню качества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Постоянно после утверждения соответствующих планов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количества аварий и чрезвычайных ситуаций при производстве, транспортировке и распределении питьевой воды не менее чем в полтора раза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населения качественными услугами в сфере водоснабжения и водоотведения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В соответствии с п.4 ст.39 №</w:t>
            </w:r>
            <w:r w:rsidR="006E7A17">
              <w:rPr>
                <w:sz w:val="24"/>
                <w:szCs w:val="24"/>
              </w:rPr>
              <w:t> </w:t>
            </w:r>
            <w:r w:rsidRPr="00224FB6">
              <w:rPr>
                <w:sz w:val="24"/>
                <w:szCs w:val="24"/>
              </w:rPr>
              <w:t xml:space="preserve">416-ФЗ плановые значения показателей надежности устанавливаются утвержденной производственной программой </w:t>
            </w:r>
            <w:r w:rsidR="00304C1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отношении объектов централизованных систем горячего водоснабжения, холодного водоснабжения и </w:t>
            </w:r>
            <w:r w:rsidRPr="00224FB6">
              <w:rPr>
                <w:sz w:val="24"/>
                <w:szCs w:val="24"/>
              </w:rPr>
              <w:lastRenderedPageBreak/>
              <w:t>(или) водоотведения, предусмотренных указанными программами.</w:t>
            </w:r>
          </w:p>
          <w:p w:rsidR="003C0C9A" w:rsidRPr="00224FB6" w:rsidRDefault="003C0C9A" w:rsidP="00222D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Производственные программы утверждаются приказом Управления по регулированию тарифов и энергосбережению Пензенской области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Снижение не менее чем </w:t>
            </w:r>
            <w:r w:rsidR="00993EB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1,5 раза количества аварий и чрезвычайных ситуаций при производстве, транспортировке и распределении питьевой воды (исключение составляют чрезвычайные ситуации природного характера)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01.01.2020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Определение плановых значений снижения до нормативного уровня технологических потерь питьевой воды при транспортировке по сетям</w:t>
            </w:r>
          </w:p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(перечень поручений Президента Российской Федерации от 06.07.2013 </w:t>
            </w:r>
            <w:r w:rsidR="004647D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№ Пр-1479)</w:t>
            </w:r>
          </w:p>
        </w:tc>
        <w:tc>
          <w:tcPr>
            <w:tcW w:w="2918" w:type="dxa"/>
          </w:tcPr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населения качественными услугами в сфере водоснабжения и водоотведения</w:t>
            </w:r>
          </w:p>
        </w:tc>
        <w:tc>
          <w:tcPr>
            <w:tcW w:w="3114" w:type="dxa"/>
          </w:tcPr>
          <w:p w:rsidR="003C0C9A" w:rsidRPr="00224FB6" w:rsidRDefault="003C0C9A" w:rsidP="006E7A17">
            <w:pPr>
              <w:snapToGri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Доля потерь воды </w:t>
            </w:r>
            <w:r w:rsidR="006E7A17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централизованных системах водоснабжения как показатель энергетической эффективности определяется </w:t>
            </w:r>
            <w:r w:rsidR="00A7030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производственных программах, утверждаемых приказами Управления по регулированию тарифов и энергосбережению Пензенской области</w:t>
            </w:r>
          </w:p>
        </w:tc>
        <w:tc>
          <w:tcPr>
            <w:tcW w:w="3385" w:type="dxa"/>
          </w:tcPr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до нормативного уровня технологических потерь питьевой воды при транспортировке по сетям</w:t>
            </w:r>
          </w:p>
        </w:tc>
        <w:tc>
          <w:tcPr>
            <w:tcW w:w="2217" w:type="dxa"/>
          </w:tcPr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31.12.2018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Разработка программ производственного контроля качества питьевой воды</w:t>
            </w:r>
          </w:p>
        </w:tc>
        <w:tc>
          <w:tcPr>
            <w:tcW w:w="2918" w:type="dxa"/>
          </w:tcPr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питьевой воды</w:t>
            </w:r>
          </w:p>
        </w:tc>
        <w:tc>
          <w:tcPr>
            <w:tcW w:w="3114" w:type="dxa"/>
          </w:tcPr>
          <w:p w:rsidR="003C0C9A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рамках постановления Правительства Российской Федерации от 06.01.2015 </w:t>
            </w:r>
            <w:r w:rsidR="006E7A17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10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порядке осуществления производственного контроля качества и безопасности питьевой воды, горячей воды</w:t>
            </w:r>
            <w:r w:rsidR="00DE6A00" w:rsidRPr="00224FB6">
              <w:rPr>
                <w:sz w:val="24"/>
                <w:szCs w:val="24"/>
              </w:rPr>
              <w:t>"</w:t>
            </w:r>
          </w:p>
          <w:p w:rsidR="006E7A17" w:rsidRPr="00224FB6" w:rsidRDefault="006E7A17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Наличие в Пензенской области программы производственного контроля питьевой воды</w:t>
            </w:r>
          </w:p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6E7A1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01.12.2017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Реализация программ производственного контроля качества питьевой воды</w:t>
            </w:r>
          </w:p>
        </w:tc>
        <w:tc>
          <w:tcPr>
            <w:tcW w:w="2918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питьевой воды</w:t>
            </w:r>
          </w:p>
        </w:tc>
        <w:tc>
          <w:tcPr>
            <w:tcW w:w="3114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рамках постановления Правительства Российской Федерации от 06.01.2015 </w:t>
            </w:r>
            <w:r w:rsidR="003254C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10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порядке осуществления производственного контроля качества и безопасности питьевой воды, горячей воды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3385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</w:t>
            </w:r>
            <w:r w:rsidR="00DD738B" w:rsidRPr="00224FB6">
              <w:rPr>
                <w:sz w:val="24"/>
                <w:szCs w:val="24"/>
              </w:rPr>
              <w:t xml:space="preserve">Доля </w:t>
            </w:r>
            <w:r w:rsidRPr="00224FB6">
              <w:rPr>
                <w:sz w:val="24"/>
                <w:szCs w:val="24"/>
              </w:rPr>
              <w:t>организаций, осуществляющих холодное водоснабжение, утвердивших программу производственного контроля качества</w:t>
            </w:r>
            <w:r w:rsidR="003254C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питьевой воды (%)</w:t>
            </w:r>
            <w:r w:rsidR="00DD738B">
              <w:rPr>
                <w:sz w:val="24"/>
                <w:szCs w:val="24"/>
              </w:rPr>
              <w:t>.</w:t>
            </w:r>
          </w:p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DD738B" w:rsidRPr="00224FB6">
              <w:rPr>
                <w:sz w:val="24"/>
                <w:szCs w:val="24"/>
              </w:rPr>
              <w:t xml:space="preserve">Доля </w:t>
            </w:r>
            <w:r w:rsidRPr="00224FB6">
              <w:rPr>
                <w:sz w:val="24"/>
                <w:szCs w:val="24"/>
              </w:rPr>
              <w:t>проб воды, соответствующих санитарным нормам и правилам (%)</w:t>
            </w:r>
          </w:p>
        </w:tc>
        <w:tc>
          <w:tcPr>
            <w:tcW w:w="2217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A13C0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утвержденными программами производственного контроля качества питьевой воды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Оценка (анализ) результатов </w:t>
            </w:r>
            <w:r w:rsidR="006E103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реализации программ производственного контроля качества питьевой воды</w:t>
            </w:r>
          </w:p>
        </w:tc>
        <w:tc>
          <w:tcPr>
            <w:tcW w:w="2918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питьевой воды</w:t>
            </w:r>
          </w:p>
        </w:tc>
        <w:tc>
          <w:tcPr>
            <w:tcW w:w="3114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Оценка качества </w:t>
            </w:r>
            <w:r w:rsidR="000C3A5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питьевой воды</w:t>
            </w:r>
          </w:p>
        </w:tc>
        <w:tc>
          <w:tcPr>
            <w:tcW w:w="3385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</w:t>
            </w:r>
            <w:r w:rsidR="0002401D" w:rsidRPr="00224FB6">
              <w:rPr>
                <w:sz w:val="24"/>
                <w:szCs w:val="24"/>
              </w:rPr>
              <w:t xml:space="preserve">Доля </w:t>
            </w:r>
            <w:r w:rsidRPr="00224FB6">
              <w:rPr>
                <w:sz w:val="24"/>
                <w:szCs w:val="24"/>
              </w:rPr>
              <w:t xml:space="preserve">организаций, осуществляющих холодное водоснабжение, утвердивших программу производственного контроля качества </w:t>
            </w:r>
            <w:r w:rsidR="00CE420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питьевой воды (%)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02401D" w:rsidRPr="00224FB6">
              <w:rPr>
                <w:sz w:val="24"/>
                <w:szCs w:val="24"/>
              </w:rPr>
              <w:t xml:space="preserve">Доля </w:t>
            </w:r>
            <w:r w:rsidRPr="00224FB6">
              <w:rPr>
                <w:sz w:val="24"/>
                <w:szCs w:val="24"/>
              </w:rPr>
              <w:t>проб воды, соответствующих санитарным нормам и правилам (%)</w:t>
            </w:r>
          </w:p>
        </w:tc>
        <w:tc>
          <w:tcPr>
            <w:tcW w:w="2217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Ежегодно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Контроль и оценка достижения регулируемыми организациями плановых значений показателей надежности, качества и </w:t>
            </w:r>
            <w:proofErr w:type="spellStart"/>
            <w:r w:rsidRPr="00224FB6">
              <w:rPr>
                <w:sz w:val="24"/>
                <w:szCs w:val="24"/>
              </w:rPr>
              <w:t>энергоэффективности</w:t>
            </w:r>
            <w:proofErr w:type="spellEnd"/>
            <w:r w:rsidRPr="00224FB6">
              <w:rPr>
                <w:sz w:val="24"/>
                <w:szCs w:val="24"/>
              </w:rPr>
              <w:t xml:space="preserve"> объектов централизованных систем водоснабжения и (или) водоотведения, установленных органом исполнительной власти Пензенской области</w:t>
            </w:r>
          </w:p>
        </w:tc>
        <w:tc>
          <w:tcPr>
            <w:tcW w:w="2918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Улучшение качества предоставления услуг </w:t>
            </w:r>
            <w:r w:rsidR="00EA4E0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сфере водоснабжения и (или) водоотведения</w:t>
            </w:r>
          </w:p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рамках осуществления контроля за выполнением инвестиционных и производственных программ, предусмотренного 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а также Правилами разработки, </w:t>
            </w:r>
            <w:r w:rsidRPr="00224FB6">
              <w:rPr>
                <w:sz w:val="24"/>
                <w:szCs w:val="24"/>
              </w:rPr>
              <w:lastRenderedPageBreak/>
              <w:t xml:space="preserve">утверждения и корректировки производственных программ организаций, осуществляющих горячее водоснабжение, холодное водоснабжение и (или) водоотведение, утвержденными постановлением Правительства </w:t>
            </w:r>
            <w:r w:rsidR="005F2EB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Российской Федерации </w:t>
            </w:r>
            <w:r w:rsidR="005F2EB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от 29.07.2013 № 641</w:t>
            </w:r>
          </w:p>
        </w:tc>
        <w:tc>
          <w:tcPr>
            <w:tcW w:w="3385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Количество (шт., %) регулируемых организаций </w:t>
            </w:r>
            <w:r w:rsidR="0078686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сфере водоснабжения и водоотведения, которые достигли плановых значений показателей надежности, качества и </w:t>
            </w:r>
            <w:proofErr w:type="spellStart"/>
            <w:r w:rsidRPr="00224FB6">
              <w:rPr>
                <w:sz w:val="24"/>
                <w:szCs w:val="24"/>
              </w:rPr>
              <w:t>энергоэффективности</w:t>
            </w:r>
            <w:proofErr w:type="spellEnd"/>
            <w:r w:rsidRPr="00224FB6">
              <w:rPr>
                <w:sz w:val="24"/>
                <w:szCs w:val="24"/>
              </w:rPr>
              <w:t xml:space="preserve">, установленных </w:t>
            </w:r>
            <w:r w:rsidR="00F25E7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инвестиционных и производственных программах таких организаций</w:t>
            </w:r>
          </w:p>
        </w:tc>
        <w:tc>
          <w:tcPr>
            <w:tcW w:w="2217" w:type="dxa"/>
          </w:tcPr>
          <w:p w:rsidR="003C0C9A" w:rsidRPr="00224FB6" w:rsidRDefault="003C0C9A" w:rsidP="00EF6E2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сроки, предусмотренные 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</w:t>
            </w:r>
            <w:r w:rsidRPr="00224FB6">
              <w:rPr>
                <w:sz w:val="24"/>
                <w:szCs w:val="24"/>
              </w:rPr>
              <w:lastRenderedPageBreak/>
              <w:t xml:space="preserve">водоотведение, </w:t>
            </w:r>
            <w:r w:rsidR="005E074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а также Правилами разработки, утверждения и корректировки производственных программ </w:t>
            </w:r>
            <w:proofErr w:type="spellStart"/>
            <w:r w:rsidRPr="00224FB6">
              <w:rPr>
                <w:sz w:val="24"/>
                <w:szCs w:val="24"/>
              </w:rPr>
              <w:t>органи</w:t>
            </w:r>
            <w:r w:rsidR="005E074A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заций</w:t>
            </w:r>
            <w:proofErr w:type="spellEnd"/>
            <w:r w:rsidRPr="00224FB6">
              <w:rPr>
                <w:sz w:val="24"/>
                <w:szCs w:val="24"/>
              </w:rPr>
              <w:t xml:space="preserve">, </w:t>
            </w:r>
            <w:proofErr w:type="spellStart"/>
            <w:r w:rsidRPr="00224FB6">
              <w:rPr>
                <w:sz w:val="24"/>
                <w:szCs w:val="24"/>
              </w:rPr>
              <w:t>осуществ</w:t>
            </w:r>
            <w:r w:rsidR="005E074A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ляющих</w:t>
            </w:r>
            <w:proofErr w:type="spellEnd"/>
            <w:r w:rsidRPr="00224FB6">
              <w:rPr>
                <w:sz w:val="24"/>
                <w:szCs w:val="24"/>
              </w:rPr>
              <w:t xml:space="preserve"> горячее водоснабжение, холодное водо</w:t>
            </w:r>
            <w:r w:rsidR="005E074A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снабжение и (или) водоотведение, утвержденными постановлением Правительства Российской Федерации </w:t>
            </w:r>
            <w:r w:rsidR="005E074A">
              <w:rPr>
                <w:sz w:val="24"/>
                <w:szCs w:val="24"/>
              </w:rPr>
              <w:br/>
            </w:r>
            <w:r w:rsidRPr="005E074A">
              <w:rPr>
                <w:spacing w:val="-6"/>
                <w:sz w:val="24"/>
                <w:szCs w:val="24"/>
              </w:rPr>
              <w:t>от 29.07.2013 № 641</w:t>
            </w:r>
          </w:p>
        </w:tc>
      </w:tr>
      <w:tr w:rsidR="003C0C9A" w:rsidRPr="00224FB6" w:rsidTr="00BE4866">
        <w:tc>
          <w:tcPr>
            <w:tcW w:w="15366" w:type="dxa"/>
            <w:gridSpan w:val="6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1.2. Модернизация инфраструктуры в сфере теплоснабжения</w:t>
            </w:r>
          </w:p>
        </w:tc>
      </w:tr>
      <w:tr w:rsidR="003C0C9A" w:rsidRPr="00224FB6" w:rsidTr="00BE4866">
        <w:trPr>
          <w:trHeight w:val="1060"/>
        </w:trPr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количества аварий и чрезвычайных ситуаций при производстве, транспортировке и распределении тепловой энергии и теплоносителя не менее чем в полтора раза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населения качественными услугами в сфере теплоснабжения</w:t>
            </w:r>
          </w:p>
        </w:tc>
        <w:tc>
          <w:tcPr>
            <w:tcW w:w="3114" w:type="dxa"/>
          </w:tcPr>
          <w:p w:rsidR="00EF6E2C" w:rsidRPr="00224FB6" w:rsidRDefault="003C0C9A" w:rsidP="00222D41">
            <w:pPr>
              <w:snapToGrid w:val="0"/>
              <w:spacing w:line="220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Письмо Управления ЖКХ и ГЗН Пензенской области </w:t>
            </w:r>
            <w:r w:rsidR="004C69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адрес глав администраций муниципальных образований Пензенской области о разработке </w:t>
            </w:r>
            <w:r w:rsidR="00304C1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план</w:t>
            </w:r>
            <w:r w:rsidR="00222D41">
              <w:rPr>
                <w:sz w:val="24"/>
                <w:szCs w:val="24"/>
              </w:rPr>
              <w:t xml:space="preserve">а </w:t>
            </w:r>
            <w:r w:rsidRPr="00224FB6">
              <w:rPr>
                <w:sz w:val="24"/>
                <w:szCs w:val="24"/>
              </w:rPr>
              <w:t>мероприятий</w:t>
            </w:r>
            <w:r w:rsidR="00222D41">
              <w:rPr>
                <w:sz w:val="24"/>
                <w:szCs w:val="24"/>
              </w:rPr>
              <w:t>,</w:t>
            </w:r>
            <w:r w:rsidRPr="00224FB6">
              <w:rPr>
                <w:sz w:val="24"/>
                <w:szCs w:val="24"/>
              </w:rPr>
              <w:t xml:space="preserve"> направленных на снижение не менее чем в 1,5 раза количества аварий и чрезвычайных ситуаций при производстве, транспортировке и распределении тепловой энергии, теплоносителя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Снижение не менее чем </w:t>
            </w:r>
            <w:r w:rsidR="004C69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1,5 раза количества аварий и чрезвычайных ситуаций </w:t>
            </w:r>
            <w:r w:rsidR="004C69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при производстве, транспортировке и распределении тепловой энергии и теплоносителя </w:t>
            </w:r>
            <w:r w:rsidR="0002401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не менее чем в полтора раза (исключение составляют чрезвычайные ситуации природного характера)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01.01.2020</w:t>
            </w:r>
          </w:p>
        </w:tc>
      </w:tr>
      <w:tr w:rsidR="003C0C9A" w:rsidRPr="00224FB6" w:rsidTr="00422A56">
        <w:trPr>
          <w:trHeight w:val="2077"/>
        </w:trPr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Определение плановых значений снижения до нормативного уровня технологических потерь теплоносителя при транспортировке по сетям</w:t>
            </w:r>
          </w:p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(перечень поручений Президента Российской Федерации от </w:t>
            </w:r>
            <w:r w:rsidR="00DC2909">
              <w:rPr>
                <w:sz w:val="24"/>
                <w:szCs w:val="24"/>
              </w:rPr>
              <w:t>0</w:t>
            </w:r>
            <w:r w:rsidRPr="00224FB6">
              <w:rPr>
                <w:sz w:val="24"/>
                <w:szCs w:val="24"/>
              </w:rPr>
              <w:t xml:space="preserve">6.07.2013 </w:t>
            </w:r>
            <w:r w:rsidR="0044281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№ Пр-1479)</w:t>
            </w:r>
          </w:p>
        </w:tc>
        <w:tc>
          <w:tcPr>
            <w:tcW w:w="2918" w:type="dxa"/>
          </w:tcPr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населения качественными услугами в сфере теплоснабжения</w:t>
            </w:r>
          </w:p>
        </w:tc>
        <w:tc>
          <w:tcPr>
            <w:tcW w:w="3114" w:type="dxa"/>
          </w:tcPr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Письмо Управления ЖКХ и ГЗН Пензенской области </w:t>
            </w:r>
            <w:r w:rsidR="0044281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адрес глав администраций муниципальных образований Пензенской области о снижении до нормативного уровня технологических потерь теплоносителя при транспортировке по сетям</w:t>
            </w:r>
          </w:p>
        </w:tc>
        <w:tc>
          <w:tcPr>
            <w:tcW w:w="3385" w:type="dxa"/>
          </w:tcPr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до нормативного уровня технологических потерь теплоносителя при транспортировке по сетям</w:t>
            </w:r>
          </w:p>
        </w:tc>
        <w:tc>
          <w:tcPr>
            <w:tcW w:w="2217" w:type="dxa"/>
          </w:tcPr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31.12.2018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Контроль и оценка достижения регулируемыми организациями плановых значений показателей надежности и </w:t>
            </w:r>
            <w:proofErr w:type="spellStart"/>
            <w:r w:rsidRPr="00224FB6">
              <w:rPr>
                <w:sz w:val="24"/>
                <w:szCs w:val="24"/>
              </w:rPr>
              <w:t>энергоэффективности</w:t>
            </w:r>
            <w:proofErr w:type="spellEnd"/>
            <w:r w:rsidRPr="00224FB6">
              <w:rPr>
                <w:sz w:val="24"/>
                <w:szCs w:val="24"/>
              </w:rPr>
              <w:t xml:space="preserve"> объектов теплоснабжения, установленных органом исполнительной власти Пензенской области</w:t>
            </w:r>
          </w:p>
        </w:tc>
        <w:tc>
          <w:tcPr>
            <w:tcW w:w="2918" w:type="dxa"/>
          </w:tcPr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Улучшение качества предоставления услуг в сфере теплоснабжения</w:t>
            </w:r>
          </w:p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BB05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рамках осуществления контроля за выполнением инвестиционных программ, предусмотренного Правилами согласования и утверждения </w:t>
            </w:r>
            <w:proofErr w:type="spellStart"/>
            <w:r w:rsidRPr="00224FB6">
              <w:rPr>
                <w:sz w:val="24"/>
                <w:szCs w:val="24"/>
              </w:rPr>
              <w:t>инвестицион</w:t>
            </w:r>
            <w:r w:rsidR="00812325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ных</w:t>
            </w:r>
            <w:proofErr w:type="spellEnd"/>
            <w:r w:rsidRPr="00224FB6">
              <w:rPr>
                <w:sz w:val="24"/>
                <w:szCs w:val="24"/>
              </w:rPr>
              <w:t xml:space="preserve"> программ организаций, осуществляющих регулируемые виды деятельности в сфере теплоснабжения, а также требований к составу и </w:t>
            </w:r>
            <w:r w:rsidRPr="00BB0546">
              <w:rPr>
                <w:spacing w:val="-6"/>
                <w:sz w:val="24"/>
                <w:szCs w:val="24"/>
              </w:rPr>
              <w:t>содержанию таких программ</w:t>
            </w:r>
            <w:r w:rsidRPr="00224FB6">
              <w:rPr>
                <w:sz w:val="24"/>
                <w:szCs w:val="24"/>
              </w:rPr>
              <w:t xml:space="preserve"> (за исключением таких программ, утверждаемых </w:t>
            </w:r>
            <w:r w:rsidR="00BB054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BB054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законодательством Российской Федерации </w:t>
            </w:r>
            <w:r w:rsidR="0081232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об электроэнергетике), утвержденными постанов</w:t>
            </w:r>
            <w:r w:rsidR="00BB0546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лением</w:t>
            </w:r>
            <w:proofErr w:type="spellEnd"/>
            <w:r w:rsidRPr="00224FB6">
              <w:rPr>
                <w:sz w:val="24"/>
                <w:szCs w:val="24"/>
              </w:rPr>
              <w:t xml:space="preserve"> Правительства </w:t>
            </w:r>
            <w:r w:rsidR="0081232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Российской Федерации </w:t>
            </w:r>
            <w:r w:rsidR="0081232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от 05.05.2014  № 410</w:t>
            </w:r>
          </w:p>
        </w:tc>
        <w:tc>
          <w:tcPr>
            <w:tcW w:w="3385" w:type="dxa"/>
          </w:tcPr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Количество (шт., %) регулируемых организаций </w:t>
            </w:r>
            <w:r w:rsidR="0081232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сфере теплоснабжения, которые достигли плановых значений показателей надежности и </w:t>
            </w:r>
            <w:proofErr w:type="spellStart"/>
            <w:r w:rsidRPr="00224FB6">
              <w:rPr>
                <w:sz w:val="24"/>
                <w:szCs w:val="24"/>
              </w:rPr>
              <w:t>энергоэффективности</w:t>
            </w:r>
            <w:proofErr w:type="spellEnd"/>
            <w:r w:rsidRPr="00224FB6">
              <w:rPr>
                <w:sz w:val="24"/>
                <w:szCs w:val="24"/>
              </w:rPr>
              <w:t xml:space="preserve">, установленных </w:t>
            </w:r>
            <w:r w:rsidR="009D205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инвестиционных программах таких организаций</w:t>
            </w:r>
          </w:p>
        </w:tc>
        <w:tc>
          <w:tcPr>
            <w:tcW w:w="2217" w:type="dxa"/>
          </w:tcPr>
          <w:p w:rsidR="003C0C9A" w:rsidRPr="00224FB6" w:rsidRDefault="003C0C9A" w:rsidP="005B43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сроки, предусмотренные Правилами </w:t>
            </w:r>
            <w:proofErr w:type="spellStart"/>
            <w:r w:rsidRPr="00224FB6">
              <w:rPr>
                <w:sz w:val="24"/>
                <w:szCs w:val="24"/>
              </w:rPr>
              <w:t>согла</w:t>
            </w:r>
            <w:proofErr w:type="spellEnd"/>
            <w:r w:rsidR="00422A5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сования и </w:t>
            </w:r>
            <w:proofErr w:type="spellStart"/>
            <w:r w:rsidRPr="00224FB6">
              <w:rPr>
                <w:sz w:val="24"/>
                <w:szCs w:val="24"/>
              </w:rPr>
              <w:t>утверж</w:t>
            </w:r>
            <w:r w:rsidR="00422A5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дения</w:t>
            </w:r>
            <w:proofErr w:type="spellEnd"/>
            <w:r w:rsidRPr="00224FB6">
              <w:rPr>
                <w:sz w:val="24"/>
                <w:szCs w:val="24"/>
              </w:rPr>
              <w:t xml:space="preserve"> </w:t>
            </w:r>
            <w:proofErr w:type="spellStart"/>
            <w:r w:rsidRPr="00224FB6">
              <w:rPr>
                <w:sz w:val="24"/>
                <w:szCs w:val="24"/>
              </w:rPr>
              <w:t>инвести</w:t>
            </w:r>
            <w:r w:rsidR="00422A5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ционных</w:t>
            </w:r>
            <w:proofErr w:type="spellEnd"/>
            <w:r w:rsidRPr="00224FB6">
              <w:rPr>
                <w:sz w:val="24"/>
                <w:szCs w:val="24"/>
              </w:rPr>
              <w:t xml:space="preserve"> программ организаций, осуществляющих регулируемые виды деятельности в сфере тепло</w:t>
            </w:r>
            <w:r w:rsidR="00422A5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снабжения, </w:t>
            </w:r>
            <w:r w:rsidRPr="00812325">
              <w:rPr>
                <w:spacing w:val="-6"/>
                <w:sz w:val="24"/>
                <w:szCs w:val="24"/>
              </w:rPr>
              <w:t xml:space="preserve">а также </w:t>
            </w:r>
            <w:r w:rsidRPr="00422A56">
              <w:rPr>
                <w:spacing w:val="-10"/>
                <w:sz w:val="24"/>
                <w:szCs w:val="24"/>
              </w:rPr>
              <w:t>требований к составу</w:t>
            </w:r>
            <w:r w:rsidRPr="00224FB6">
              <w:rPr>
                <w:sz w:val="24"/>
                <w:szCs w:val="24"/>
              </w:rPr>
              <w:t xml:space="preserve"> и содержанию таких программ </w:t>
            </w:r>
            <w:r w:rsidR="0081232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(за исключением таких программ, утверждаемых </w:t>
            </w:r>
            <w:r w:rsidR="0081232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с законодательством Российской Федерации об </w:t>
            </w:r>
            <w:r w:rsidRPr="00812325">
              <w:rPr>
                <w:spacing w:val="-4"/>
                <w:sz w:val="24"/>
                <w:szCs w:val="24"/>
              </w:rPr>
              <w:t>электроэнергетике),</w:t>
            </w:r>
            <w:r w:rsidRPr="00224FB6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lastRenderedPageBreak/>
              <w:t xml:space="preserve">утвержденными постановлением Правительства Российской Федерации </w:t>
            </w:r>
            <w:r w:rsidR="00812325">
              <w:rPr>
                <w:sz w:val="24"/>
                <w:szCs w:val="24"/>
              </w:rPr>
              <w:br/>
            </w:r>
            <w:r w:rsidRPr="00812325">
              <w:rPr>
                <w:spacing w:val="-4"/>
                <w:sz w:val="24"/>
                <w:szCs w:val="24"/>
              </w:rPr>
              <w:t>от 05.05.2014 № 410</w:t>
            </w:r>
          </w:p>
        </w:tc>
      </w:tr>
      <w:tr w:rsidR="003C0C9A" w:rsidRPr="00224FB6" w:rsidTr="00BE4866">
        <w:tc>
          <w:tcPr>
            <w:tcW w:w="15366" w:type="dxa"/>
            <w:gridSpan w:val="6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1.3 Модернизация инфраструктуры в сфере газоснабжения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Организация системы мониторинга заключения договоров со специализированными организациями на техническое обслуживание внутридомового и внутриквартирного газового оборудования в рамках деятельности ГЖИ</w:t>
            </w:r>
          </w:p>
        </w:tc>
        <w:tc>
          <w:tcPr>
            <w:tcW w:w="2918" w:type="dxa"/>
          </w:tcPr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услуг в сфере газоснабжения;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Сокращение количества аварий при </w:t>
            </w:r>
            <w:proofErr w:type="spellStart"/>
            <w:r w:rsidRPr="00224FB6">
              <w:rPr>
                <w:sz w:val="24"/>
                <w:szCs w:val="24"/>
              </w:rPr>
              <w:t>газоснаб</w:t>
            </w:r>
            <w:r w:rsidR="002E4AA1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жении</w:t>
            </w:r>
            <w:proofErr w:type="spellEnd"/>
            <w:r w:rsidRPr="00224FB6">
              <w:rPr>
                <w:sz w:val="24"/>
                <w:szCs w:val="24"/>
              </w:rPr>
              <w:t xml:space="preserve"> потребителей;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Осуществление контроля за соблюдением положений действующего законодательства в части обязательного </w:t>
            </w:r>
            <w:proofErr w:type="spellStart"/>
            <w:r w:rsidRPr="00224FB6">
              <w:rPr>
                <w:sz w:val="24"/>
                <w:szCs w:val="24"/>
              </w:rPr>
              <w:t>заключе</w:t>
            </w:r>
            <w:r w:rsidR="002E4AA1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ния</w:t>
            </w:r>
            <w:proofErr w:type="spellEnd"/>
            <w:r w:rsidRPr="00224FB6">
              <w:rPr>
                <w:sz w:val="24"/>
                <w:szCs w:val="24"/>
              </w:rPr>
              <w:t xml:space="preserve"> договора на </w:t>
            </w:r>
            <w:proofErr w:type="spellStart"/>
            <w:r w:rsidRPr="00224FB6">
              <w:rPr>
                <w:sz w:val="24"/>
                <w:szCs w:val="24"/>
              </w:rPr>
              <w:t>техни</w:t>
            </w:r>
            <w:r w:rsidR="002E4AA1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ческое</w:t>
            </w:r>
            <w:proofErr w:type="spellEnd"/>
            <w:r w:rsidRPr="00224FB6">
              <w:rPr>
                <w:sz w:val="24"/>
                <w:szCs w:val="24"/>
              </w:rPr>
              <w:t xml:space="preserve"> обслуживание внутридомового и внутриквартирного газового оборудования</w:t>
            </w:r>
          </w:p>
        </w:tc>
        <w:tc>
          <w:tcPr>
            <w:tcW w:w="3114" w:type="dxa"/>
          </w:tcPr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ind w:left="3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Постановление Правительства </w:t>
            </w:r>
            <w:r w:rsidR="0045709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Российской Федерации </w:t>
            </w:r>
            <w:r w:rsidR="0045709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от 14.05.2013 № 410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ind w:left="3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"О мерах по обеспечению безопасности при использовании и содержании внутридомового и внутриквартирного газового оборудования"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ind w:left="3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Количество заключенных со специализированными организациями договоров на техническое обслуживание внутридомового и внутриквартирного газового оборудования от общего количества домов и квартир, использующих газовое оборудование (шт., %)</w:t>
            </w:r>
          </w:p>
        </w:tc>
        <w:tc>
          <w:tcPr>
            <w:tcW w:w="2217" w:type="dxa"/>
          </w:tcPr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01.05.2018, далее - до 1 января ежегодно</w:t>
            </w:r>
          </w:p>
        </w:tc>
      </w:tr>
      <w:tr w:rsidR="003C0C9A" w:rsidRPr="00224FB6" w:rsidTr="00BE4866">
        <w:tc>
          <w:tcPr>
            <w:tcW w:w="15366" w:type="dxa"/>
            <w:gridSpan w:val="6"/>
          </w:tcPr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1.4 Мониторинг и принятие мер, направленных на борьбу с задолженностью в сфере ЖКХ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Осуществление системы мониторинга: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а) дебиторской задолжен</w:t>
            </w:r>
            <w:r w:rsidR="002E4AA1">
              <w:rPr>
                <w:sz w:val="24"/>
                <w:szCs w:val="24"/>
              </w:rPr>
              <w:t>-</w:t>
            </w:r>
            <w:proofErr w:type="spellStart"/>
            <w:r w:rsidRPr="002E4AA1">
              <w:rPr>
                <w:spacing w:val="-8"/>
                <w:sz w:val="24"/>
                <w:szCs w:val="24"/>
              </w:rPr>
              <w:t>ности</w:t>
            </w:r>
            <w:proofErr w:type="spellEnd"/>
            <w:r w:rsidRPr="002E4AA1">
              <w:rPr>
                <w:spacing w:val="-8"/>
                <w:sz w:val="24"/>
                <w:szCs w:val="24"/>
              </w:rPr>
              <w:t xml:space="preserve"> организаций, </w:t>
            </w:r>
            <w:proofErr w:type="spellStart"/>
            <w:r w:rsidRPr="002E4AA1">
              <w:rPr>
                <w:spacing w:val="-8"/>
                <w:sz w:val="24"/>
                <w:szCs w:val="24"/>
              </w:rPr>
              <w:t>осуществ</w:t>
            </w:r>
            <w:r w:rsidR="002E4AA1" w:rsidRPr="002E4AA1">
              <w:rPr>
                <w:spacing w:val="-8"/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ляющих</w:t>
            </w:r>
            <w:proofErr w:type="spellEnd"/>
            <w:r w:rsidRPr="00224FB6">
              <w:rPr>
                <w:sz w:val="24"/>
                <w:szCs w:val="24"/>
              </w:rPr>
              <w:t xml:space="preserve"> управление многоквартирными домами (далее - МКД), по оплате ресурсов, необходимых </w:t>
            </w:r>
            <w:r w:rsidR="002E4AA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для предоставления коммунальных услуг;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б) кредиторской задолженности РСО по оплате топливно-энергетических ресурсов, использованных для поставок ресурсов, </w:t>
            </w:r>
            <w:proofErr w:type="spellStart"/>
            <w:r w:rsidRPr="00224FB6">
              <w:rPr>
                <w:sz w:val="24"/>
                <w:szCs w:val="24"/>
              </w:rPr>
              <w:t>необхо</w:t>
            </w:r>
            <w:r w:rsidR="0045709B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димых</w:t>
            </w:r>
            <w:proofErr w:type="spellEnd"/>
            <w:r w:rsidRPr="00224FB6">
              <w:rPr>
                <w:sz w:val="24"/>
                <w:szCs w:val="24"/>
              </w:rPr>
              <w:t xml:space="preserve"> для предоставления </w:t>
            </w:r>
            <w:r w:rsidRPr="0045709B">
              <w:rPr>
                <w:spacing w:val="-7"/>
                <w:sz w:val="24"/>
                <w:szCs w:val="24"/>
              </w:rPr>
              <w:t xml:space="preserve">коммунальных услуг </w:t>
            </w:r>
            <w:proofErr w:type="spellStart"/>
            <w:r w:rsidRPr="0045709B">
              <w:rPr>
                <w:spacing w:val="-7"/>
                <w:sz w:val="24"/>
                <w:szCs w:val="24"/>
              </w:rPr>
              <w:t>органи</w:t>
            </w:r>
            <w:r w:rsidR="0045709B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зациям</w:t>
            </w:r>
            <w:proofErr w:type="spellEnd"/>
            <w:r w:rsidRPr="00224FB6">
              <w:rPr>
                <w:sz w:val="24"/>
                <w:szCs w:val="24"/>
              </w:rPr>
              <w:t>, осуществляющим управление МКД в разрезе муниципальных образований;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в) дебиторской задолженности населения за жилищно-коммунальные услуги</w:t>
            </w:r>
          </w:p>
        </w:tc>
        <w:tc>
          <w:tcPr>
            <w:tcW w:w="2918" w:type="dxa"/>
          </w:tcPr>
          <w:p w:rsidR="003C0C9A" w:rsidRPr="002E4AA1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9"/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Повышение прозрачности и подконтрольности сферы ЖКХ для граждан, органов государственной и муниципальной власти, </w:t>
            </w:r>
            <w:r w:rsidRPr="002E4AA1">
              <w:rPr>
                <w:spacing w:val="-9"/>
                <w:sz w:val="24"/>
                <w:szCs w:val="24"/>
              </w:rPr>
              <w:t>общественных организаций;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повышение </w:t>
            </w:r>
            <w:r w:rsidR="009A0BB5">
              <w:rPr>
                <w:sz w:val="24"/>
                <w:szCs w:val="24"/>
              </w:rPr>
              <w:t>э</w:t>
            </w:r>
            <w:r w:rsidRPr="00224FB6">
              <w:rPr>
                <w:sz w:val="24"/>
                <w:szCs w:val="24"/>
              </w:rPr>
              <w:t>ффективности работы управляющих организаций, РСО;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Обеспечение доступа граждан к необходимой информации в сфере ЖКХ</w:t>
            </w:r>
          </w:p>
        </w:tc>
        <w:tc>
          <w:tcPr>
            <w:tcW w:w="3114" w:type="dxa"/>
          </w:tcPr>
          <w:p w:rsidR="003C0C9A" w:rsidRPr="00224FB6" w:rsidRDefault="003C0C9A" w:rsidP="004403CC">
            <w:pPr>
              <w:pStyle w:val="ConsPlusTitle"/>
              <w:widowControl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4FB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Распоряжение Правительства Пензенской области от 29.06.2017 </w:t>
            </w:r>
            <w:r w:rsidR="002E4AA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224FB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308-рП </w:t>
            </w:r>
            <w:r w:rsidR="00DE6A00" w:rsidRPr="00224FB6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224FB6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итогах отопительного сезона 2016/2017 года и задачах</w:t>
            </w:r>
            <w:r w:rsidRPr="00224FB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по подготовке объектов жилищно-коммунального хозяйства и соцкультбыта </w:t>
            </w:r>
            <w:r w:rsidR="002E4AA1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224FB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работе в осенне-зимний </w:t>
            </w:r>
            <w:r w:rsidRPr="00224FB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период</w:t>
            </w:r>
            <w:r w:rsidR="002E4AA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24FB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2017/2018 года и его прохождению</w:t>
            </w:r>
            <w:r w:rsidR="00DE6A00" w:rsidRPr="00224FB6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="008C4419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3C0C9A" w:rsidRPr="00224FB6" w:rsidRDefault="009A0BB5" w:rsidP="00877714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Распоряжение </w:t>
            </w:r>
            <w:r w:rsidR="003C0C9A" w:rsidRPr="00224FB6">
              <w:rPr>
                <w:sz w:val="24"/>
                <w:szCs w:val="24"/>
              </w:rPr>
              <w:t xml:space="preserve">Правительства Пензенской области от 20.05.2008  </w:t>
            </w:r>
            <w:r w:rsidR="002E4AA1">
              <w:rPr>
                <w:sz w:val="24"/>
                <w:szCs w:val="24"/>
              </w:rPr>
              <w:br/>
            </w:r>
            <w:r w:rsidR="003C0C9A" w:rsidRPr="00224FB6">
              <w:rPr>
                <w:sz w:val="24"/>
                <w:szCs w:val="24"/>
              </w:rPr>
              <w:t xml:space="preserve">№ 146-рП </w:t>
            </w:r>
            <w:r w:rsidR="00DE6A00" w:rsidRPr="00224FB6">
              <w:rPr>
                <w:sz w:val="24"/>
                <w:szCs w:val="24"/>
              </w:rPr>
              <w:t>"</w:t>
            </w:r>
            <w:r w:rsidR="003C0C9A" w:rsidRPr="00224FB6">
              <w:rPr>
                <w:sz w:val="24"/>
                <w:szCs w:val="24"/>
              </w:rPr>
              <w:t>О создании штаба по обеспечению безопасности электроснабжения</w:t>
            </w:r>
            <w:r w:rsidR="00DE6A00" w:rsidRPr="00224FB6">
              <w:rPr>
                <w:sz w:val="24"/>
                <w:szCs w:val="24"/>
              </w:rPr>
              <w:t>"</w:t>
            </w:r>
            <w:r w:rsidR="008C4419">
              <w:rPr>
                <w:sz w:val="24"/>
                <w:szCs w:val="24"/>
              </w:rPr>
              <w:t>;</w:t>
            </w:r>
          </w:p>
          <w:p w:rsidR="003C0C9A" w:rsidRPr="00224FB6" w:rsidRDefault="009A0BB5" w:rsidP="00B266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224FB6">
              <w:rPr>
                <w:bCs/>
                <w:sz w:val="24"/>
                <w:szCs w:val="24"/>
              </w:rPr>
              <w:t xml:space="preserve">Распоряжение </w:t>
            </w:r>
            <w:r w:rsidR="003C0C9A" w:rsidRPr="00224FB6">
              <w:rPr>
                <w:bCs/>
                <w:sz w:val="24"/>
                <w:szCs w:val="24"/>
              </w:rPr>
              <w:t xml:space="preserve">Правительства </w:t>
            </w:r>
            <w:r w:rsidR="008C4419">
              <w:rPr>
                <w:bCs/>
                <w:sz w:val="24"/>
                <w:szCs w:val="24"/>
              </w:rPr>
              <w:br/>
            </w:r>
            <w:r w:rsidR="003C0C9A" w:rsidRPr="00224FB6">
              <w:rPr>
                <w:bCs/>
                <w:sz w:val="24"/>
                <w:szCs w:val="24"/>
              </w:rPr>
              <w:t>Пензенской обл</w:t>
            </w:r>
            <w:r w:rsidR="008C4419">
              <w:rPr>
                <w:bCs/>
                <w:sz w:val="24"/>
                <w:szCs w:val="24"/>
              </w:rPr>
              <w:t>асти</w:t>
            </w:r>
            <w:r w:rsidR="003C0C9A" w:rsidRPr="00224FB6">
              <w:rPr>
                <w:bCs/>
                <w:sz w:val="24"/>
                <w:szCs w:val="24"/>
              </w:rPr>
              <w:t xml:space="preserve"> </w:t>
            </w:r>
            <w:r w:rsidR="008C4419">
              <w:rPr>
                <w:bCs/>
                <w:sz w:val="24"/>
                <w:szCs w:val="24"/>
              </w:rPr>
              <w:br/>
            </w:r>
            <w:r w:rsidR="003C0C9A" w:rsidRPr="00224FB6">
              <w:rPr>
                <w:bCs/>
                <w:sz w:val="24"/>
                <w:szCs w:val="24"/>
              </w:rPr>
              <w:t xml:space="preserve">от 07.06.2012 </w:t>
            </w:r>
            <w:r w:rsidR="008C4419">
              <w:rPr>
                <w:bCs/>
                <w:sz w:val="24"/>
                <w:szCs w:val="24"/>
              </w:rPr>
              <w:t>№</w:t>
            </w:r>
            <w:r w:rsidR="003C0C9A" w:rsidRPr="00224FB6">
              <w:rPr>
                <w:bCs/>
                <w:sz w:val="24"/>
                <w:szCs w:val="24"/>
              </w:rPr>
              <w:t xml:space="preserve"> 325-рП</w:t>
            </w:r>
          </w:p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6" w:lineRule="auto"/>
              <w:ind w:left="3"/>
              <w:jc w:val="center"/>
              <w:rPr>
                <w:sz w:val="24"/>
                <w:szCs w:val="24"/>
              </w:rPr>
            </w:pPr>
            <w:r w:rsidRPr="00224FB6">
              <w:rPr>
                <w:bCs/>
                <w:sz w:val="24"/>
                <w:szCs w:val="24"/>
              </w:rPr>
              <w:t xml:space="preserve">"О создании рабочей группы по изучению ситуации, связанной </w:t>
            </w:r>
            <w:r w:rsidR="004403CC">
              <w:rPr>
                <w:bCs/>
                <w:sz w:val="24"/>
                <w:szCs w:val="24"/>
              </w:rPr>
              <w:br/>
            </w:r>
            <w:r w:rsidRPr="00224FB6">
              <w:rPr>
                <w:bCs/>
                <w:sz w:val="24"/>
                <w:szCs w:val="24"/>
              </w:rPr>
              <w:t xml:space="preserve">с ростом незаконных финансовых операций, направленных на легализацию преступных доходов и вывод средств </w:t>
            </w:r>
            <w:r w:rsidR="004403CC">
              <w:rPr>
                <w:bCs/>
                <w:sz w:val="24"/>
                <w:szCs w:val="24"/>
              </w:rPr>
              <w:br/>
            </w:r>
            <w:r w:rsidRPr="00224FB6">
              <w:rPr>
                <w:bCs/>
                <w:sz w:val="24"/>
                <w:szCs w:val="24"/>
              </w:rPr>
              <w:t xml:space="preserve">в оффшорные компании, </w:t>
            </w:r>
            <w:r w:rsidR="004403CC">
              <w:rPr>
                <w:bCs/>
                <w:sz w:val="24"/>
                <w:szCs w:val="24"/>
              </w:rPr>
              <w:br/>
            </w:r>
            <w:r w:rsidRPr="00224FB6">
              <w:rPr>
                <w:bCs/>
                <w:sz w:val="24"/>
                <w:szCs w:val="24"/>
              </w:rPr>
              <w:t>в системе жилищно-коммунального хозяйства Пензенской области"</w:t>
            </w:r>
          </w:p>
        </w:tc>
        <w:tc>
          <w:tcPr>
            <w:tcW w:w="3385" w:type="dxa"/>
          </w:tcPr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1. Дебиторская </w:t>
            </w:r>
            <w:r w:rsidR="003A18E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задолженность (%)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2. Кредиторская задолженность (%)</w:t>
            </w:r>
          </w:p>
        </w:tc>
        <w:tc>
          <w:tcPr>
            <w:tcW w:w="2217" w:type="dxa"/>
          </w:tcPr>
          <w:p w:rsidR="003C0C9A" w:rsidRPr="00224FB6" w:rsidRDefault="003C0C9A" w:rsidP="004403C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Ежеквартально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Анализ финансового состояния ГУП и </w:t>
            </w:r>
            <w:r w:rsidR="004403C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МУП, компаний </w:t>
            </w:r>
            <w:r w:rsidR="004403C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государственным участием (контрольный пакет акций)</w:t>
            </w:r>
            <w:r w:rsidR="007C46A7">
              <w:rPr>
                <w:sz w:val="24"/>
                <w:szCs w:val="24"/>
              </w:rPr>
              <w:t>,</w:t>
            </w:r>
            <w:r w:rsidRPr="00224FB6">
              <w:rPr>
                <w:sz w:val="24"/>
                <w:szCs w:val="24"/>
              </w:rPr>
              <w:t xml:space="preserve"> осуществляющих холодное водоснабжение и водоотведение</w:t>
            </w:r>
          </w:p>
        </w:tc>
        <w:tc>
          <w:tcPr>
            <w:tcW w:w="2918" w:type="dxa"/>
          </w:tcPr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Актуализация информации о состоянии РСО в сфере водоснабжения и водоотведения</w:t>
            </w:r>
          </w:p>
        </w:tc>
        <w:tc>
          <w:tcPr>
            <w:tcW w:w="3114" w:type="dxa"/>
          </w:tcPr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Формирование отчета Пензенской области по результатам </w:t>
            </w:r>
            <w:proofErr w:type="spellStart"/>
            <w:r w:rsidRPr="00224FB6">
              <w:rPr>
                <w:sz w:val="24"/>
                <w:szCs w:val="24"/>
              </w:rPr>
              <w:t>государствен</w:t>
            </w:r>
            <w:r w:rsidR="00B26604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ного</w:t>
            </w:r>
            <w:proofErr w:type="spellEnd"/>
            <w:r w:rsidRPr="00224FB6">
              <w:rPr>
                <w:sz w:val="24"/>
                <w:szCs w:val="24"/>
              </w:rPr>
              <w:t xml:space="preserve"> мониторинга </w:t>
            </w:r>
            <w:r w:rsidR="004403C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области регулирования тарифов;</w:t>
            </w:r>
          </w:p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Публикация отчета </w:t>
            </w:r>
            <w:r w:rsidR="004403C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сайтах высших исполнительных органов государственной власти субъектов </w:t>
            </w:r>
            <w:r w:rsidR="0087771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385" w:type="dxa"/>
          </w:tcPr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</w:t>
            </w:r>
            <w:r w:rsidR="0002401D" w:rsidRPr="00224FB6">
              <w:rPr>
                <w:sz w:val="24"/>
                <w:szCs w:val="24"/>
              </w:rPr>
              <w:t xml:space="preserve">Прибыль </w:t>
            </w:r>
            <w:r w:rsidRPr="00224FB6">
              <w:rPr>
                <w:sz w:val="24"/>
                <w:szCs w:val="24"/>
              </w:rPr>
              <w:t xml:space="preserve">(убыток) </w:t>
            </w:r>
            <w:r w:rsidR="004403C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по основной деятельности </w:t>
            </w:r>
            <w:r w:rsidR="004403C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(% от выручки)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02401D" w:rsidRPr="00224FB6">
              <w:rPr>
                <w:sz w:val="24"/>
                <w:szCs w:val="24"/>
              </w:rPr>
              <w:t xml:space="preserve">Уровень </w:t>
            </w:r>
            <w:r w:rsidRPr="00224FB6">
              <w:rPr>
                <w:sz w:val="24"/>
                <w:szCs w:val="24"/>
              </w:rPr>
              <w:t>собираемости платежей (%)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</w:t>
            </w:r>
            <w:r w:rsidR="0002401D" w:rsidRPr="00224FB6">
              <w:rPr>
                <w:sz w:val="24"/>
                <w:szCs w:val="24"/>
              </w:rPr>
              <w:t xml:space="preserve">Дебиторская </w:t>
            </w:r>
            <w:r w:rsidR="0070181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задолженность (%)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4. </w:t>
            </w:r>
            <w:r w:rsidR="0002401D" w:rsidRPr="00224FB6">
              <w:rPr>
                <w:sz w:val="24"/>
                <w:szCs w:val="24"/>
              </w:rPr>
              <w:t xml:space="preserve">Кредиторская </w:t>
            </w:r>
            <w:r w:rsidRPr="00224FB6">
              <w:rPr>
                <w:sz w:val="24"/>
                <w:szCs w:val="24"/>
              </w:rPr>
              <w:t>задолженность (%)</w:t>
            </w:r>
          </w:p>
        </w:tc>
        <w:tc>
          <w:tcPr>
            <w:tcW w:w="2217" w:type="dxa"/>
          </w:tcPr>
          <w:p w:rsidR="003C0C9A" w:rsidRPr="00224FB6" w:rsidRDefault="003C0C9A" w:rsidP="00B26604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01.10.2017, далее - ежегодно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Анализ финансового состояния ГУП и </w:t>
            </w:r>
            <w:r w:rsidR="0070181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МУП, компаний </w:t>
            </w:r>
            <w:r w:rsidR="0070181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государственным участием (контрольный пакет акций) в сфере теплоснабжения</w:t>
            </w:r>
          </w:p>
        </w:tc>
        <w:tc>
          <w:tcPr>
            <w:tcW w:w="2918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Актуализация информации о состоянии РСО в сфере теплоснабжения</w:t>
            </w:r>
          </w:p>
        </w:tc>
        <w:tc>
          <w:tcPr>
            <w:tcW w:w="3114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Формирование отчет Пензенской области </w:t>
            </w:r>
            <w:r w:rsidR="0070181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результатам государственного мониторинга в области регулирования тарифов;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Публикация отчета </w:t>
            </w:r>
            <w:r w:rsidR="0070181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сайтах высших исполнительных органов государственной власти субъектов Российской Федерации</w:t>
            </w:r>
          </w:p>
        </w:tc>
        <w:tc>
          <w:tcPr>
            <w:tcW w:w="3385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</w:t>
            </w:r>
            <w:r w:rsidR="0002401D" w:rsidRPr="00224FB6">
              <w:rPr>
                <w:sz w:val="24"/>
                <w:szCs w:val="24"/>
              </w:rPr>
              <w:t xml:space="preserve">Прибыль </w:t>
            </w:r>
            <w:r w:rsidRPr="00224FB6">
              <w:rPr>
                <w:sz w:val="24"/>
                <w:szCs w:val="24"/>
              </w:rPr>
              <w:t xml:space="preserve">(убыток) </w:t>
            </w:r>
            <w:r w:rsidR="0070181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основной деятельности, % от выручки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02401D" w:rsidRPr="00224FB6">
              <w:rPr>
                <w:sz w:val="24"/>
                <w:szCs w:val="24"/>
              </w:rPr>
              <w:t xml:space="preserve">Уровень </w:t>
            </w:r>
            <w:r w:rsidR="0002401D">
              <w:rPr>
                <w:sz w:val="24"/>
                <w:szCs w:val="24"/>
              </w:rPr>
              <w:t>собираемости платежей (%).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</w:t>
            </w:r>
            <w:r w:rsidR="0002401D" w:rsidRPr="00224FB6">
              <w:rPr>
                <w:sz w:val="24"/>
                <w:szCs w:val="24"/>
              </w:rPr>
              <w:t xml:space="preserve">Дебиторская </w:t>
            </w:r>
            <w:r w:rsidR="0070181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задолженность (%)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4. </w:t>
            </w:r>
            <w:r w:rsidR="0002401D" w:rsidRPr="00224FB6">
              <w:rPr>
                <w:sz w:val="24"/>
                <w:szCs w:val="24"/>
              </w:rPr>
              <w:t xml:space="preserve">Кредиторская </w:t>
            </w:r>
            <w:r w:rsidRPr="00224FB6">
              <w:rPr>
                <w:sz w:val="24"/>
                <w:szCs w:val="24"/>
              </w:rPr>
              <w:t>задолженность (%)</w:t>
            </w:r>
          </w:p>
        </w:tc>
        <w:tc>
          <w:tcPr>
            <w:tcW w:w="2217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01.10.2017, далее - ежегодно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Создание и обеспечение деятельности </w:t>
            </w:r>
            <w:proofErr w:type="spellStart"/>
            <w:r w:rsidRPr="00224FB6">
              <w:rPr>
                <w:sz w:val="24"/>
                <w:szCs w:val="24"/>
              </w:rPr>
              <w:t>межведом</w:t>
            </w:r>
            <w:r w:rsidR="0003405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ственных</w:t>
            </w:r>
            <w:proofErr w:type="spellEnd"/>
            <w:r w:rsidRPr="00224FB6">
              <w:rPr>
                <w:sz w:val="24"/>
                <w:szCs w:val="24"/>
              </w:rPr>
              <w:t xml:space="preserve"> комиссий по погашению и </w:t>
            </w:r>
            <w:proofErr w:type="spellStart"/>
            <w:r w:rsidRPr="00224FB6">
              <w:rPr>
                <w:sz w:val="24"/>
                <w:szCs w:val="24"/>
              </w:rPr>
              <w:t>реструкту</w:t>
            </w:r>
            <w:r w:rsidR="0003405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ризации</w:t>
            </w:r>
            <w:proofErr w:type="spellEnd"/>
            <w:r w:rsidRPr="00224FB6">
              <w:rPr>
                <w:sz w:val="24"/>
                <w:szCs w:val="24"/>
              </w:rPr>
              <w:t xml:space="preserve"> задолженности за энергоресурсы, в функции которых в </w:t>
            </w:r>
            <w:proofErr w:type="spellStart"/>
            <w:r w:rsidRPr="00224FB6">
              <w:rPr>
                <w:sz w:val="24"/>
                <w:szCs w:val="24"/>
              </w:rPr>
              <w:t>т.ч</w:t>
            </w:r>
            <w:proofErr w:type="spellEnd"/>
            <w:r w:rsidRPr="00224FB6">
              <w:rPr>
                <w:sz w:val="24"/>
                <w:szCs w:val="24"/>
              </w:rPr>
              <w:t>. входят: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- проведение анализа результатов мониторинга дебиторской задолжен</w:t>
            </w:r>
            <w:r w:rsidR="00034052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ности</w:t>
            </w:r>
            <w:proofErr w:type="spellEnd"/>
            <w:r w:rsidRPr="00224FB6">
              <w:rPr>
                <w:sz w:val="24"/>
                <w:szCs w:val="24"/>
              </w:rPr>
              <w:t xml:space="preserve"> организаций, осуществляющих управление МКД, </w:t>
            </w:r>
            <w:proofErr w:type="spellStart"/>
            <w:r w:rsidRPr="00224FB6">
              <w:rPr>
                <w:sz w:val="24"/>
                <w:szCs w:val="24"/>
              </w:rPr>
              <w:t>креди</w:t>
            </w:r>
            <w:r w:rsidR="0003405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торской</w:t>
            </w:r>
            <w:proofErr w:type="spellEnd"/>
            <w:r w:rsidRPr="00224FB6">
              <w:rPr>
                <w:sz w:val="24"/>
                <w:szCs w:val="24"/>
              </w:rPr>
              <w:t xml:space="preserve"> задолженности РСО по оплате топливно-энергетических ресурсов, использованных для поставок ресурсов, </w:t>
            </w:r>
            <w:proofErr w:type="spellStart"/>
            <w:r w:rsidRPr="00224FB6">
              <w:rPr>
                <w:sz w:val="24"/>
                <w:szCs w:val="24"/>
              </w:rPr>
              <w:t>необхо</w:t>
            </w:r>
            <w:r w:rsidR="0003405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димых</w:t>
            </w:r>
            <w:proofErr w:type="spellEnd"/>
            <w:r w:rsidRPr="00224FB6">
              <w:rPr>
                <w:sz w:val="24"/>
                <w:szCs w:val="24"/>
              </w:rPr>
              <w:t xml:space="preserve"> для предоставления коммунальных услуг организациям, </w:t>
            </w:r>
            <w:proofErr w:type="spellStart"/>
            <w:r w:rsidRPr="00224FB6">
              <w:rPr>
                <w:sz w:val="24"/>
                <w:szCs w:val="24"/>
              </w:rPr>
              <w:t>осуществ</w:t>
            </w:r>
            <w:r w:rsidR="0003405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ляющим</w:t>
            </w:r>
            <w:proofErr w:type="spellEnd"/>
            <w:r w:rsidRPr="00224FB6">
              <w:rPr>
                <w:sz w:val="24"/>
                <w:szCs w:val="24"/>
              </w:rPr>
              <w:t xml:space="preserve"> управление МКД в разрезе муниципальных образований, дебиторской </w:t>
            </w:r>
            <w:r w:rsidRPr="00224FB6">
              <w:rPr>
                <w:sz w:val="24"/>
                <w:szCs w:val="24"/>
              </w:rPr>
              <w:lastRenderedPageBreak/>
              <w:t>задолженности населения за жилищно-коммунальные услуги,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- анализ результатов мониторинга финансового состояния ГУП и МУП, компаний с </w:t>
            </w:r>
            <w:proofErr w:type="spellStart"/>
            <w:r w:rsidRPr="00224FB6">
              <w:rPr>
                <w:sz w:val="24"/>
                <w:szCs w:val="24"/>
              </w:rPr>
              <w:t>государст</w:t>
            </w:r>
            <w:proofErr w:type="spellEnd"/>
            <w:r w:rsidR="0003405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венным участием (контрольный пакет акций) в сферах водоснабжения и водоотведения, теплоснабжения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-</w:t>
            </w:r>
            <w:r w:rsidR="00034052">
              <w:rPr>
                <w:sz w:val="24"/>
                <w:szCs w:val="24"/>
              </w:rPr>
              <w:t xml:space="preserve"> </w:t>
            </w:r>
            <w:r w:rsidRPr="00224FB6">
              <w:rPr>
                <w:sz w:val="24"/>
                <w:szCs w:val="24"/>
              </w:rPr>
              <w:t>выработка оперативных и стратегических мер, направленных на снижение задолженности РСО</w:t>
            </w:r>
          </w:p>
        </w:tc>
        <w:tc>
          <w:tcPr>
            <w:tcW w:w="2918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Снижение кредиторской и дебиторской задолженности управляющих организаций, РСО;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уровня собираемости платежей</w:t>
            </w:r>
          </w:p>
        </w:tc>
        <w:tc>
          <w:tcPr>
            <w:tcW w:w="3114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224FB6">
              <w:rPr>
                <w:bCs/>
                <w:sz w:val="24"/>
                <w:szCs w:val="24"/>
              </w:rPr>
              <w:t xml:space="preserve">Распоряжение Правительства </w:t>
            </w:r>
            <w:r w:rsidR="002D74A2">
              <w:rPr>
                <w:bCs/>
                <w:sz w:val="24"/>
                <w:szCs w:val="24"/>
              </w:rPr>
              <w:br/>
            </w:r>
            <w:r w:rsidRPr="00224FB6">
              <w:rPr>
                <w:bCs/>
                <w:sz w:val="24"/>
                <w:szCs w:val="24"/>
              </w:rPr>
              <w:t>Пензенской обл</w:t>
            </w:r>
            <w:r w:rsidR="00EC6744">
              <w:rPr>
                <w:bCs/>
                <w:sz w:val="24"/>
                <w:szCs w:val="24"/>
              </w:rPr>
              <w:t>асти</w:t>
            </w:r>
            <w:r w:rsidRPr="00224FB6">
              <w:rPr>
                <w:bCs/>
                <w:sz w:val="24"/>
                <w:szCs w:val="24"/>
              </w:rPr>
              <w:t xml:space="preserve"> </w:t>
            </w:r>
            <w:r w:rsidR="002D74A2">
              <w:rPr>
                <w:bCs/>
                <w:sz w:val="24"/>
                <w:szCs w:val="24"/>
              </w:rPr>
              <w:br/>
            </w:r>
            <w:r w:rsidRPr="00224FB6">
              <w:rPr>
                <w:bCs/>
                <w:sz w:val="24"/>
                <w:szCs w:val="24"/>
              </w:rPr>
              <w:t>от 07.06.2012 № 325-рП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ind w:left="3"/>
              <w:jc w:val="center"/>
              <w:rPr>
                <w:bCs/>
                <w:sz w:val="24"/>
                <w:szCs w:val="24"/>
              </w:rPr>
            </w:pPr>
            <w:r w:rsidRPr="00224FB6">
              <w:rPr>
                <w:bCs/>
                <w:sz w:val="24"/>
                <w:szCs w:val="24"/>
              </w:rPr>
              <w:t xml:space="preserve">"О создании рабочей группы по изучению ситуации, связанной </w:t>
            </w:r>
            <w:r w:rsidR="00034052">
              <w:rPr>
                <w:bCs/>
                <w:sz w:val="24"/>
                <w:szCs w:val="24"/>
              </w:rPr>
              <w:br/>
            </w:r>
            <w:r w:rsidRPr="00224FB6">
              <w:rPr>
                <w:bCs/>
                <w:sz w:val="24"/>
                <w:szCs w:val="24"/>
              </w:rPr>
              <w:t xml:space="preserve">с ростом незаконных финансовых операций, направленных на легализацию преступных доходов и вывод средств </w:t>
            </w:r>
            <w:r w:rsidR="00034052">
              <w:rPr>
                <w:bCs/>
                <w:sz w:val="24"/>
                <w:szCs w:val="24"/>
              </w:rPr>
              <w:br/>
            </w:r>
            <w:r w:rsidRPr="00224FB6">
              <w:rPr>
                <w:bCs/>
                <w:sz w:val="24"/>
                <w:szCs w:val="24"/>
              </w:rPr>
              <w:t xml:space="preserve">в оффшорные компании, </w:t>
            </w:r>
            <w:r w:rsidR="00034052">
              <w:rPr>
                <w:bCs/>
                <w:sz w:val="24"/>
                <w:szCs w:val="24"/>
              </w:rPr>
              <w:br/>
            </w:r>
            <w:r w:rsidRPr="00224FB6">
              <w:rPr>
                <w:bCs/>
                <w:sz w:val="24"/>
                <w:szCs w:val="24"/>
              </w:rPr>
              <w:t>в системе жилищно-коммунального хозяйства Пензенской области"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  <w:p w:rsidR="003C0C9A" w:rsidRPr="00224FB6" w:rsidRDefault="003C0C9A" w:rsidP="00034052">
            <w:pPr>
              <w:pStyle w:val="ConsPlusTitle"/>
              <w:widowControl/>
              <w:spacing w:line="221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</w:t>
            </w:r>
            <w:r w:rsidR="0002401D" w:rsidRPr="00224FB6">
              <w:rPr>
                <w:sz w:val="24"/>
                <w:szCs w:val="24"/>
              </w:rPr>
              <w:t xml:space="preserve">Рост </w:t>
            </w:r>
            <w:r w:rsidRPr="00224FB6">
              <w:rPr>
                <w:sz w:val="24"/>
                <w:szCs w:val="24"/>
              </w:rPr>
              <w:t>уровня собираемости платежей (%)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02401D" w:rsidRPr="00224FB6">
              <w:rPr>
                <w:sz w:val="24"/>
                <w:szCs w:val="24"/>
              </w:rPr>
              <w:t xml:space="preserve">Сокращение </w:t>
            </w:r>
            <w:r w:rsidRPr="00224FB6">
              <w:rPr>
                <w:sz w:val="24"/>
                <w:szCs w:val="24"/>
              </w:rPr>
              <w:t>дебиторской задолженности (%)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</w:t>
            </w:r>
            <w:r w:rsidR="0002401D" w:rsidRPr="00224FB6">
              <w:rPr>
                <w:sz w:val="24"/>
                <w:szCs w:val="24"/>
              </w:rPr>
              <w:t xml:space="preserve">Сокращение </w:t>
            </w:r>
            <w:r w:rsidRPr="00224FB6">
              <w:rPr>
                <w:sz w:val="24"/>
                <w:szCs w:val="24"/>
              </w:rPr>
              <w:t>кредиторской задолженност</w:t>
            </w:r>
            <w:r w:rsidR="00EC6744">
              <w:rPr>
                <w:sz w:val="24"/>
                <w:szCs w:val="24"/>
              </w:rPr>
              <w:t>и</w:t>
            </w:r>
            <w:r w:rsidRPr="00224FB6">
              <w:rPr>
                <w:sz w:val="24"/>
                <w:szCs w:val="24"/>
              </w:rPr>
              <w:t xml:space="preserve"> (%)</w:t>
            </w:r>
            <w:r w:rsidR="0002401D">
              <w:rPr>
                <w:sz w:val="24"/>
                <w:szCs w:val="24"/>
              </w:rPr>
              <w:t>.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4. </w:t>
            </w:r>
            <w:r w:rsidR="0002401D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>проведенных заседаний (шт.)</w:t>
            </w:r>
          </w:p>
        </w:tc>
        <w:tc>
          <w:tcPr>
            <w:tcW w:w="2217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Создание комиссий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в срок до 01.10.2017,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деятельности - постоянно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Разработка и реализация планов, направленных на урегулирование задолженности РСО в сфере водоснабжения и водоотведения, в том числе с учетом результатов проведенного анализа финансового состояния ГУП и МУП, компаний с государственным участием, (контрольный пакет акций) осуществляющих холодное водоснабжение и </w:t>
            </w:r>
            <w:proofErr w:type="spellStart"/>
            <w:r w:rsidRPr="00224FB6">
              <w:rPr>
                <w:sz w:val="24"/>
                <w:szCs w:val="24"/>
              </w:rPr>
              <w:t>водоотве</w:t>
            </w:r>
            <w:r w:rsidR="00034052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дение</w:t>
            </w:r>
            <w:proofErr w:type="spellEnd"/>
            <w:r w:rsidRPr="00224FB6">
              <w:rPr>
                <w:sz w:val="24"/>
                <w:szCs w:val="24"/>
              </w:rPr>
              <w:t>, в рамках деятель</w:t>
            </w:r>
            <w:r w:rsidR="00034052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ности</w:t>
            </w:r>
            <w:proofErr w:type="spellEnd"/>
            <w:r w:rsidRPr="00224FB6">
              <w:rPr>
                <w:sz w:val="24"/>
                <w:szCs w:val="24"/>
              </w:rPr>
              <w:t xml:space="preserve"> межведомственных комиссий по погашению и реструктуризации задолженности </w:t>
            </w:r>
            <w:r w:rsidR="0003405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за энергоресурсы</w:t>
            </w:r>
          </w:p>
        </w:tc>
        <w:tc>
          <w:tcPr>
            <w:tcW w:w="2918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кредиторской и дебиторской задолженности РСО;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уровня собираемости платежей</w:t>
            </w:r>
          </w:p>
        </w:tc>
        <w:tc>
          <w:tcPr>
            <w:tcW w:w="3114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Утверждение плана, направленного на урегулирование задолженности РСО в сфере водоснабжения и водоотведения</w:t>
            </w:r>
          </w:p>
        </w:tc>
        <w:tc>
          <w:tcPr>
            <w:tcW w:w="3385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</w:t>
            </w:r>
            <w:r w:rsidR="002E2B55" w:rsidRPr="00224FB6">
              <w:rPr>
                <w:sz w:val="24"/>
                <w:szCs w:val="24"/>
              </w:rPr>
              <w:t xml:space="preserve">Рост </w:t>
            </w:r>
            <w:r w:rsidRPr="00224FB6">
              <w:rPr>
                <w:sz w:val="24"/>
                <w:szCs w:val="24"/>
              </w:rPr>
              <w:t>уровня собираемости платежей (%)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2E2B55" w:rsidRPr="00224FB6">
              <w:rPr>
                <w:sz w:val="24"/>
                <w:szCs w:val="24"/>
              </w:rPr>
              <w:t xml:space="preserve">Сокращение </w:t>
            </w:r>
            <w:r w:rsidRPr="00224FB6">
              <w:rPr>
                <w:sz w:val="24"/>
                <w:szCs w:val="24"/>
              </w:rPr>
              <w:t>дебиторской задолженности (%)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A83CEB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</w:t>
            </w:r>
            <w:r w:rsidR="002E2B55" w:rsidRPr="00224FB6">
              <w:rPr>
                <w:sz w:val="24"/>
                <w:szCs w:val="24"/>
              </w:rPr>
              <w:t xml:space="preserve">Сокращение </w:t>
            </w:r>
            <w:r w:rsidRPr="00224FB6">
              <w:rPr>
                <w:sz w:val="24"/>
                <w:szCs w:val="24"/>
              </w:rPr>
              <w:t>кредиторской задолженност</w:t>
            </w:r>
            <w:r w:rsidR="00A83CEB">
              <w:rPr>
                <w:sz w:val="24"/>
                <w:szCs w:val="24"/>
              </w:rPr>
              <w:t>и</w:t>
            </w:r>
            <w:r w:rsidRPr="00224FB6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2217" w:type="dxa"/>
          </w:tcPr>
          <w:p w:rsidR="003C0C9A" w:rsidRPr="00224FB6" w:rsidRDefault="003C0C9A" w:rsidP="0003405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31.12.2017, далее ежегодная актуализация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Разработка и реализация планов, направленных на урегулирование задолженности РСО </w:t>
            </w:r>
            <w:r w:rsidR="00BE4F9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сфере теплоснабжения, </w:t>
            </w:r>
            <w:r w:rsidR="00BE4F9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том числе с учетом результатов анализа финансового состояния ГУП и МУП, компаний </w:t>
            </w:r>
            <w:r w:rsidR="00BE4F94">
              <w:rPr>
                <w:sz w:val="24"/>
                <w:szCs w:val="24"/>
              </w:rPr>
              <w:br/>
            </w:r>
            <w:r w:rsidRPr="00BE4F94">
              <w:rPr>
                <w:spacing w:val="-4"/>
                <w:sz w:val="24"/>
                <w:szCs w:val="24"/>
              </w:rPr>
              <w:t>с государственным участием</w:t>
            </w:r>
            <w:r w:rsidRPr="00224FB6">
              <w:rPr>
                <w:sz w:val="24"/>
                <w:szCs w:val="24"/>
              </w:rPr>
              <w:t xml:space="preserve"> (контрольный пакет акций) в сфере теплоснабжения </w:t>
            </w:r>
            <w:r w:rsidR="00BE4F9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рамках деятельности межведомственных комиссий по погашению и реструктуризации задолженности </w:t>
            </w:r>
            <w:r w:rsidR="00BE4F9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за энергоресурсы</w:t>
            </w:r>
          </w:p>
          <w:p w:rsidR="00BE4F94" w:rsidRPr="00224FB6" w:rsidRDefault="00BE4F94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кредиторской и дебиторской задолженности РСО;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уровня собираемости платежей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Утверждение плана, направленного на урегулирование задолженности РСО </w:t>
            </w:r>
            <w:r w:rsidR="00BE4F9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сфере теплоснабжения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</w:t>
            </w:r>
            <w:r w:rsidR="002E2B55" w:rsidRPr="00224FB6">
              <w:rPr>
                <w:sz w:val="24"/>
                <w:szCs w:val="24"/>
              </w:rPr>
              <w:t xml:space="preserve">Повышение </w:t>
            </w:r>
            <w:r w:rsidRPr="00224FB6">
              <w:rPr>
                <w:sz w:val="24"/>
                <w:szCs w:val="24"/>
              </w:rPr>
              <w:t>уровня собираемости платежей (%)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2E2B55" w:rsidRPr="00224FB6">
              <w:rPr>
                <w:sz w:val="24"/>
                <w:szCs w:val="24"/>
              </w:rPr>
              <w:t xml:space="preserve">Снижение </w:t>
            </w:r>
            <w:r w:rsidRPr="00224FB6">
              <w:rPr>
                <w:sz w:val="24"/>
                <w:szCs w:val="24"/>
              </w:rPr>
              <w:t>дебиторской задолженности (%)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</w:t>
            </w:r>
            <w:r w:rsidR="002E2B55" w:rsidRPr="00224FB6">
              <w:rPr>
                <w:sz w:val="24"/>
                <w:szCs w:val="24"/>
              </w:rPr>
              <w:t xml:space="preserve">Снижение </w:t>
            </w:r>
            <w:r w:rsidRPr="00224FB6">
              <w:rPr>
                <w:sz w:val="24"/>
                <w:szCs w:val="24"/>
              </w:rPr>
              <w:t>кредиторской задолженности (%)</w:t>
            </w:r>
          </w:p>
        </w:tc>
        <w:tc>
          <w:tcPr>
            <w:tcW w:w="2217" w:type="dxa"/>
          </w:tcPr>
          <w:p w:rsidR="003C0C9A" w:rsidRPr="00224FB6" w:rsidDel="0084457F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31.12.2017, далее ежегодная актуализация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Формирование и ведение перечня потребителей газа в субъекте Российской Федерации, в отношении которых поставщиками газа установлена обязанность предоставления обеспечения исполнения обязательств по оплате поставляемого газа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Сформированный реестр потребителей газа, </w:t>
            </w:r>
            <w:r w:rsidR="002E2B5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отношении которых поставщиками газа установлена обязанность предоставления обеспечения исполнения обязательств по оплате поставляемого газа;</w:t>
            </w:r>
          </w:p>
          <w:p w:rsidR="003C0C9A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Повышение платежной дисциплины потребителей </w:t>
            </w:r>
            <w:r w:rsidR="00BE4F9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газа</w:t>
            </w:r>
          </w:p>
          <w:p w:rsidR="00BE4F94" w:rsidRPr="00224FB6" w:rsidRDefault="00BE4F94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BE4F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Постановление Губернатора Пензенской области от 27.07.2017</w:t>
            </w:r>
            <w:r w:rsidR="00BE4F9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61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Об определении уполномоченного органа исполнительной власти Пензенской области, ответственного за организацию осуществления отдельных полномочий Губернатора Пензенской области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  <w:r w:rsidR="002E2B55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2E2B55" w:rsidRPr="00224FB6">
              <w:rPr>
                <w:sz w:val="24"/>
                <w:szCs w:val="24"/>
              </w:rPr>
              <w:t xml:space="preserve">Наличие </w:t>
            </w:r>
            <w:r w:rsidRPr="00224FB6">
              <w:rPr>
                <w:sz w:val="24"/>
                <w:szCs w:val="24"/>
              </w:rPr>
              <w:t>соответствующего реестра</w:t>
            </w:r>
            <w:r w:rsidR="002E2B55">
              <w:rPr>
                <w:sz w:val="24"/>
                <w:szCs w:val="24"/>
              </w:rPr>
              <w:t>.</w:t>
            </w:r>
          </w:p>
          <w:p w:rsidR="00A83CEB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2E2B55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2E2B55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потребителей газа, включенных 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в соответствующий реестр (шт.)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31.12.2017, далее - постоянно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72409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Формирование и ведение на официальных сайтах высших исполнительных органов государственной власти субъектов Российской Федерации перечня потребителей тепловой энергии и тепло</w:t>
            </w:r>
            <w:r w:rsidR="00F373A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снабжающих организаций </w:t>
            </w:r>
            <w:r w:rsidR="00A30EA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субъекте Российской Федерации, в отношении которых едиными тепло</w:t>
            </w:r>
            <w:r w:rsidR="00F373A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снабжающими </w:t>
            </w:r>
            <w:proofErr w:type="spellStart"/>
            <w:r w:rsidRPr="00224FB6">
              <w:rPr>
                <w:sz w:val="24"/>
                <w:szCs w:val="24"/>
              </w:rPr>
              <w:t>организа</w:t>
            </w:r>
            <w:r w:rsidR="00F373A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циями</w:t>
            </w:r>
            <w:proofErr w:type="spellEnd"/>
            <w:r w:rsidRPr="00224FB6">
              <w:rPr>
                <w:sz w:val="24"/>
                <w:szCs w:val="24"/>
              </w:rPr>
              <w:t xml:space="preserve"> (далее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ЕТО) установлена обязанность предоставления обеспечения исполнения обязательств по оплате тепловой энергии (мощности) и (или) тепло</w:t>
            </w:r>
            <w:r w:rsidR="00F373A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носителя, поставляемых по договорам теплоснабжения, договорам теплоснабжения и поставки горячей воды, договорам поставки тепло</w:t>
            </w:r>
            <w:r w:rsidR="0072409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вой энергии (мощности) и (или) теплоносителя</w:t>
            </w:r>
          </w:p>
        </w:tc>
        <w:tc>
          <w:tcPr>
            <w:tcW w:w="2918" w:type="dxa"/>
          </w:tcPr>
          <w:p w:rsidR="003C0C9A" w:rsidRPr="00224FB6" w:rsidRDefault="003C0C9A" w:rsidP="0072409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Сформированный реестр потребителей тепловой энергии и теплоснабжающих организаций, в отношении которых ЕТО установлена обязанность предоставления обеспечения исполнения обязательств по оплате тепловой энергии (мощности) и (или) теплоносителя, постав</w:t>
            </w:r>
            <w:r w:rsidR="006F670C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ляемых</w:t>
            </w:r>
            <w:proofErr w:type="spellEnd"/>
            <w:r w:rsidRPr="00224FB6">
              <w:rPr>
                <w:sz w:val="24"/>
                <w:szCs w:val="24"/>
              </w:rPr>
              <w:t xml:space="preserve"> по договорам теплоснабжения, </w:t>
            </w:r>
            <w:proofErr w:type="spellStart"/>
            <w:r w:rsidRPr="00224FB6">
              <w:rPr>
                <w:sz w:val="24"/>
                <w:szCs w:val="24"/>
              </w:rPr>
              <w:t>дого</w:t>
            </w:r>
            <w:proofErr w:type="spellEnd"/>
            <w:r w:rsidR="006F670C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ворам теплоснабжения и поставки горячей воды, договорам поставки тепловой энергии (мощности) и (или) теплоносителя;</w:t>
            </w:r>
          </w:p>
          <w:p w:rsidR="003C0C9A" w:rsidRPr="00224FB6" w:rsidRDefault="003C0C9A" w:rsidP="0072409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платежной дисциплины потребителей тепловой энергии</w:t>
            </w:r>
          </w:p>
        </w:tc>
        <w:tc>
          <w:tcPr>
            <w:tcW w:w="3114" w:type="dxa"/>
          </w:tcPr>
          <w:p w:rsidR="003C0C9A" w:rsidRPr="00224FB6" w:rsidRDefault="003C0C9A" w:rsidP="0072409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Постановление Губернатора Пензенской области от 27.07.2017            № 61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определении уполномоченного органа исполнительной власти Пензенской области, ответственного </w:t>
            </w:r>
            <w:r w:rsidR="00A83CE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за организацию осуществления отдельных полномочий Губернатора Пензенской области</w:t>
            </w:r>
          </w:p>
        </w:tc>
        <w:tc>
          <w:tcPr>
            <w:tcW w:w="3385" w:type="dxa"/>
          </w:tcPr>
          <w:p w:rsidR="003C0C9A" w:rsidRPr="00224FB6" w:rsidRDefault="003C0C9A" w:rsidP="0072409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</w:t>
            </w:r>
            <w:r w:rsidR="002E2B55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2E2B55" w:rsidRPr="00224FB6">
              <w:rPr>
                <w:sz w:val="24"/>
                <w:szCs w:val="24"/>
              </w:rPr>
              <w:t xml:space="preserve">Наличие </w:t>
            </w:r>
            <w:r w:rsidRPr="00224FB6">
              <w:rPr>
                <w:sz w:val="24"/>
                <w:szCs w:val="24"/>
              </w:rPr>
              <w:t>соответствующего реестра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2E2B55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2E2B55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2E2B55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потребителей, включенных </w:t>
            </w:r>
            <w:r w:rsidR="001C72E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соответствующий </w:t>
            </w:r>
            <w:r w:rsidR="001C72E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реестр (шт.)</w:t>
            </w:r>
          </w:p>
        </w:tc>
        <w:tc>
          <w:tcPr>
            <w:tcW w:w="2217" w:type="dxa"/>
          </w:tcPr>
          <w:p w:rsidR="003C0C9A" w:rsidRPr="00224FB6" w:rsidRDefault="003C0C9A" w:rsidP="0072409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31.12.2017, далее - постоянно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Формирование и ведение на официальных сайтах высших исполнительных органов государственной власти субъектов Российской Федерации перечня абонентов, в </w:t>
            </w:r>
            <w:proofErr w:type="spellStart"/>
            <w:r w:rsidRPr="00224FB6">
              <w:rPr>
                <w:sz w:val="24"/>
                <w:szCs w:val="24"/>
              </w:rPr>
              <w:t>отно</w:t>
            </w:r>
            <w:r w:rsidR="006F670C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шении</w:t>
            </w:r>
            <w:proofErr w:type="spellEnd"/>
            <w:r w:rsidRPr="00224FB6">
              <w:rPr>
                <w:sz w:val="24"/>
                <w:szCs w:val="24"/>
              </w:rPr>
              <w:t xml:space="preserve"> которых </w:t>
            </w:r>
            <w:proofErr w:type="spellStart"/>
            <w:r w:rsidRPr="00224FB6">
              <w:rPr>
                <w:sz w:val="24"/>
                <w:szCs w:val="24"/>
              </w:rPr>
              <w:t>организа</w:t>
            </w:r>
            <w:r w:rsidR="006F670C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lastRenderedPageBreak/>
              <w:t>циями</w:t>
            </w:r>
            <w:proofErr w:type="spellEnd"/>
            <w:r w:rsidRPr="00224FB6">
              <w:rPr>
                <w:sz w:val="24"/>
                <w:szCs w:val="24"/>
              </w:rPr>
              <w:t xml:space="preserve">, осуществляющими горячее водоснабжение, и гарантирующими </w:t>
            </w:r>
            <w:proofErr w:type="spellStart"/>
            <w:r w:rsidRPr="00224FB6">
              <w:rPr>
                <w:sz w:val="24"/>
                <w:szCs w:val="24"/>
              </w:rPr>
              <w:t>организа</w:t>
            </w:r>
            <w:r w:rsidR="006F670C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циями</w:t>
            </w:r>
            <w:proofErr w:type="spellEnd"/>
            <w:r w:rsidRPr="00224FB6">
              <w:rPr>
                <w:sz w:val="24"/>
                <w:szCs w:val="24"/>
              </w:rPr>
              <w:t xml:space="preserve"> установлена обязан</w:t>
            </w:r>
            <w:r w:rsidR="006F670C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ность</w:t>
            </w:r>
            <w:proofErr w:type="spellEnd"/>
            <w:r w:rsidRPr="00224FB6">
              <w:rPr>
                <w:sz w:val="24"/>
                <w:szCs w:val="24"/>
              </w:rPr>
              <w:t xml:space="preserve"> предоставления обеспечения исполнения обязательств по оплате горячей, питьевой и (или) технической воды, подаваемой по договорам водоснабжения, единым договорам холодного водоснабжения и водоотведения, и (или) обязанность предоставления обеспечения исполнения обязательств по оплате водоотведения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Сформированный реестр потребителей тепловой энергии и </w:t>
            </w:r>
            <w:proofErr w:type="spellStart"/>
            <w:r w:rsidRPr="00224FB6">
              <w:rPr>
                <w:sz w:val="24"/>
                <w:szCs w:val="24"/>
              </w:rPr>
              <w:t>теплоснаб</w:t>
            </w:r>
            <w:r w:rsidR="006F670C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жающих</w:t>
            </w:r>
            <w:proofErr w:type="spellEnd"/>
            <w:r w:rsidRPr="00224FB6">
              <w:rPr>
                <w:sz w:val="24"/>
                <w:szCs w:val="24"/>
              </w:rPr>
              <w:t xml:space="preserve"> организаций, </w:t>
            </w:r>
            <w:r w:rsidR="006F670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отношении которых организациями, осуществляющими горячее водоснабжение, и </w:t>
            </w:r>
            <w:r w:rsidRPr="00224FB6">
              <w:rPr>
                <w:sz w:val="24"/>
                <w:szCs w:val="24"/>
              </w:rPr>
              <w:lastRenderedPageBreak/>
              <w:t xml:space="preserve">гарантирующими </w:t>
            </w:r>
            <w:proofErr w:type="spellStart"/>
            <w:r w:rsidRPr="00224FB6">
              <w:rPr>
                <w:sz w:val="24"/>
                <w:szCs w:val="24"/>
              </w:rPr>
              <w:t>органи</w:t>
            </w:r>
            <w:r w:rsidR="006F670C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зациями</w:t>
            </w:r>
            <w:proofErr w:type="spellEnd"/>
            <w:r w:rsidRPr="00224FB6">
              <w:rPr>
                <w:sz w:val="24"/>
                <w:szCs w:val="24"/>
              </w:rPr>
              <w:t xml:space="preserve"> установлена обязанность </w:t>
            </w:r>
            <w:proofErr w:type="spellStart"/>
            <w:r w:rsidRPr="00224FB6">
              <w:rPr>
                <w:sz w:val="24"/>
                <w:szCs w:val="24"/>
              </w:rPr>
              <w:t>предостав</w:t>
            </w:r>
            <w:r w:rsidR="006F670C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ления</w:t>
            </w:r>
            <w:proofErr w:type="spellEnd"/>
            <w:r w:rsidRPr="00224FB6">
              <w:rPr>
                <w:sz w:val="24"/>
                <w:szCs w:val="24"/>
              </w:rPr>
              <w:t xml:space="preserve"> обеспечения исполнения обязательств по оплате горячей, питьевой и (или) технической воды, подаваемой по договорам водоснабжения, единым договорам холодного водоснабжения и водоотведения, и (или) обязанность </w:t>
            </w:r>
            <w:proofErr w:type="spellStart"/>
            <w:r w:rsidRPr="00224FB6">
              <w:rPr>
                <w:sz w:val="24"/>
                <w:szCs w:val="24"/>
              </w:rPr>
              <w:t>предостав</w:t>
            </w:r>
            <w:r w:rsidR="009C2718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ления</w:t>
            </w:r>
            <w:proofErr w:type="spellEnd"/>
            <w:r w:rsidRPr="00224FB6">
              <w:rPr>
                <w:sz w:val="24"/>
                <w:szCs w:val="24"/>
              </w:rPr>
              <w:t xml:space="preserve"> обеспечения исполнения обязательств по оплате водоотведения;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платежной дисциплины потреби</w:t>
            </w:r>
            <w:r w:rsidR="006F670C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телей</w:t>
            </w:r>
            <w:proofErr w:type="spellEnd"/>
            <w:r w:rsidRPr="00224FB6">
              <w:rPr>
                <w:sz w:val="24"/>
                <w:szCs w:val="24"/>
              </w:rPr>
              <w:t xml:space="preserve"> тепловой энергии</w:t>
            </w:r>
          </w:p>
        </w:tc>
        <w:tc>
          <w:tcPr>
            <w:tcW w:w="3114" w:type="dxa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Постановление Губернатора Пензенской области от 27.07.2017            № 61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определении уполномоченного органа исполнительной власти Пензенской области, ответственного за </w:t>
            </w:r>
            <w:r w:rsidRPr="00224FB6">
              <w:rPr>
                <w:sz w:val="24"/>
                <w:szCs w:val="24"/>
              </w:rPr>
              <w:lastRenderedPageBreak/>
              <w:t>организацию осуществления отдельных полномочий Губернатора Пензенской области</w:t>
            </w:r>
          </w:p>
        </w:tc>
        <w:tc>
          <w:tcPr>
            <w:tcW w:w="3385" w:type="dxa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1</w:t>
            </w:r>
            <w:r w:rsidR="002E2B55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2E2B55" w:rsidRPr="00224FB6">
              <w:rPr>
                <w:sz w:val="24"/>
                <w:szCs w:val="24"/>
              </w:rPr>
              <w:t xml:space="preserve">Наличие </w:t>
            </w:r>
            <w:r w:rsidRPr="00224FB6">
              <w:rPr>
                <w:sz w:val="24"/>
                <w:szCs w:val="24"/>
              </w:rPr>
              <w:t>соответствующего реестра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7B7A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2</w:t>
            </w:r>
            <w:r w:rsidR="002E2B55">
              <w:rPr>
                <w:sz w:val="24"/>
                <w:szCs w:val="24"/>
              </w:rPr>
              <w:t>.</w:t>
            </w:r>
            <w:r w:rsidRPr="00224FB6">
              <w:rPr>
                <w:sz w:val="24"/>
                <w:szCs w:val="24"/>
              </w:rPr>
              <w:t xml:space="preserve"> </w:t>
            </w:r>
            <w:r w:rsidR="002E2B55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абонентов, включенных </w:t>
            </w:r>
            <w:r w:rsidR="006F670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соответствующий реестр (шт.)</w:t>
            </w:r>
          </w:p>
        </w:tc>
        <w:tc>
          <w:tcPr>
            <w:tcW w:w="2217" w:type="dxa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До 31.12.2017, далее - постоянно</w:t>
            </w:r>
          </w:p>
        </w:tc>
      </w:tr>
      <w:tr w:rsidR="003C0C9A" w:rsidRPr="00224FB6" w:rsidTr="00BE4866">
        <w:tc>
          <w:tcPr>
            <w:tcW w:w="15366" w:type="dxa"/>
            <w:gridSpan w:val="6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I</w:t>
            </w:r>
            <w:r w:rsidRPr="00224FB6">
              <w:rPr>
                <w:sz w:val="24"/>
                <w:szCs w:val="24"/>
                <w:lang w:val="en-US"/>
              </w:rPr>
              <w:t>I</w:t>
            </w:r>
            <w:r w:rsidRPr="00224FB6">
              <w:rPr>
                <w:sz w:val="24"/>
                <w:szCs w:val="24"/>
              </w:rPr>
              <w:t>. Обеспечение информационной открытости жилищно-коммунального хозяйства &lt;*****&gt;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Утверждение и реализация регионального плана мероприятий по </w:t>
            </w:r>
            <w:proofErr w:type="spellStart"/>
            <w:r w:rsidRPr="00224FB6">
              <w:rPr>
                <w:sz w:val="24"/>
                <w:szCs w:val="24"/>
              </w:rPr>
              <w:t>информи</w:t>
            </w:r>
            <w:r w:rsidR="00D614A1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рованию</w:t>
            </w:r>
            <w:proofErr w:type="spellEnd"/>
            <w:r w:rsidRPr="00224FB6">
              <w:rPr>
                <w:sz w:val="24"/>
                <w:szCs w:val="24"/>
              </w:rPr>
              <w:t xml:space="preserve"> граждан об их правах и обязанностях </w:t>
            </w:r>
            <w:r w:rsidR="00D614A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сфере жилищно-коммунального хозяйства </w:t>
            </w:r>
            <w:r w:rsidRPr="00A21255">
              <w:rPr>
                <w:spacing w:val="-8"/>
                <w:sz w:val="24"/>
                <w:szCs w:val="24"/>
              </w:rPr>
              <w:t>согласно приказу Минстроя</w:t>
            </w:r>
            <w:r w:rsidRPr="00A21255">
              <w:rPr>
                <w:rStyle w:val="ab"/>
                <w:spacing w:val="-8"/>
                <w:sz w:val="24"/>
                <w:szCs w:val="24"/>
              </w:rPr>
              <w:footnoteReference w:id="5"/>
            </w:r>
            <w:r w:rsidRPr="00A21255">
              <w:rPr>
                <w:spacing w:val="-8"/>
                <w:sz w:val="24"/>
                <w:szCs w:val="24"/>
              </w:rPr>
              <w:t>,</w:t>
            </w:r>
            <w:r w:rsidRPr="00224FB6">
              <w:rPr>
                <w:sz w:val="24"/>
                <w:szCs w:val="24"/>
              </w:rPr>
              <w:t xml:space="preserve"> в том числе по вопросам: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а) реализации </w:t>
            </w:r>
            <w:r w:rsidRPr="00224FB6">
              <w:rPr>
                <w:sz w:val="24"/>
                <w:szCs w:val="24"/>
              </w:rPr>
              <w:lastRenderedPageBreak/>
              <w:t xml:space="preserve">приоритетных проектов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Обеспечение качества жилищно-коммунальных услуг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,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Формирование комфортной </w:t>
            </w:r>
            <w:r w:rsidR="00A30EA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городской среды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;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б) тарифное регулирование и плата за жилищно-коммунальные услуги;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в) совершенствование системы управления жилищным фондом и контроль за качеством предоставления жилищно-коммунальных услуг. Деятельность Главного государственного жилищного инспектора;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г) общественный контроль в сфере жилищно-коммунального хозяйства;</w:t>
            </w:r>
          </w:p>
          <w:p w:rsidR="003C0C9A" w:rsidRPr="00224FB6" w:rsidRDefault="003C0C9A" w:rsidP="00F25E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д) </w:t>
            </w:r>
            <w:r w:rsidR="002E2B55">
              <w:rPr>
                <w:sz w:val="24"/>
                <w:szCs w:val="24"/>
              </w:rPr>
              <w:t>г</w:t>
            </w:r>
            <w:r w:rsidRPr="00224FB6">
              <w:rPr>
                <w:sz w:val="24"/>
                <w:szCs w:val="24"/>
              </w:rPr>
              <w:t xml:space="preserve">осударственно-частное партнерство. Привлечение частных инвестиций </w:t>
            </w:r>
            <w:r w:rsidR="007D48F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сферу жилищно-коммунального хозяйства;</w:t>
            </w:r>
          </w:p>
          <w:p w:rsidR="003C0C9A" w:rsidRPr="00224FB6" w:rsidRDefault="003C0C9A" w:rsidP="00F25E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е) энергосбережение и </w:t>
            </w:r>
            <w:proofErr w:type="spellStart"/>
            <w:r w:rsidRPr="00224FB6">
              <w:rPr>
                <w:sz w:val="24"/>
                <w:szCs w:val="24"/>
              </w:rPr>
              <w:t>энерго</w:t>
            </w:r>
            <w:r w:rsidR="00F25E79">
              <w:rPr>
                <w:sz w:val="24"/>
                <w:szCs w:val="24"/>
              </w:rPr>
              <w:t>э</w:t>
            </w:r>
            <w:r w:rsidRPr="00224FB6">
              <w:rPr>
                <w:sz w:val="24"/>
                <w:szCs w:val="24"/>
              </w:rPr>
              <w:t>ффективность</w:t>
            </w:r>
            <w:proofErr w:type="spellEnd"/>
            <w:r w:rsidRPr="00224FB6">
              <w:rPr>
                <w:sz w:val="24"/>
                <w:szCs w:val="24"/>
              </w:rPr>
              <w:t>;</w:t>
            </w:r>
          </w:p>
          <w:p w:rsidR="003C0C9A" w:rsidRDefault="003C0C9A" w:rsidP="00F25E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ж) </w:t>
            </w:r>
            <w:r w:rsidR="002E2B55" w:rsidRPr="00224FB6">
              <w:rPr>
                <w:sz w:val="24"/>
                <w:szCs w:val="24"/>
              </w:rPr>
              <w:t>с</w:t>
            </w:r>
            <w:r w:rsidRPr="00224FB6">
              <w:rPr>
                <w:sz w:val="24"/>
                <w:szCs w:val="24"/>
              </w:rPr>
              <w:t>оздание эффективной системы утилизации твердых коммунальных отходов (ТКО)</w:t>
            </w:r>
          </w:p>
          <w:p w:rsidR="00AE6D3B" w:rsidRPr="00224FB6" w:rsidRDefault="00AE6D3B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Повышение правовой грамотности населения; снижение социальной напряженности</w:t>
            </w:r>
          </w:p>
        </w:tc>
        <w:tc>
          <w:tcPr>
            <w:tcW w:w="3114" w:type="dxa"/>
          </w:tcPr>
          <w:p w:rsidR="003C0C9A" w:rsidRPr="00224FB6" w:rsidRDefault="003C0C9A" w:rsidP="00AE6D3B">
            <w:pPr>
              <w:snapToGri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Постановление Правительства Пензенской </w:t>
            </w:r>
            <w:r w:rsidRPr="00224FB6">
              <w:rPr>
                <w:spacing w:val="-8"/>
                <w:sz w:val="24"/>
                <w:szCs w:val="24"/>
              </w:rPr>
              <w:t xml:space="preserve">области от 29.03.2013 </w:t>
            </w:r>
            <w:r w:rsidR="00E706BD">
              <w:rPr>
                <w:spacing w:val="-8"/>
                <w:sz w:val="24"/>
                <w:szCs w:val="24"/>
              </w:rPr>
              <w:br/>
            </w:r>
            <w:r w:rsidRPr="00224FB6">
              <w:rPr>
                <w:spacing w:val="-8"/>
                <w:sz w:val="24"/>
                <w:szCs w:val="24"/>
              </w:rPr>
              <w:t>№ 186-пП</w:t>
            </w:r>
            <w:r w:rsidRPr="00224FB6">
              <w:rPr>
                <w:sz w:val="24"/>
                <w:szCs w:val="24"/>
              </w:rPr>
              <w:t xml:space="preserve">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</w:t>
            </w:r>
            <w:r w:rsidR="000023A1">
              <w:rPr>
                <w:sz w:val="24"/>
                <w:szCs w:val="24"/>
              </w:rPr>
              <w:t>м</w:t>
            </w:r>
            <w:r w:rsidRPr="00224FB6">
              <w:rPr>
                <w:sz w:val="24"/>
                <w:szCs w:val="24"/>
              </w:rPr>
              <w:t>ероприятий, направлен</w:t>
            </w:r>
            <w:r w:rsidR="00E706BD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ных</w:t>
            </w:r>
            <w:proofErr w:type="spellEnd"/>
            <w:r w:rsidRPr="00224FB6">
              <w:rPr>
                <w:sz w:val="24"/>
                <w:szCs w:val="24"/>
              </w:rPr>
              <w:t xml:space="preserve"> на информирование населения о принимаемых органами государственной власти и органами местного самоуправления мерах в </w:t>
            </w:r>
            <w:r w:rsidRPr="00224FB6">
              <w:rPr>
                <w:sz w:val="24"/>
                <w:szCs w:val="24"/>
              </w:rPr>
              <w:lastRenderedPageBreak/>
              <w:t xml:space="preserve">сфере жилищно-коммунального хозяйства и по вопросам развития общественного контроля </w:t>
            </w:r>
            <w:r w:rsidR="00D614A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этой сфере</w:t>
            </w:r>
            <w:r w:rsidR="00DE6A00" w:rsidRPr="00224FB6">
              <w:rPr>
                <w:sz w:val="24"/>
                <w:szCs w:val="24"/>
              </w:rPr>
              <w:t>"</w:t>
            </w:r>
            <w:r w:rsidR="000023A1">
              <w:rPr>
                <w:sz w:val="24"/>
                <w:szCs w:val="24"/>
              </w:rPr>
              <w:t>;</w:t>
            </w:r>
          </w:p>
          <w:p w:rsidR="00D614A1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Постоянное освещение </w:t>
            </w:r>
            <w:r w:rsidR="00D614A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средствах массовой информации Пензенской области  вопросов, возникающих в связи </w:t>
            </w:r>
            <w:r w:rsidR="00D614A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оплатой жилищно-коммунальных услуг 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 учетом общедомовых расходов, социальной нормы потребления, предельных индексов роста платы граждан и других актуальных вопросов; осуществления лицензирования деятельности по управлению МКД</w:t>
            </w:r>
          </w:p>
        </w:tc>
        <w:tc>
          <w:tcPr>
            <w:tcW w:w="3385" w:type="dxa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1. </w:t>
            </w:r>
            <w:r w:rsidR="002E2B55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>(шт.) размещенных материалов в печатных и электронных СМИ (в рамках календарного года)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2E2B55" w:rsidRPr="00224FB6">
              <w:rPr>
                <w:sz w:val="24"/>
                <w:szCs w:val="24"/>
              </w:rPr>
              <w:t xml:space="preserve">Хронометраж </w:t>
            </w:r>
            <w:r w:rsidRPr="00224FB6">
              <w:rPr>
                <w:sz w:val="24"/>
                <w:szCs w:val="24"/>
              </w:rPr>
              <w:t>(мин.) материалов в электронных СМИ (в рамках календарного года)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</w:t>
            </w:r>
            <w:r w:rsidR="002E2B55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(шт.) проведенных массовых </w:t>
            </w:r>
            <w:r w:rsidRPr="00224FB6">
              <w:rPr>
                <w:sz w:val="24"/>
                <w:szCs w:val="24"/>
              </w:rPr>
              <w:lastRenderedPageBreak/>
              <w:t xml:space="preserve">мероприятий с участием граждан (семинары, </w:t>
            </w:r>
            <w:r w:rsidR="000023A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собрания и т.д.).</w:t>
            </w:r>
          </w:p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4. </w:t>
            </w:r>
            <w:r w:rsidR="002E2B55" w:rsidRPr="00224FB6">
              <w:rPr>
                <w:sz w:val="24"/>
                <w:szCs w:val="24"/>
              </w:rPr>
              <w:t xml:space="preserve">Количество </w:t>
            </w:r>
            <w:r w:rsidR="00D614A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(чел., % к общему количеству населения субъекта Российской Федерации) населения, охваченного мероприятиями</w:t>
            </w:r>
          </w:p>
        </w:tc>
        <w:tc>
          <w:tcPr>
            <w:tcW w:w="2217" w:type="dxa"/>
          </w:tcPr>
          <w:p w:rsidR="003C0C9A" w:rsidRPr="00224FB6" w:rsidRDefault="003C0C9A" w:rsidP="00AE6D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отчет </w:t>
            </w:r>
            <w:r w:rsidR="00A83CE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об исполнении - </w:t>
            </w:r>
            <w:r w:rsidR="00A83CE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не реже 1 раза </w:t>
            </w:r>
            <w:r w:rsidR="00A83CE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квартал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Реализация регионального плана - графика по проекту "Школа грамотного потребителя" с учетом методических рекомендаций </w:t>
            </w:r>
            <w:r w:rsidR="00AE6D3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Минстроя России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(перечень поручений Председателя Правительства Российской Федерации Д.А. Медведева по итогам проведения Всероссийского форума "ЖКХ - новое качество" </w:t>
            </w:r>
            <w:r w:rsidR="00AE6D3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г. Челябинске 06.06.2014 от 11.06.2014 </w:t>
            </w:r>
            <w:r w:rsidR="00AE6D3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№ ДМ-П9-4312)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правовой грамотности населения;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социальной напряженности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Постоянно ведется работа по наполнению сайтов, появляются новые разделы, позволяющие населению получить подробную информацию по всем интересующим их вопросам, раскрываются основные положения жилищного законодатель</w:t>
            </w:r>
            <w:r w:rsidR="00D87518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ства</w:t>
            </w:r>
            <w:proofErr w:type="spellEnd"/>
            <w:r w:rsidRPr="00224FB6">
              <w:rPr>
                <w:sz w:val="24"/>
                <w:szCs w:val="24"/>
              </w:rPr>
              <w:t>, алгоритмы действий собственников и нанимателей жилья, актуальные вопросы защиты прав граждан.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24FB6">
              <w:rPr>
                <w:sz w:val="24"/>
                <w:szCs w:val="24"/>
              </w:rPr>
              <w:t>Госжилстройтехинспекцией</w:t>
            </w:r>
            <w:proofErr w:type="spellEnd"/>
            <w:r w:rsidRPr="00224FB6">
              <w:rPr>
                <w:sz w:val="24"/>
                <w:szCs w:val="24"/>
              </w:rPr>
              <w:t xml:space="preserve"> Пензенской области, Управлением ЖКХ и ГЗН Пензенской области,  Управлением по регулированию тарифов и энергосбережению Пензенской области как органами исполнительной власти Пензенской области совместно со средствами массовой информации и органами местного самоуправления муниципальных образований Пензенской области проводится работа с населением.</w:t>
            </w:r>
          </w:p>
          <w:p w:rsidR="003C0C9A" w:rsidRPr="00224FB6" w:rsidRDefault="003C0C9A" w:rsidP="00BC18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Организуются тематические семинары, круглые столы, выступления в электронных и печатных СМИ по обсуждению актуальных вопросов в сфере ЖКХ, </w:t>
            </w:r>
            <w:r w:rsidR="00BC188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том числе управления многоквартирными домами, организации содержания и ремонта общего имущества многоквартирных домов </w:t>
            </w:r>
            <w:r w:rsidR="00BC188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участием членов ТСЖ, председателей советов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Устанавливаются региональным планом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отчет об исполнении - не реже 1 раза в квартал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деятельности общественных советов по вопросам жилищно-коммунального хозяйства (далее - общественные советы в ЖКХ)</w:t>
            </w:r>
            <w:r w:rsidRPr="00224FB6">
              <w:rPr>
                <w:rStyle w:val="ab"/>
                <w:sz w:val="24"/>
                <w:szCs w:val="24"/>
              </w:rPr>
              <w:footnoteReference w:id="6"/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Оказание содействия ОМС в осуществлении муниципального жилищного контроля;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вовлечение общественности в общественный контроль ЖКХ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snapToGrid w:val="0"/>
              <w:spacing w:before="60" w:after="60" w:line="216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Постановление Правительства </w:t>
            </w:r>
            <w:r w:rsidR="000023A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Пензенской области </w:t>
            </w:r>
            <w:r w:rsidR="000023A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11.07.2013 № 487-пП </w:t>
            </w:r>
            <w:r w:rsidR="000023A1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порядке образования общественных советов при исполнительных органах государственной власти Пензенской области</w:t>
            </w:r>
            <w:r w:rsidR="00DE6A00" w:rsidRPr="00224FB6">
              <w:rPr>
                <w:sz w:val="24"/>
                <w:szCs w:val="24"/>
              </w:rPr>
              <w:t>"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1.</w:t>
            </w:r>
            <w:r w:rsidR="002E2B55" w:rsidRPr="00224FB6">
              <w:rPr>
                <w:sz w:val="24"/>
                <w:szCs w:val="24"/>
              </w:rPr>
              <w:t xml:space="preserve">Наличие </w:t>
            </w:r>
            <w:r w:rsidRPr="00224FB6">
              <w:rPr>
                <w:sz w:val="24"/>
                <w:szCs w:val="24"/>
              </w:rPr>
              <w:t>общественного совета в ЖКХ при высшем должностном лице субъекта Российской Федерации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2E2B55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>(%, шт.) муниципальных образований, в которых созданы общественные советы в ЖКХ по отношению к количеству (%, шт.) муниципальных образований, в которых они фактически созданы и функционируют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</w:t>
            </w:r>
            <w:r w:rsidR="002E2B55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>(шт.) ежеквартальных заседаний общественных советов в ЖКХ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Постоянно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9B438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Обеспечение деятельности межотраслевого совета потребителей по вопросам деятельности субъектов естественных монополий </w:t>
            </w:r>
            <w:r w:rsidR="00E044D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субъекте Российской Федерации (распоряжение Правительства </w:t>
            </w:r>
            <w:r w:rsidR="009B438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Российской Федерации </w:t>
            </w:r>
            <w:r w:rsidR="009B438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от 19.09.2013 № 1689-р)</w:t>
            </w:r>
          </w:p>
        </w:tc>
        <w:tc>
          <w:tcPr>
            <w:tcW w:w="2918" w:type="dxa"/>
          </w:tcPr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Реализация общественного контроля за формированием и реализацией </w:t>
            </w:r>
            <w:proofErr w:type="spellStart"/>
            <w:r w:rsidRPr="00224FB6">
              <w:rPr>
                <w:sz w:val="24"/>
                <w:szCs w:val="24"/>
              </w:rPr>
              <w:t>инвести</w:t>
            </w:r>
            <w:r w:rsidR="00CE0033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ционных</w:t>
            </w:r>
            <w:proofErr w:type="spellEnd"/>
            <w:r w:rsidRPr="00224FB6">
              <w:rPr>
                <w:sz w:val="24"/>
                <w:szCs w:val="24"/>
              </w:rPr>
              <w:t xml:space="preserve"> программ субъектов естественных монополий на региональном уровне;</w:t>
            </w:r>
          </w:p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прозрачности установления тарифных решений</w:t>
            </w:r>
          </w:p>
        </w:tc>
        <w:tc>
          <w:tcPr>
            <w:tcW w:w="3114" w:type="dxa"/>
          </w:tcPr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Распоряжение Губернатора Пензенской области </w:t>
            </w:r>
            <w:r w:rsidR="007245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01.09.2014 № 265-р </w:t>
            </w:r>
            <w:r w:rsidR="0072457F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Межотраслевом совете потребителей по вопросам деятельности субъектов естественных монополий при Губернаторе Пензенской области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3385" w:type="dxa"/>
          </w:tcPr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Количество заседаний советов потребителей (шт.)</w:t>
            </w:r>
          </w:p>
        </w:tc>
        <w:tc>
          <w:tcPr>
            <w:tcW w:w="2217" w:type="dxa"/>
          </w:tcPr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Постоянно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Представление сведений о состоянии жилищно-коммунального хозяйства субъекта Российской Федерации </w:t>
            </w:r>
            <w:r w:rsidR="00AC712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Автоматизированную систему мониторинга жилищно-коммунального хозяйства Минстроя России, расположенную </w:t>
            </w:r>
            <w:r w:rsidR="00AC712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сети </w:t>
            </w:r>
            <w:r w:rsidR="002E2B55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Интернет</w:t>
            </w:r>
            <w:r w:rsidR="002E2B55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(</w:t>
            </w:r>
            <w:r w:rsidRPr="00224FB6">
              <w:rPr>
                <w:sz w:val="24"/>
                <w:szCs w:val="24"/>
                <w:lang w:val="en-US"/>
              </w:rPr>
              <w:t>www</w:t>
            </w:r>
            <w:r w:rsidRPr="00224FB6">
              <w:rPr>
                <w:sz w:val="24"/>
                <w:szCs w:val="24"/>
              </w:rPr>
              <w:t>.</w:t>
            </w:r>
            <w:proofErr w:type="spellStart"/>
            <w:r w:rsidRPr="00224FB6">
              <w:rPr>
                <w:sz w:val="24"/>
                <w:szCs w:val="24"/>
                <w:lang w:val="en-US"/>
              </w:rPr>
              <w:t>asmgkh</w:t>
            </w:r>
            <w:proofErr w:type="spellEnd"/>
            <w:r w:rsidRPr="00224FB6">
              <w:rPr>
                <w:sz w:val="24"/>
                <w:szCs w:val="24"/>
              </w:rPr>
              <w:t>.</w:t>
            </w:r>
            <w:proofErr w:type="spellStart"/>
            <w:r w:rsidRPr="00224FB6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24FB6">
              <w:rPr>
                <w:sz w:val="24"/>
                <w:szCs w:val="24"/>
              </w:rPr>
              <w:t xml:space="preserve">), </w:t>
            </w:r>
            <w:r w:rsidR="00AC712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AC712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утвержденным перечнем показателей</w:t>
            </w:r>
          </w:p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(Приказ Минстроя России от 17.06.2014 № 309/</w:t>
            </w:r>
            <w:proofErr w:type="spellStart"/>
            <w:r w:rsidRPr="00224FB6">
              <w:rPr>
                <w:sz w:val="24"/>
                <w:szCs w:val="24"/>
              </w:rPr>
              <w:t>пр</w:t>
            </w:r>
            <w:proofErr w:type="spellEnd"/>
            <w:r w:rsidRPr="00224FB6">
              <w:rPr>
                <w:sz w:val="24"/>
                <w:szCs w:val="24"/>
              </w:rPr>
              <w:t xml:space="preserve"> </w:t>
            </w:r>
            <w:r w:rsidR="00CE0033">
              <w:rPr>
                <w:sz w:val="24"/>
                <w:szCs w:val="24"/>
              </w:rPr>
              <w:br/>
            </w:r>
            <w:r w:rsidR="00DE6A00" w:rsidRPr="00CE0033">
              <w:rPr>
                <w:spacing w:val="-5"/>
                <w:sz w:val="24"/>
                <w:szCs w:val="24"/>
              </w:rPr>
              <w:t>"</w:t>
            </w:r>
            <w:r w:rsidRPr="00CE0033">
              <w:rPr>
                <w:spacing w:val="-5"/>
                <w:sz w:val="24"/>
                <w:szCs w:val="24"/>
              </w:rPr>
              <w:t>Об организации мониторин</w:t>
            </w:r>
            <w:r w:rsidRPr="00224FB6">
              <w:rPr>
                <w:sz w:val="24"/>
                <w:szCs w:val="24"/>
              </w:rPr>
              <w:t>га исполнения субъектами Российской Федерации федеральных решений по вопросам реформирования жилищно-коммунального хозяйства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)</w:t>
            </w:r>
          </w:p>
        </w:tc>
        <w:tc>
          <w:tcPr>
            <w:tcW w:w="2918" w:type="dxa"/>
          </w:tcPr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информационной открытости жилищно-коммунального хозяйства субъекта Российской Федерации;</w:t>
            </w:r>
          </w:p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Создание условий для систематизации и анализа развития жилищно-коммунального хозяйства субъекта Российской Федерации</w:t>
            </w:r>
          </w:p>
        </w:tc>
        <w:tc>
          <w:tcPr>
            <w:tcW w:w="3114" w:type="dxa"/>
          </w:tcPr>
          <w:p w:rsidR="003C0C9A" w:rsidRPr="00224FB6" w:rsidRDefault="003C0C9A" w:rsidP="004123A2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Управлении ЖКХ и ГЗН Пензенской области определено лицо, ответственное за предоставление данных </w:t>
            </w:r>
            <w:r w:rsidR="0003780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информационную систему Минстроя России</w:t>
            </w:r>
          </w:p>
        </w:tc>
        <w:tc>
          <w:tcPr>
            <w:tcW w:w="3385" w:type="dxa"/>
          </w:tcPr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1. </w:t>
            </w:r>
            <w:r w:rsidR="002E2B55" w:rsidRPr="00224FB6">
              <w:rPr>
                <w:sz w:val="24"/>
                <w:szCs w:val="24"/>
              </w:rPr>
              <w:t xml:space="preserve">Наличие </w:t>
            </w:r>
            <w:r w:rsidRPr="00224FB6">
              <w:rPr>
                <w:sz w:val="24"/>
                <w:szCs w:val="24"/>
              </w:rPr>
              <w:t xml:space="preserve">лица, ответственного за предоставление данных </w:t>
            </w:r>
            <w:r w:rsidR="00D533A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информационную систему Минстроя России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2E2B55" w:rsidRPr="00224FB6">
              <w:rPr>
                <w:sz w:val="24"/>
                <w:szCs w:val="24"/>
              </w:rPr>
              <w:t xml:space="preserve">Полнота </w:t>
            </w:r>
            <w:r w:rsidRPr="00224FB6">
              <w:rPr>
                <w:sz w:val="24"/>
                <w:szCs w:val="24"/>
              </w:rPr>
              <w:t>(%) сведений, вносимых в информационную систему Минстроя России по отношению к общему объему сведений, установленных Минстроем России</w:t>
            </w:r>
            <w:r w:rsidR="002E2B55">
              <w:rPr>
                <w:sz w:val="24"/>
                <w:szCs w:val="24"/>
              </w:rPr>
              <w:t>.</w:t>
            </w:r>
          </w:p>
          <w:p w:rsidR="003C0C9A" w:rsidRPr="00224FB6" w:rsidRDefault="003C0C9A" w:rsidP="002E2B5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</w:t>
            </w:r>
            <w:r w:rsidR="002E2B55" w:rsidRPr="00224FB6">
              <w:rPr>
                <w:sz w:val="24"/>
                <w:szCs w:val="24"/>
              </w:rPr>
              <w:t xml:space="preserve">Своевременность </w:t>
            </w:r>
            <w:r w:rsidRPr="00224FB6">
              <w:rPr>
                <w:sz w:val="24"/>
                <w:szCs w:val="24"/>
              </w:rPr>
              <w:t xml:space="preserve">предоставления </w:t>
            </w:r>
            <w:r w:rsidR="00D377B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информации (%) </w:t>
            </w:r>
            <w:r w:rsidR="00D377B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(количество своевременно предоставленных отчетов </w:t>
            </w:r>
            <w:r w:rsidR="002E2B5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от общего количества отчетов, представленных за год)</w:t>
            </w:r>
          </w:p>
        </w:tc>
        <w:tc>
          <w:tcPr>
            <w:tcW w:w="2217" w:type="dxa"/>
          </w:tcPr>
          <w:p w:rsidR="003C0C9A" w:rsidRPr="00224FB6" w:rsidRDefault="003C0C9A" w:rsidP="00CE003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Внесение данных </w:t>
            </w:r>
            <w:r w:rsidR="004123A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</w:t>
            </w:r>
            <w:proofErr w:type="spellStart"/>
            <w:r w:rsidRPr="00224FB6">
              <w:rPr>
                <w:sz w:val="24"/>
                <w:szCs w:val="24"/>
              </w:rPr>
              <w:t>Автоматизиро</w:t>
            </w:r>
            <w:proofErr w:type="spellEnd"/>
            <w:r w:rsidR="00D533AE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ванную систему мониторинга жилищно-коммунального хозяйства Минстроя России - постоянно, </w:t>
            </w:r>
            <w:r w:rsidR="00AC712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AC712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со сроками, установленными приказом Минстроя России от 17.06.2014 </w:t>
            </w:r>
            <w:r w:rsidR="00AC712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№ 309/</w:t>
            </w:r>
            <w:proofErr w:type="spellStart"/>
            <w:r w:rsidRPr="00224FB6">
              <w:rPr>
                <w:sz w:val="24"/>
                <w:szCs w:val="24"/>
              </w:rPr>
              <w:t>пр</w:t>
            </w:r>
            <w:proofErr w:type="spellEnd"/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Размещение информации </w:t>
            </w:r>
            <w:r w:rsidR="008125D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государственной информационной системе жилищно-коммунального хозяйства (ГИС ЖКХ) </w:t>
            </w:r>
            <w:r w:rsidR="008125D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с Федеральным законом </w:t>
            </w:r>
            <w:r w:rsidR="008125D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21.07.2014 № 209-ФЗ </w:t>
            </w:r>
            <w:r w:rsidR="008125DE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государственной информационной системе жилищно-коммунального хозяйства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2918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Обеспечение доступа </w:t>
            </w:r>
            <w:r w:rsidR="008F7001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к информации и сервисам в сфере ЖКХ в рамках ГИС ЖКХ</w:t>
            </w:r>
          </w:p>
        </w:tc>
        <w:tc>
          <w:tcPr>
            <w:tcW w:w="3114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2F47C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методическими документами Минстроя России и </w:t>
            </w:r>
            <w:proofErr w:type="spellStart"/>
            <w:r w:rsidRPr="00224FB6">
              <w:rPr>
                <w:sz w:val="24"/>
                <w:szCs w:val="24"/>
              </w:rPr>
              <w:t>Минкомсвязи</w:t>
            </w:r>
            <w:proofErr w:type="spellEnd"/>
            <w:r w:rsidRPr="00224FB6">
              <w:rPr>
                <w:sz w:val="24"/>
                <w:szCs w:val="24"/>
              </w:rPr>
              <w:t xml:space="preserve"> России, предусмотренными Федеральным законом </w:t>
            </w:r>
            <w:r w:rsidR="00CE0033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21.07.2014 № 209-ФЗ </w:t>
            </w:r>
            <w:r w:rsidR="00CE0033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О государственной информационной системе жилищно-коммунального хозяйства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3385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224FB6">
              <w:rPr>
                <w:sz w:val="24"/>
                <w:szCs w:val="24"/>
              </w:rPr>
              <w:t>Минкомсвязи</w:t>
            </w:r>
            <w:proofErr w:type="spellEnd"/>
            <w:r w:rsidRPr="00224FB6">
              <w:rPr>
                <w:sz w:val="24"/>
                <w:szCs w:val="24"/>
              </w:rPr>
              <w:t xml:space="preserve"> России № 74, Минстроя России № 114/</w:t>
            </w:r>
            <w:proofErr w:type="spellStart"/>
            <w:r w:rsidRPr="00224FB6">
              <w:rPr>
                <w:sz w:val="24"/>
                <w:szCs w:val="24"/>
              </w:rPr>
              <w:t>пр</w:t>
            </w:r>
            <w:proofErr w:type="spellEnd"/>
            <w:r w:rsidRPr="00224FB6">
              <w:rPr>
                <w:sz w:val="24"/>
                <w:szCs w:val="24"/>
              </w:rPr>
              <w:t xml:space="preserve"> </w:t>
            </w:r>
            <w:r w:rsidR="00CE0033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29.02.2016 </w:t>
            </w:r>
            <w:r w:rsidR="00CE0033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состава, сроков и периодичности размещения информации поставщиками информации </w:t>
            </w:r>
            <w:r w:rsidR="00CE0033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государственной информационной системе жилищно-коммунального хозяйства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2217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224FB6">
              <w:rPr>
                <w:sz w:val="24"/>
                <w:szCs w:val="24"/>
              </w:rPr>
              <w:t>Минкомсвязи</w:t>
            </w:r>
            <w:proofErr w:type="spellEnd"/>
            <w:r w:rsidRPr="00224FB6">
              <w:rPr>
                <w:sz w:val="24"/>
                <w:szCs w:val="24"/>
              </w:rPr>
              <w:t xml:space="preserve"> России № 74, Минстроя России № 114/</w:t>
            </w:r>
            <w:proofErr w:type="spellStart"/>
            <w:r w:rsidRPr="00224FB6">
              <w:rPr>
                <w:sz w:val="24"/>
                <w:szCs w:val="24"/>
              </w:rPr>
              <w:t>пр</w:t>
            </w:r>
            <w:proofErr w:type="spellEnd"/>
            <w:r w:rsidRPr="00224FB6">
              <w:rPr>
                <w:sz w:val="24"/>
                <w:szCs w:val="24"/>
              </w:rPr>
              <w:t xml:space="preserve"> </w:t>
            </w:r>
            <w:r w:rsidR="00CE0033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29.02.2016 </w:t>
            </w:r>
            <w:r w:rsidR="00CE0033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состава, сроков и периодичности </w:t>
            </w:r>
            <w:r w:rsidRPr="00F016A8">
              <w:rPr>
                <w:spacing w:val="-6"/>
                <w:sz w:val="24"/>
                <w:szCs w:val="24"/>
              </w:rPr>
              <w:t xml:space="preserve">размещения </w:t>
            </w:r>
            <w:proofErr w:type="spellStart"/>
            <w:r w:rsidRPr="00F016A8">
              <w:rPr>
                <w:spacing w:val="-6"/>
                <w:sz w:val="24"/>
                <w:szCs w:val="24"/>
              </w:rPr>
              <w:t>инфор</w:t>
            </w:r>
            <w:r w:rsidR="00F016A8">
              <w:rPr>
                <w:sz w:val="24"/>
                <w:szCs w:val="24"/>
              </w:rPr>
              <w:t>-</w:t>
            </w:r>
            <w:r w:rsidRPr="00F016A8">
              <w:rPr>
                <w:sz w:val="24"/>
                <w:szCs w:val="24"/>
              </w:rPr>
              <w:t>мации</w:t>
            </w:r>
            <w:proofErr w:type="spellEnd"/>
            <w:r w:rsidRPr="00F016A8">
              <w:rPr>
                <w:sz w:val="24"/>
                <w:szCs w:val="24"/>
              </w:rPr>
              <w:t xml:space="preserve"> </w:t>
            </w:r>
            <w:proofErr w:type="spellStart"/>
            <w:r w:rsidRPr="00F016A8">
              <w:rPr>
                <w:sz w:val="24"/>
                <w:szCs w:val="24"/>
              </w:rPr>
              <w:t>поставщи</w:t>
            </w:r>
            <w:r w:rsidR="00F016A8">
              <w:rPr>
                <w:sz w:val="24"/>
                <w:szCs w:val="24"/>
              </w:rPr>
              <w:t>-</w:t>
            </w:r>
            <w:r w:rsidRPr="00F016A8">
              <w:rPr>
                <w:sz w:val="24"/>
                <w:szCs w:val="24"/>
              </w:rPr>
              <w:t>ками</w:t>
            </w:r>
            <w:proofErr w:type="spellEnd"/>
            <w:r w:rsidRPr="00224FB6">
              <w:rPr>
                <w:sz w:val="24"/>
                <w:szCs w:val="24"/>
              </w:rPr>
              <w:t xml:space="preserve"> информации </w:t>
            </w:r>
            <w:r w:rsidR="007711D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государственной информационной системе жилищно-коммунального хозяйства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04359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Формирование данных </w:t>
            </w:r>
            <w:r w:rsidR="003D3017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целях оценки качества оказания жилищно-коммунальных услуг</w:t>
            </w:r>
          </w:p>
        </w:tc>
        <w:tc>
          <w:tcPr>
            <w:tcW w:w="2918" w:type="dxa"/>
          </w:tcPr>
          <w:p w:rsidR="003C0C9A" w:rsidRPr="00224FB6" w:rsidRDefault="003C0C9A" w:rsidP="00043593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Формирование индекса качества оказания жилищно-коммунальных услуг в разрезе субъектов Российской Федерации</w:t>
            </w:r>
          </w:p>
        </w:tc>
        <w:tc>
          <w:tcPr>
            <w:tcW w:w="3114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2904B0">
              <w:rPr>
                <w:sz w:val="24"/>
                <w:szCs w:val="24"/>
              </w:rPr>
              <w:br/>
            </w:r>
            <w:r w:rsidRPr="002904B0">
              <w:rPr>
                <w:spacing w:val="-4"/>
                <w:sz w:val="24"/>
                <w:szCs w:val="24"/>
              </w:rPr>
              <w:t>с разработанной Минстроем</w:t>
            </w:r>
            <w:r w:rsidRPr="00224FB6">
              <w:rPr>
                <w:sz w:val="24"/>
                <w:szCs w:val="24"/>
              </w:rPr>
              <w:t xml:space="preserve"> России методикой оценки качества оказания жилищно-коммунальных услуг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Индекс качества жилищно-коммунальных услуг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3385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B01A5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разработанной Минстроем России методикой оценки качества оказания жилищно-коммунальных услуг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Индекс качества жилищно-коммунальных услуг</w:t>
            </w:r>
            <w:r w:rsidR="00DE6A00" w:rsidRPr="00224FB6">
              <w:rPr>
                <w:sz w:val="24"/>
                <w:szCs w:val="24"/>
              </w:rPr>
              <w:t>"</w:t>
            </w:r>
          </w:p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Первоначальный сбор данных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</w:t>
            </w:r>
            <w:r w:rsidR="00367B6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до 01.02.2018 , далее - ежеквартально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Внесение в </w:t>
            </w:r>
            <w:proofErr w:type="spellStart"/>
            <w:r w:rsidRPr="00224FB6">
              <w:rPr>
                <w:sz w:val="24"/>
                <w:szCs w:val="24"/>
              </w:rPr>
              <w:t>государст</w:t>
            </w:r>
            <w:proofErr w:type="spellEnd"/>
            <w:r w:rsidR="001020D3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венную автоматизирован</w:t>
            </w:r>
            <w:r w:rsidR="001020D3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ную</w:t>
            </w:r>
            <w:proofErr w:type="spellEnd"/>
            <w:r w:rsidRPr="00224FB6">
              <w:rPr>
                <w:sz w:val="24"/>
                <w:szCs w:val="24"/>
              </w:rPr>
              <w:t xml:space="preserve"> информационную систему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Управление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сведений о планируемых, реализуемых и реализованных за отчетный период на территории Российской Федерации концессионных </w:t>
            </w:r>
            <w:r w:rsidRPr="00224FB6">
              <w:rPr>
                <w:sz w:val="24"/>
                <w:szCs w:val="24"/>
              </w:rPr>
              <w:lastRenderedPageBreak/>
              <w:t xml:space="preserve">соглашениях в сфере жилищно-коммунального хозяйства (в случае если </w:t>
            </w:r>
            <w:proofErr w:type="spellStart"/>
            <w:r w:rsidRPr="00224FB6">
              <w:rPr>
                <w:sz w:val="24"/>
                <w:szCs w:val="24"/>
              </w:rPr>
              <w:t>концедентом</w:t>
            </w:r>
            <w:proofErr w:type="spellEnd"/>
            <w:r w:rsidRPr="00224FB6">
              <w:rPr>
                <w:sz w:val="24"/>
                <w:szCs w:val="24"/>
              </w:rPr>
              <w:t xml:space="preserve"> по </w:t>
            </w:r>
            <w:proofErr w:type="spellStart"/>
            <w:r w:rsidRPr="00224FB6">
              <w:rPr>
                <w:sz w:val="24"/>
                <w:szCs w:val="24"/>
              </w:rPr>
              <w:t>концес</w:t>
            </w:r>
            <w:r w:rsidR="00CC7E0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сионному</w:t>
            </w:r>
            <w:proofErr w:type="spellEnd"/>
            <w:r w:rsidRPr="00224FB6">
              <w:rPr>
                <w:sz w:val="24"/>
                <w:szCs w:val="24"/>
              </w:rPr>
              <w:t xml:space="preserve"> соглашению является субъект Российской Федерации);</w:t>
            </w:r>
          </w:p>
          <w:p w:rsidR="003C0C9A" w:rsidRPr="00224FB6" w:rsidRDefault="003C0C9A" w:rsidP="00043593">
            <w:pPr>
              <w:pStyle w:val="a7"/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B6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</w:t>
            </w:r>
            <w:r w:rsidR="00CC7E06">
              <w:rPr>
                <w:rFonts w:ascii="Times New Roman" w:hAnsi="Times New Roman"/>
                <w:sz w:val="24"/>
                <w:szCs w:val="24"/>
              </w:rPr>
              <w:br/>
            </w:r>
            <w:r w:rsidRPr="00224FB6">
              <w:rPr>
                <w:rFonts w:ascii="Times New Roman" w:hAnsi="Times New Roman"/>
                <w:sz w:val="24"/>
                <w:szCs w:val="24"/>
              </w:rPr>
              <w:t xml:space="preserve">за внесением </w:t>
            </w:r>
            <w:r w:rsidR="00CC7E06">
              <w:rPr>
                <w:rFonts w:ascii="Times New Roman" w:hAnsi="Times New Roman"/>
                <w:sz w:val="24"/>
                <w:szCs w:val="24"/>
              </w:rPr>
              <w:br/>
            </w:r>
            <w:r w:rsidRPr="00224FB6">
              <w:rPr>
                <w:rFonts w:ascii="Times New Roman" w:hAnsi="Times New Roman"/>
                <w:sz w:val="24"/>
                <w:szCs w:val="24"/>
              </w:rPr>
              <w:t xml:space="preserve">в государственную автоматизированную информационную систему </w:t>
            </w:r>
            <w:r w:rsidR="00DE6A00" w:rsidRPr="00224FB6">
              <w:rPr>
                <w:rFonts w:ascii="Times New Roman" w:hAnsi="Times New Roman"/>
                <w:sz w:val="24"/>
                <w:szCs w:val="24"/>
              </w:rPr>
              <w:t>"</w:t>
            </w:r>
            <w:r w:rsidRPr="00224F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DE6A00" w:rsidRPr="00224FB6">
              <w:rPr>
                <w:rFonts w:ascii="Times New Roman" w:hAnsi="Times New Roman"/>
                <w:sz w:val="24"/>
                <w:szCs w:val="24"/>
              </w:rPr>
              <w:t>"</w:t>
            </w:r>
            <w:r w:rsidRPr="00224FB6">
              <w:rPr>
                <w:rFonts w:ascii="Times New Roman" w:hAnsi="Times New Roman"/>
                <w:sz w:val="24"/>
                <w:szCs w:val="24"/>
              </w:rPr>
              <w:t xml:space="preserve"> органами местного самоуправления сведений о планируемых, реализуемых и реализованных за отчетный период концессионных соглашениях (в случае если </w:t>
            </w:r>
            <w:proofErr w:type="spellStart"/>
            <w:r w:rsidRPr="00224FB6">
              <w:rPr>
                <w:rFonts w:ascii="Times New Roman" w:hAnsi="Times New Roman"/>
                <w:sz w:val="24"/>
                <w:szCs w:val="24"/>
              </w:rPr>
              <w:t>концедентом</w:t>
            </w:r>
            <w:proofErr w:type="spellEnd"/>
            <w:r w:rsidRPr="00224FB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224FB6">
              <w:rPr>
                <w:rFonts w:ascii="Times New Roman" w:hAnsi="Times New Roman"/>
                <w:sz w:val="24"/>
                <w:szCs w:val="24"/>
              </w:rPr>
              <w:t>концес</w:t>
            </w:r>
            <w:r w:rsidR="00043593">
              <w:rPr>
                <w:rFonts w:ascii="Times New Roman" w:hAnsi="Times New Roman"/>
                <w:sz w:val="24"/>
                <w:szCs w:val="24"/>
              </w:rPr>
              <w:t>-</w:t>
            </w:r>
            <w:r w:rsidRPr="00224FB6">
              <w:rPr>
                <w:rFonts w:ascii="Times New Roman" w:hAnsi="Times New Roman"/>
                <w:sz w:val="24"/>
                <w:szCs w:val="24"/>
              </w:rPr>
              <w:t>сионному</w:t>
            </w:r>
            <w:proofErr w:type="spellEnd"/>
            <w:r w:rsidRPr="00224FB6">
              <w:rPr>
                <w:rFonts w:ascii="Times New Roman" w:hAnsi="Times New Roman"/>
                <w:sz w:val="24"/>
                <w:szCs w:val="24"/>
              </w:rPr>
              <w:t xml:space="preserve"> соглашению является муниципальное образование)</w:t>
            </w:r>
          </w:p>
        </w:tc>
        <w:tc>
          <w:tcPr>
            <w:tcW w:w="2918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Формирование банка данных о планируемых, реализуемых и реализованных концессионных соглашени</w:t>
            </w:r>
            <w:r w:rsidR="00084A48">
              <w:rPr>
                <w:sz w:val="24"/>
                <w:szCs w:val="24"/>
              </w:rPr>
              <w:t>ях</w:t>
            </w:r>
            <w:r w:rsidRPr="00224FB6">
              <w:rPr>
                <w:sz w:val="24"/>
                <w:szCs w:val="24"/>
              </w:rPr>
              <w:t>;</w:t>
            </w:r>
          </w:p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Соблюдение сторонами концессионного соглашения взятых на себя обязательств по </w:t>
            </w:r>
            <w:r w:rsidRPr="00224FB6">
              <w:rPr>
                <w:sz w:val="24"/>
                <w:szCs w:val="24"/>
              </w:rPr>
              <w:lastRenderedPageBreak/>
              <w:t>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</w:t>
            </w:r>
          </w:p>
          <w:p w:rsidR="003C0C9A" w:rsidRPr="00224FB6" w:rsidRDefault="003C0C9A" w:rsidP="00043593">
            <w:pPr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В соответствии </w:t>
            </w:r>
            <w:r w:rsidR="00B01A5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Правилами проведения мониторинга заключения и реализации заключенных концессионных соглашений, в том числе </w:t>
            </w:r>
            <w:r w:rsidR="00084A4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предмет соблюдения сторонами концессионного соглашения взятых </w:t>
            </w:r>
            <w:r w:rsidR="00084A4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себя обязательств </w:t>
            </w:r>
            <w:r w:rsidR="00084A4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lastRenderedPageBreak/>
              <w:t>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соглашения, утвержденных постановлением Правительства</w:t>
            </w:r>
            <w:r w:rsidR="0041381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 Российской Федерации </w:t>
            </w:r>
            <w:r w:rsidR="0041381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</w:t>
            </w:r>
            <w:r w:rsidR="004F759A">
              <w:rPr>
                <w:sz w:val="24"/>
                <w:szCs w:val="24"/>
              </w:rPr>
              <w:t>0</w:t>
            </w:r>
            <w:r w:rsidRPr="00224FB6">
              <w:rPr>
                <w:sz w:val="24"/>
                <w:szCs w:val="24"/>
              </w:rPr>
              <w:t xml:space="preserve">4 марта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24FB6">
                <w:rPr>
                  <w:sz w:val="24"/>
                  <w:szCs w:val="24"/>
                </w:rPr>
                <w:t>2017 г</w:t>
              </w:r>
            </w:smartTag>
            <w:r w:rsidRPr="00224FB6">
              <w:rPr>
                <w:sz w:val="24"/>
                <w:szCs w:val="24"/>
              </w:rPr>
              <w:t>. № 259</w:t>
            </w:r>
          </w:p>
        </w:tc>
        <w:tc>
          <w:tcPr>
            <w:tcW w:w="3385" w:type="dxa"/>
          </w:tcPr>
          <w:p w:rsidR="003C0C9A" w:rsidRPr="00224FB6" w:rsidRDefault="003C0C9A" w:rsidP="00084A4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Индикаторы, указанные </w:t>
            </w:r>
            <w:r w:rsidR="00084A4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</w:t>
            </w:r>
            <w:r w:rsidR="00084A48">
              <w:rPr>
                <w:sz w:val="24"/>
                <w:szCs w:val="24"/>
              </w:rPr>
              <w:t>п</w:t>
            </w:r>
            <w:r w:rsidRPr="00224FB6">
              <w:rPr>
                <w:sz w:val="24"/>
                <w:szCs w:val="24"/>
              </w:rPr>
              <w:t xml:space="preserve">риложении к Правилам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обязательств по достижению </w:t>
            </w:r>
            <w:r w:rsidRPr="00224FB6">
              <w:rPr>
                <w:sz w:val="24"/>
                <w:szCs w:val="24"/>
              </w:rPr>
              <w:lastRenderedPageBreak/>
              <w:t xml:space="preserve">целевых показателей, содержащихся </w:t>
            </w:r>
            <w:r w:rsidR="00B01A5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концессионном соглашении, сроков их реализации, объема привлекаемых инвестиций и иных существенных условий концессионного соглашения</w:t>
            </w:r>
          </w:p>
        </w:tc>
        <w:tc>
          <w:tcPr>
            <w:tcW w:w="2217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В сроки, установленные постановлением Правительством Российской Федерации </w:t>
            </w:r>
            <w:r w:rsidR="00E04FB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от 04.03.2017 </w:t>
            </w:r>
            <w:r w:rsidR="00E04FB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259 </w:t>
            </w:r>
            <w:r w:rsidR="00E04FBD">
              <w:rPr>
                <w:sz w:val="24"/>
                <w:szCs w:val="24"/>
              </w:rPr>
              <w:br/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правил проведения </w:t>
            </w:r>
            <w:r w:rsidRPr="00224FB6">
              <w:rPr>
                <w:sz w:val="24"/>
                <w:szCs w:val="24"/>
              </w:rPr>
              <w:lastRenderedPageBreak/>
              <w:t xml:space="preserve">мониторинга заключения и реализации заключенных концессионных соглашений, в том числе на предмет соблюдения </w:t>
            </w:r>
            <w:proofErr w:type="spellStart"/>
            <w:r w:rsidRPr="00224FB6">
              <w:rPr>
                <w:sz w:val="24"/>
                <w:szCs w:val="24"/>
              </w:rPr>
              <w:t>сторо</w:t>
            </w:r>
            <w:proofErr w:type="spellEnd"/>
            <w:r w:rsidR="00CC7E0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нами </w:t>
            </w:r>
            <w:proofErr w:type="spellStart"/>
            <w:r w:rsidRPr="00224FB6">
              <w:rPr>
                <w:sz w:val="24"/>
                <w:szCs w:val="24"/>
              </w:rPr>
              <w:t>концессион</w:t>
            </w:r>
            <w:r w:rsidR="00CC7E0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ного</w:t>
            </w:r>
            <w:proofErr w:type="spellEnd"/>
            <w:r w:rsidRPr="00224FB6">
              <w:rPr>
                <w:sz w:val="24"/>
                <w:szCs w:val="24"/>
              </w:rPr>
              <w:t xml:space="preserve"> соглашения взятых на себя обязательств по достижению </w:t>
            </w:r>
            <w:proofErr w:type="spellStart"/>
            <w:r w:rsidRPr="00224FB6">
              <w:rPr>
                <w:sz w:val="24"/>
                <w:szCs w:val="24"/>
              </w:rPr>
              <w:t>целе</w:t>
            </w:r>
            <w:r w:rsidR="00CC7E0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вых</w:t>
            </w:r>
            <w:proofErr w:type="spellEnd"/>
            <w:r w:rsidRPr="00224FB6">
              <w:rPr>
                <w:sz w:val="24"/>
                <w:szCs w:val="24"/>
              </w:rPr>
              <w:t xml:space="preserve"> показателей, содержащихся в концессионном </w:t>
            </w:r>
            <w:r w:rsidRPr="00CC7E06">
              <w:rPr>
                <w:spacing w:val="-4"/>
                <w:sz w:val="24"/>
                <w:szCs w:val="24"/>
              </w:rPr>
              <w:t>соглашении, сроков</w:t>
            </w:r>
            <w:r w:rsidRPr="00224FB6">
              <w:rPr>
                <w:sz w:val="24"/>
                <w:szCs w:val="24"/>
              </w:rPr>
              <w:t xml:space="preserve"> их реализации, объема </w:t>
            </w:r>
            <w:proofErr w:type="spellStart"/>
            <w:r w:rsidRPr="00224FB6">
              <w:rPr>
                <w:sz w:val="24"/>
                <w:szCs w:val="24"/>
              </w:rPr>
              <w:t>привлека</w:t>
            </w:r>
            <w:r w:rsidR="00CC7E0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емых</w:t>
            </w:r>
            <w:proofErr w:type="spellEnd"/>
            <w:r w:rsidRPr="00224FB6">
              <w:rPr>
                <w:sz w:val="24"/>
                <w:szCs w:val="24"/>
              </w:rPr>
              <w:t xml:space="preserve"> инвестиций и иных существен</w:t>
            </w:r>
            <w:r w:rsidR="00CC7E06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ных</w:t>
            </w:r>
            <w:proofErr w:type="spellEnd"/>
            <w:r w:rsidRPr="00224FB6">
              <w:rPr>
                <w:sz w:val="24"/>
                <w:szCs w:val="24"/>
              </w:rPr>
              <w:t xml:space="preserve"> условий концессионного соглашения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</w:tr>
      <w:tr w:rsidR="003C0C9A" w:rsidRPr="00224FB6" w:rsidTr="00BE4866">
        <w:tc>
          <w:tcPr>
            <w:tcW w:w="15366" w:type="dxa"/>
            <w:gridSpan w:val="6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outlineLvl w:val="1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I</w:t>
            </w:r>
            <w:r w:rsidRPr="00224FB6">
              <w:rPr>
                <w:sz w:val="24"/>
                <w:szCs w:val="24"/>
                <w:lang w:val="en-US"/>
              </w:rPr>
              <w:t>I</w:t>
            </w:r>
            <w:r w:rsidRPr="00224FB6">
              <w:rPr>
                <w:sz w:val="24"/>
                <w:szCs w:val="24"/>
              </w:rPr>
              <w:t>I. Содержание жилищного фонда, в том числе государственное регулирование деятельности по управлению многоквартирными домами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Осуществление лицензирования деятельности по управлению МКД на территории субъекта Российской Федерации, </w:t>
            </w:r>
            <w:r w:rsidR="00043593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том числе организация и осуществление лицензионного контроля</w:t>
            </w:r>
          </w:p>
        </w:tc>
        <w:tc>
          <w:tcPr>
            <w:tcW w:w="2918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условий реализации требований федерального законодательства в части лицензирования деятельности по управлению МКД</w:t>
            </w:r>
          </w:p>
        </w:tc>
        <w:tc>
          <w:tcPr>
            <w:tcW w:w="3114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Жилищный кодекс Российской Федерации.</w:t>
            </w:r>
          </w:p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Постановление Правительства Российской Федерации от 28.10.2014 </w:t>
            </w:r>
            <w:r w:rsidR="00084A4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1110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 лицензировании предпринимательской деятельности по управлению </w:t>
            </w:r>
            <w:proofErr w:type="spellStart"/>
            <w:r w:rsidRPr="00224FB6">
              <w:rPr>
                <w:sz w:val="24"/>
                <w:szCs w:val="24"/>
              </w:rPr>
              <w:t>многоквар</w:t>
            </w:r>
            <w:r w:rsidR="00CC7E06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тирными</w:t>
            </w:r>
            <w:proofErr w:type="spellEnd"/>
            <w:r w:rsidRPr="00224FB6">
              <w:rPr>
                <w:sz w:val="24"/>
                <w:szCs w:val="24"/>
              </w:rPr>
              <w:t xml:space="preserve"> домами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.</w:t>
            </w:r>
          </w:p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Федеральный закон </w:t>
            </w:r>
            <w:r w:rsidR="00CC7E0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lastRenderedPageBreak/>
              <w:t xml:space="preserve">от 04.05.2011 № 99-ФЗ </w:t>
            </w:r>
            <w:r w:rsidR="00CC7E06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"О лицензировании отдельных видов деятельности"</w:t>
            </w:r>
          </w:p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 xml:space="preserve">1. </w:t>
            </w:r>
            <w:r w:rsidR="00B01A5C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>(шт.) заявлений о выдаче лицензий</w:t>
            </w:r>
            <w:r w:rsidR="00B01A5C">
              <w:rPr>
                <w:sz w:val="24"/>
                <w:szCs w:val="24"/>
              </w:rPr>
              <w:t>.</w:t>
            </w:r>
          </w:p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2. </w:t>
            </w:r>
            <w:r w:rsidR="00B01A5C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(шт.) </w:t>
            </w:r>
            <w:r w:rsidR="00084A4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выданных лицензий</w:t>
            </w:r>
            <w:r w:rsidR="00B01A5C">
              <w:rPr>
                <w:sz w:val="24"/>
                <w:szCs w:val="24"/>
              </w:rPr>
              <w:t>.</w:t>
            </w:r>
          </w:p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3. </w:t>
            </w:r>
            <w:r w:rsidR="00B01A5C" w:rsidRPr="00224FB6">
              <w:rPr>
                <w:sz w:val="24"/>
                <w:szCs w:val="24"/>
              </w:rPr>
              <w:t xml:space="preserve">Количество </w:t>
            </w:r>
            <w:r w:rsidRPr="00224FB6">
              <w:rPr>
                <w:sz w:val="24"/>
                <w:szCs w:val="24"/>
              </w:rPr>
              <w:t xml:space="preserve">(шт.) отказов </w:t>
            </w:r>
            <w:r w:rsidR="00084A48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выдаче лицензий</w:t>
            </w:r>
            <w:r w:rsidR="00B01A5C">
              <w:rPr>
                <w:sz w:val="24"/>
                <w:szCs w:val="24"/>
              </w:rPr>
              <w:t>.</w:t>
            </w:r>
          </w:p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4. </w:t>
            </w:r>
            <w:r w:rsidR="00B01A5C" w:rsidRPr="00224FB6">
              <w:rPr>
                <w:sz w:val="24"/>
                <w:szCs w:val="24"/>
              </w:rPr>
              <w:t xml:space="preserve">Соотношение </w:t>
            </w:r>
            <w:r w:rsidRPr="00224FB6">
              <w:rPr>
                <w:sz w:val="24"/>
                <w:szCs w:val="24"/>
              </w:rPr>
              <w:t xml:space="preserve">(%) количества внеплановых проверок, проводимых на основании поступивших обращений о нарушениях, </w:t>
            </w:r>
            <w:r w:rsidR="00043593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lastRenderedPageBreak/>
              <w:t>по результатам которых выявлены нарушения, и количества выданных предписаний по результатам данных проверок</w:t>
            </w:r>
            <w:r w:rsidR="00B01A5C">
              <w:rPr>
                <w:sz w:val="24"/>
                <w:szCs w:val="24"/>
              </w:rPr>
              <w:t>.</w:t>
            </w:r>
          </w:p>
          <w:p w:rsidR="003C0C9A" w:rsidRPr="00224FB6" w:rsidRDefault="003C0C9A" w:rsidP="00084A4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5. </w:t>
            </w:r>
            <w:r w:rsidR="00B01A5C" w:rsidRPr="00224FB6">
              <w:rPr>
                <w:sz w:val="24"/>
                <w:szCs w:val="24"/>
              </w:rPr>
              <w:t xml:space="preserve">Соотношение </w:t>
            </w:r>
            <w:r w:rsidRPr="00224FB6">
              <w:rPr>
                <w:sz w:val="24"/>
                <w:szCs w:val="24"/>
              </w:rPr>
              <w:t xml:space="preserve">(%) количества обращений в суд </w:t>
            </w:r>
            <w:r w:rsidR="00043593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требованием об </w:t>
            </w:r>
            <w:proofErr w:type="spellStart"/>
            <w:r w:rsidRPr="00224FB6">
              <w:rPr>
                <w:sz w:val="24"/>
                <w:szCs w:val="24"/>
              </w:rPr>
              <w:t>аннулирова</w:t>
            </w:r>
            <w:r w:rsidR="005F0C2A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нии</w:t>
            </w:r>
            <w:proofErr w:type="spellEnd"/>
            <w:r w:rsidRPr="00224FB6">
              <w:rPr>
                <w:sz w:val="24"/>
                <w:szCs w:val="24"/>
              </w:rPr>
              <w:t xml:space="preserve"> лицензий и количества решений об удовлетворении таких обращений</w:t>
            </w:r>
          </w:p>
        </w:tc>
        <w:tc>
          <w:tcPr>
            <w:tcW w:w="2217" w:type="dxa"/>
          </w:tcPr>
          <w:p w:rsidR="003C0C9A" w:rsidRPr="00224FB6" w:rsidRDefault="003C0C9A" w:rsidP="00043593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Осуществление лицензирования деятельности по управлению МКД на территории субъекта Россий</w:t>
            </w:r>
            <w:r w:rsidR="005F0C2A">
              <w:rPr>
                <w:sz w:val="24"/>
                <w:szCs w:val="24"/>
              </w:rPr>
              <w:t>-</w:t>
            </w:r>
            <w:proofErr w:type="spellStart"/>
            <w:r w:rsidRPr="00224FB6">
              <w:rPr>
                <w:sz w:val="24"/>
                <w:szCs w:val="24"/>
              </w:rPr>
              <w:t>ской</w:t>
            </w:r>
            <w:proofErr w:type="spellEnd"/>
            <w:r w:rsidRPr="00224FB6">
              <w:rPr>
                <w:sz w:val="24"/>
                <w:szCs w:val="24"/>
              </w:rPr>
              <w:t xml:space="preserve"> Федерации, </w:t>
            </w:r>
            <w:r w:rsidR="005F0C2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том числе организация и осуществление лицензионного </w:t>
            </w:r>
            <w:r w:rsidRPr="00224FB6">
              <w:rPr>
                <w:sz w:val="24"/>
                <w:szCs w:val="24"/>
              </w:rPr>
              <w:lastRenderedPageBreak/>
              <w:t>контроля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Обеспечение выбора и реализации способов управления </w:t>
            </w:r>
            <w:proofErr w:type="spellStart"/>
            <w:r w:rsidRPr="00224FB6">
              <w:rPr>
                <w:sz w:val="24"/>
                <w:szCs w:val="24"/>
              </w:rPr>
              <w:t>многоквартир</w:t>
            </w:r>
            <w:r w:rsidR="0040081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ными</w:t>
            </w:r>
            <w:proofErr w:type="spellEnd"/>
            <w:r w:rsidRPr="00224FB6">
              <w:rPr>
                <w:sz w:val="24"/>
                <w:szCs w:val="24"/>
              </w:rPr>
              <w:t xml:space="preserve"> домами;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Направление соответствующих ежеквартальных отчетов о результатах работы в Минстрой России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100% МКД выбрали и реализуют способ управления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Мониторинг выбора и реализации способов управления;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Предостережения ГЖИ </w:t>
            </w:r>
            <w:r w:rsidR="00040EAF">
              <w:rPr>
                <w:sz w:val="24"/>
                <w:szCs w:val="24"/>
              </w:rPr>
              <w:br/>
            </w:r>
            <w:r w:rsidRPr="00040EAF">
              <w:rPr>
                <w:spacing w:val="-6"/>
                <w:sz w:val="24"/>
                <w:szCs w:val="24"/>
              </w:rPr>
              <w:t>в адрес ОМСУ на проведение</w:t>
            </w:r>
            <w:r w:rsidRPr="00224FB6">
              <w:rPr>
                <w:sz w:val="24"/>
                <w:szCs w:val="24"/>
              </w:rPr>
              <w:t xml:space="preserve"> конкурсов в отношении МКД, способ управления которых не выбран или </w:t>
            </w:r>
            <w:r w:rsidR="00040EA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не реализован;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Направление в Минстрой России ежеквартальных отчетов по результатам мониторинга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Процент МКД, в которых выбран и реализуется </w:t>
            </w:r>
            <w:r w:rsidR="00B01A5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способ управления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Реализация -постоянно;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Направление отчетов </w:t>
            </w:r>
            <w:r w:rsidR="0040081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Минстрой России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ежеквартально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Обеспечение достаточной численности органа государственного жилищного надзора для выполнения установленных полномочий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Наличие необходимой численности органа государственного жилищного надзора для выполнения </w:t>
            </w:r>
            <w:proofErr w:type="spellStart"/>
            <w:r w:rsidRPr="00224FB6">
              <w:rPr>
                <w:sz w:val="24"/>
                <w:szCs w:val="24"/>
              </w:rPr>
              <w:t>установ</w:t>
            </w:r>
            <w:proofErr w:type="spellEnd"/>
            <w:r w:rsidR="0040081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ленных полномочий;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качества работы органов государственного жилищного надзора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Оценка численности органа государственного жилищного надзора и финансирование его деятельности</w:t>
            </w:r>
          </w:p>
        </w:tc>
        <w:tc>
          <w:tcPr>
            <w:tcW w:w="3385" w:type="dxa"/>
          </w:tcPr>
          <w:p w:rsidR="003C0C9A" w:rsidRPr="00224FB6" w:rsidRDefault="003C0C9A" w:rsidP="00084A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Кол</w:t>
            </w:r>
            <w:r w:rsidR="00084A48">
              <w:rPr>
                <w:sz w:val="24"/>
                <w:szCs w:val="24"/>
              </w:rPr>
              <w:t>ичество</w:t>
            </w:r>
            <w:r w:rsidRPr="00224FB6">
              <w:rPr>
                <w:sz w:val="24"/>
                <w:szCs w:val="24"/>
              </w:rPr>
              <w:t xml:space="preserve"> проверок, приходящихся </w:t>
            </w:r>
            <w:r w:rsidR="00B01A5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инспектора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Ежегодно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Обеспечение работы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горячей линии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органа государственного жилищного надзора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Оснащение органа государственного жилищного надзора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горячей линией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;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Повышение оперативности уровня реагирования </w:t>
            </w:r>
            <w:r w:rsidR="006833A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возможные </w:t>
            </w:r>
            <w:r w:rsidR="006833A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нарушения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Обеспечение технической возможности установки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горячей линии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 и финансирование соответствующего мероприятия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Наличие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>горячей линии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Постоянно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Установление экономически обоснованных размеров нормативов потребления коммунальных услуг и ресурсов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Отсутствие предписания органа государственного жилищного надзора о признании норматива потребления экономически необоснованным или </w:t>
            </w:r>
            <w:r w:rsidR="006833A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100 % исполнения указанных </w:t>
            </w:r>
            <w:r w:rsidR="006833A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предписаний</w:t>
            </w:r>
          </w:p>
        </w:tc>
        <w:tc>
          <w:tcPr>
            <w:tcW w:w="3114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Мониторинг установленных нормативов,</w:t>
            </w:r>
          </w:p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Пересмотр нормативов, признанных экономически необоснованными</w:t>
            </w: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Предписание органа государственного жилищного надзора о признании норматива потребления экономически необоснованным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Ежегодно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Проведение профессиональной переподготовки кадров </w:t>
            </w:r>
            <w:r w:rsidR="00E44D8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основным специальностям</w:t>
            </w:r>
          </w:p>
        </w:tc>
        <w:tc>
          <w:tcPr>
            <w:tcW w:w="2918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100% инспекторов ГЖИ прошли обучение </w:t>
            </w:r>
            <w:r w:rsidR="00E44D89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течение трёх лет</w:t>
            </w:r>
          </w:p>
        </w:tc>
        <w:tc>
          <w:tcPr>
            <w:tcW w:w="3114" w:type="dxa"/>
          </w:tcPr>
          <w:p w:rsidR="003C0C9A" w:rsidRDefault="003C0C9A" w:rsidP="006833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Разработка плана обучения и повышения профессиональной квалификации (переподготовки) для инспекторов ГЖИ, подразумевающего, </w:t>
            </w:r>
            <w:r w:rsidR="0073070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что каждый инспектор проходит обучение </w:t>
            </w:r>
            <w:r w:rsidR="006833A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основной</w:t>
            </w:r>
            <w:r w:rsidR="006833A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специальности раз </w:t>
            </w:r>
            <w:r w:rsidR="006833A0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три года</w:t>
            </w:r>
          </w:p>
          <w:p w:rsidR="006833A0" w:rsidRDefault="006833A0" w:rsidP="006833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833A0" w:rsidRPr="00224FB6" w:rsidRDefault="006833A0" w:rsidP="006833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% инспекторов, прошедших обучение, от общего количества инспекторов, работающих в ГЖИ</w:t>
            </w:r>
          </w:p>
        </w:tc>
        <w:tc>
          <w:tcPr>
            <w:tcW w:w="2217" w:type="dxa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Раз в три года</w:t>
            </w:r>
          </w:p>
        </w:tc>
      </w:tr>
      <w:tr w:rsidR="003C0C9A" w:rsidRPr="00224FB6" w:rsidTr="00BE4866">
        <w:tc>
          <w:tcPr>
            <w:tcW w:w="15366" w:type="dxa"/>
            <w:gridSpan w:val="6"/>
          </w:tcPr>
          <w:p w:rsidR="003C0C9A" w:rsidRPr="00224FB6" w:rsidRDefault="003C0C9A" w:rsidP="003E35CD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  <w:lang w:val="en-US"/>
              </w:rPr>
              <w:lastRenderedPageBreak/>
              <w:t>IV</w:t>
            </w:r>
            <w:r w:rsidRPr="00224FB6">
              <w:rPr>
                <w:sz w:val="24"/>
                <w:szCs w:val="24"/>
              </w:rPr>
              <w:t>. Реализация мер по энергосбережению и повышению энергетической эффективности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E44D8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Реализация в обязательном порядке на объектах бюджетной сферы субъекта Российской Федерации </w:t>
            </w:r>
            <w:r w:rsidR="006E4B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2017 - 2020 гг. минимального перечня работ по капитальному ремонту, обеспечивающ</w:t>
            </w:r>
            <w:r w:rsidR="00E44D89">
              <w:rPr>
                <w:sz w:val="24"/>
                <w:szCs w:val="24"/>
              </w:rPr>
              <w:t>их</w:t>
            </w:r>
            <w:r w:rsidRPr="00224FB6">
              <w:rPr>
                <w:sz w:val="24"/>
                <w:szCs w:val="24"/>
              </w:rPr>
              <w:t xml:space="preserve"> повышение энергетической эффективности соответствующего объекта (в соответствии с перечнем, утвержденным </w:t>
            </w:r>
            <w:r w:rsidR="006E4B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Минстроем России)</w:t>
            </w:r>
          </w:p>
        </w:tc>
        <w:tc>
          <w:tcPr>
            <w:tcW w:w="2918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энергетической эффективности объектов бюджетной сферы;</w:t>
            </w:r>
          </w:p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Сокращение текущих расходов на содержание объектов</w:t>
            </w:r>
          </w:p>
        </w:tc>
        <w:tc>
          <w:tcPr>
            <w:tcW w:w="3114" w:type="dxa"/>
          </w:tcPr>
          <w:p w:rsidR="003C0C9A" w:rsidRPr="00224FB6" w:rsidRDefault="003C0C9A" w:rsidP="00E44D8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Разработка и утверждение минимального перечня работ по капитальному ремонту, обеспечивающ</w:t>
            </w:r>
            <w:r w:rsidR="00E44D89">
              <w:rPr>
                <w:sz w:val="24"/>
                <w:szCs w:val="24"/>
              </w:rPr>
              <w:t>их</w:t>
            </w:r>
            <w:r w:rsidRPr="00224FB6">
              <w:rPr>
                <w:sz w:val="24"/>
                <w:szCs w:val="24"/>
              </w:rPr>
              <w:t xml:space="preserve"> повышение энергетической эффективности соответствующего объекта</w:t>
            </w:r>
          </w:p>
        </w:tc>
        <w:tc>
          <w:tcPr>
            <w:tcW w:w="3385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Количество (шт., %) объектов бюджетной сферы, в которых реализован минимальный перечень работ </w:t>
            </w:r>
            <w:r w:rsidR="009D5E9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по капитальному ремонту </w:t>
            </w:r>
            <w:r w:rsidR="009D5E95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(в необходимом объеме)</w:t>
            </w:r>
            <w:r w:rsidR="00E44D89">
              <w:rPr>
                <w:sz w:val="24"/>
                <w:szCs w:val="24"/>
              </w:rPr>
              <w:t>,</w:t>
            </w:r>
            <w:r w:rsidRPr="00224FB6">
              <w:rPr>
                <w:sz w:val="24"/>
                <w:szCs w:val="24"/>
              </w:rPr>
              <w:t xml:space="preserve"> </w:t>
            </w:r>
            <w:r w:rsidR="0089629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по отношению к общему количеству объектов бюджетной сферы</w:t>
            </w:r>
          </w:p>
        </w:tc>
        <w:tc>
          <w:tcPr>
            <w:tcW w:w="2217" w:type="dxa"/>
          </w:tcPr>
          <w:p w:rsidR="003C0C9A" w:rsidRPr="00224FB6" w:rsidRDefault="003C0C9A" w:rsidP="00E44D8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Утверждение перечня и </w:t>
            </w:r>
            <w:r w:rsidR="006E4B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порядка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</w:t>
            </w:r>
            <w:r w:rsidR="006E4B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до 31.12.2017, далее - реализация перечня </w:t>
            </w:r>
            <w:r w:rsidR="006E4B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6E4B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установленными сроками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2432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Актуализация минимального перечня работ, направленных </w:t>
            </w:r>
            <w:r w:rsidR="007E291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на повышение </w:t>
            </w:r>
            <w:proofErr w:type="spellStart"/>
            <w:r w:rsidRPr="00224FB6">
              <w:rPr>
                <w:sz w:val="24"/>
                <w:szCs w:val="24"/>
              </w:rPr>
              <w:t>энергоэффективности</w:t>
            </w:r>
            <w:proofErr w:type="spellEnd"/>
            <w:r w:rsidRPr="00224FB6">
              <w:rPr>
                <w:sz w:val="24"/>
                <w:szCs w:val="24"/>
              </w:rPr>
              <w:t xml:space="preserve"> МКД, реализация которых осуществляется </w:t>
            </w:r>
            <w:r w:rsidR="007E291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 использованием </w:t>
            </w:r>
            <w:r w:rsidR="0089629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средств региональной (муниципальной) поддержки (в рамках реализации региональной и муниципальных программ энергосбережения и повышения энергетической эффективности) </w:t>
            </w:r>
            <w:r w:rsidR="00B20C0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с приказом Минстроя России </w:t>
            </w:r>
            <w:r w:rsidR="00B20C04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от 15.02.2017 № 98/</w:t>
            </w:r>
            <w:proofErr w:type="spellStart"/>
            <w:r w:rsidRPr="00224FB6">
              <w:rPr>
                <w:sz w:val="24"/>
                <w:szCs w:val="24"/>
              </w:rPr>
              <w:t>пр</w:t>
            </w:r>
            <w:proofErr w:type="spellEnd"/>
            <w:r w:rsidRPr="00224FB6">
              <w:rPr>
                <w:sz w:val="24"/>
                <w:szCs w:val="24"/>
              </w:rPr>
              <w:t xml:space="preserve"> </w:t>
            </w:r>
            <w:r w:rsidR="00B20C04">
              <w:rPr>
                <w:sz w:val="24"/>
                <w:szCs w:val="24"/>
              </w:rPr>
              <w:br/>
            </w:r>
            <w:r w:rsidR="00DE6A00" w:rsidRPr="00B20C04">
              <w:rPr>
                <w:sz w:val="24"/>
                <w:szCs w:val="24"/>
              </w:rPr>
              <w:lastRenderedPageBreak/>
              <w:t>"</w:t>
            </w:r>
            <w:r w:rsidRPr="00224FB6">
              <w:rPr>
                <w:sz w:val="24"/>
                <w:szCs w:val="24"/>
              </w:rPr>
              <w:t xml:space="preserve">Об утверждении примерных форм перечня мероприятий, проведение которых в большей степени способствует </w:t>
            </w:r>
            <w:proofErr w:type="spellStart"/>
            <w:r w:rsidRPr="00224FB6">
              <w:rPr>
                <w:sz w:val="24"/>
                <w:szCs w:val="24"/>
              </w:rPr>
              <w:t>энергосбере</w:t>
            </w:r>
            <w:r w:rsidR="0052432A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жению</w:t>
            </w:r>
            <w:proofErr w:type="spellEnd"/>
            <w:r w:rsidRPr="00224FB6">
              <w:rPr>
                <w:sz w:val="24"/>
                <w:szCs w:val="24"/>
              </w:rPr>
              <w:t xml:space="preserve"> и повышению эффективности </w:t>
            </w:r>
            <w:proofErr w:type="spellStart"/>
            <w:r w:rsidRPr="00224FB6">
              <w:rPr>
                <w:sz w:val="24"/>
                <w:szCs w:val="24"/>
              </w:rPr>
              <w:t>использо</w:t>
            </w:r>
            <w:r w:rsidR="0052432A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вания</w:t>
            </w:r>
            <w:proofErr w:type="spellEnd"/>
            <w:r w:rsidRPr="00224FB6">
              <w:rPr>
                <w:sz w:val="24"/>
                <w:szCs w:val="24"/>
              </w:rPr>
              <w:t xml:space="preserve"> энергетических ресурсов в </w:t>
            </w:r>
            <w:proofErr w:type="spellStart"/>
            <w:r w:rsidRPr="00224FB6">
              <w:rPr>
                <w:sz w:val="24"/>
                <w:szCs w:val="24"/>
              </w:rPr>
              <w:t>многоквар</w:t>
            </w:r>
            <w:r w:rsidR="0052432A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тирном</w:t>
            </w:r>
            <w:proofErr w:type="spellEnd"/>
            <w:r w:rsidRPr="00224FB6">
              <w:rPr>
                <w:sz w:val="24"/>
                <w:szCs w:val="24"/>
              </w:rPr>
              <w:t xml:space="preserve"> доме</w:t>
            </w:r>
            <w:r w:rsidR="00DE6A00" w:rsidRPr="00224FB6">
              <w:rPr>
                <w:sz w:val="24"/>
                <w:szCs w:val="24"/>
              </w:rPr>
              <w:t>"</w:t>
            </w:r>
          </w:p>
        </w:tc>
        <w:tc>
          <w:tcPr>
            <w:tcW w:w="2918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lastRenderedPageBreak/>
              <w:t>Стимулирование энергосберегающего поведения потребителей коммунальных ресурсов;</w:t>
            </w:r>
          </w:p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Сокращение потребления коммунальных ресурсов;</w:t>
            </w:r>
          </w:p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Сокращение платы за коммунальные ресурсы</w:t>
            </w:r>
          </w:p>
        </w:tc>
        <w:tc>
          <w:tcPr>
            <w:tcW w:w="3114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Постановление Правительства Пензенской области от 15.07.2011 </w:t>
            </w:r>
            <w:r w:rsidR="0009201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№ 457-пП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Перечня мероприятий </w:t>
            </w:r>
            <w:r w:rsidR="0009201E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по энергосбережению и повышению энергетической эффективности </w:t>
            </w:r>
            <w:r w:rsidR="00191D0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отношении общего имущества собственников помещений </w:t>
            </w:r>
            <w:r w:rsidR="00191D0B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многоквартирном доме</w:t>
            </w:r>
            <w:r w:rsidR="00DE6A00" w:rsidRPr="00224FB6">
              <w:rPr>
                <w:sz w:val="24"/>
                <w:szCs w:val="24"/>
              </w:rPr>
              <w:t>"</w:t>
            </w:r>
          </w:p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Количество (%) МКД, </w:t>
            </w:r>
            <w:r w:rsidR="00B01A5C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которых реализован минимальный перечень работ, направленных на повышение </w:t>
            </w:r>
            <w:proofErr w:type="spellStart"/>
            <w:r w:rsidRPr="00224FB6">
              <w:rPr>
                <w:sz w:val="24"/>
                <w:szCs w:val="24"/>
              </w:rPr>
              <w:t>энергоэффективности</w:t>
            </w:r>
            <w:proofErr w:type="spellEnd"/>
            <w:r w:rsidRPr="00224FB6">
              <w:rPr>
                <w:sz w:val="24"/>
                <w:szCs w:val="24"/>
              </w:rPr>
              <w:t xml:space="preserve"> МКД </w:t>
            </w:r>
            <w:r w:rsidR="00996F5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(в необходимом объеме) </w:t>
            </w:r>
            <w:r w:rsidR="00996F5D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по отношению к общему количеству МКД, расположенных </w:t>
            </w:r>
            <w:r w:rsidR="00236ED3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территории субъекта Российской Федерации</w:t>
            </w:r>
          </w:p>
        </w:tc>
        <w:tc>
          <w:tcPr>
            <w:tcW w:w="2217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Актуализация перечня и </w:t>
            </w:r>
            <w:r w:rsidR="006E4B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порядка 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 xml:space="preserve"> </w:t>
            </w:r>
            <w:r w:rsidR="006E4B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до 31.12.2017, далее - реализация перечня </w:t>
            </w:r>
            <w:r w:rsidR="0052432A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6E4B7F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установленными сроками</w:t>
            </w:r>
          </w:p>
        </w:tc>
      </w:tr>
      <w:tr w:rsidR="003C0C9A" w:rsidRPr="00224FB6" w:rsidTr="00BE4866">
        <w:tc>
          <w:tcPr>
            <w:tcW w:w="636" w:type="dxa"/>
          </w:tcPr>
          <w:p w:rsidR="003C0C9A" w:rsidRPr="00224FB6" w:rsidRDefault="003C0C9A" w:rsidP="003E35CD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Разработка и реализация комплекса мер, направленных на внедрение </w:t>
            </w:r>
            <w:proofErr w:type="spellStart"/>
            <w:r w:rsidRPr="00224FB6">
              <w:rPr>
                <w:sz w:val="24"/>
                <w:szCs w:val="24"/>
              </w:rPr>
              <w:t>энергосервиса</w:t>
            </w:r>
            <w:proofErr w:type="spellEnd"/>
            <w:r w:rsidRPr="00224FB6">
              <w:rPr>
                <w:sz w:val="24"/>
                <w:szCs w:val="24"/>
              </w:rPr>
              <w:t xml:space="preserve"> </w:t>
            </w:r>
            <w:r w:rsidR="00EB50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в МКД (в рамках реализации региональной и муниципальных программ энергосбережения и повышения энергетической эффективности)</w:t>
            </w:r>
          </w:p>
        </w:tc>
        <w:tc>
          <w:tcPr>
            <w:tcW w:w="2918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Снижение потребления коммунальных ресурсов;</w:t>
            </w:r>
          </w:p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Сокращение платы за коммунальные ресурсы;</w:t>
            </w:r>
          </w:p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Повышение комфорта проживания в МКД</w:t>
            </w:r>
          </w:p>
        </w:tc>
        <w:tc>
          <w:tcPr>
            <w:tcW w:w="3114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>Постановление Правительства Пензенской области от 05.11.2013  №</w:t>
            </w:r>
            <w:r w:rsidR="00C04AAF">
              <w:rPr>
                <w:sz w:val="24"/>
                <w:szCs w:val="24"/>
              </w:rPr>
              <w:t> </w:t>
            </w:r>
            <w:r w:rsidRPr="00224FB6">
              <w:rPr>
                <w:sz w:val="24"/>
                <w:szCs w:val="24"/>
              </w:rPr>
              <w:t xml:space="preserve">814-пП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 утверждении государственной программы Пензенской области </w:t>
            </w:r>
            <w:r w:rsidR="00DE6A00" w:rsidRPr="00224FB6">
              <w:rPr>
                <w:sz w:val="24"/>
                <w:szCs w:val="24"/>
              </w:rPr>
              <w:t>"</w:t>
            </w:r>
            <w:r w:rsidRPr="00224FB6">
              <w:rPr>
                <w:sz w:val="24"/>
                <w:szCs w:val="24"/>
              </w:rPr>
              <w:t xml:space="preserve">Обеспечение энергосбережения и повышения энергетической эффективности </w:t>
            </w:r>
            <w:r w:rsidR="00EB50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Пензенской области </w:t>
            </w:r>
            <w:r w:rsidR="00EB50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2014</w:t>
            </w:r>
            <w:r w:rsidR="001D5E7D">
              <w:rPr>
                <w:sz w:val="24"/>
                <w:szCs w:val="24"/>
              </w:rPr>
              <w:t>-</w:t>
            </w:r>
            <w:r w:rsidRPr="00224FB6">
              <w:rPr>
                <w:sz w:val="24"/>
                <w:szCs w:val="24"/>
              </w:rPr>
              <w:t>2020 годы</w:t>
            </w:r>
            <w:r w:rsidR="00DE6A00" w:rsidRPr="00224FB6">
              <w:rPr>
                <w:sz w:val="24"/>
                <w:szCs w:val="24"/>
              </w:rPr>
              <w:t>"</w:t>
            </w:r>
          </w:p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85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Количество (шт., %) МКД, </w:t>
            </w:r>
            <w:r w:rsidR="00EB50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которых заключены </w:t>
            </w:r>
            <w:proofErr w:type="spellStart"/>
            <w:r w:rsidRPr="00224FB6">
              <w:rPr>
                <w:sz w:val="24"/>
                <w:szCs w:val="24"/>
              </w:rPr>
              <w:t>энергосервисные</w:t>
            </w:r>
            <w:proofErr w:type="spellEnd"/>
            <w:r w:rsidRPr="00224FB6">
              <w:rPr>
                <w:sz w:val="24"/>
                <w:szCs w:val="24"/>
              </w:rPr>
              <w:t xml:space="preserve"> договоры (контракты) по отношению </w:t>
            </w:r>
            <w:r w:rsidR="00EB50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к общему количеству МКД, расположенных </w:t>
            </w:r>
            <w:r w:rsidR="00EB50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на территории субъекта Российской Федерации</w:t>
            </w:r>
          </w:p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(количество </w:t>
            </w:r>
            <w:proofErr w:type="spellStart"/>
            <w:r w:rsidRPr="00224FB6">
              <w:rPr>
                <w:sz w:val="24"/>
                <w:szCs w:val="24"/>
              </w:rPr>
              <w:t>энергосервисных</w:t>
            </w:r>
            <w:proofErr w:type="spellEnd"/>
            <w:r w:rsidRPr="00224FB6">
              <w:rPr>
                <w:sz w:val="24"/>
                <w:szCs w:val="24"/>
              </w:rPr>
              <w:t xml:space="preserve"> договоров (контрактов)</w:t>
            </w:r>
          </w:p>
        </w:tc>
        <w:tc>
          <w:tcPr>
            <w:tcW w:w="2217" w:type="dxa"/>
          </w:tcPr>
          <w:p w:rsidR="003C0C9A" w:rsidRPr="00224FB6" w:rsidRDefault="003C0C9A" w:rsidP="0052432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24FB6">
              <w:rPr>
                <w:sz w:val="24"/>
                <w:szCs w:val="24"/>
              </w:rPr>
              <w:t xml:space="preserve">Реализация перечня </w:t>
            </w:r>
            <w:r w:rsidR="00EB50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 xml:space="preserve">в соответствии </w:t>
            </w:r>
            <w:r w:rsidR="00EB5022">
              <w:rPr>
                <w:sz w:val="24"/>
                <w:szCs w:val="24"/>
              </w:rPr>
              <w:br/>
            </w:r>
            <w:r w:rsidRPr="00224FB6">
              <w:rPr>
                <w:sz w:val="24"/>
                <w:szCs w:val="24"/>
              </w:rPr>
              <w:t>с установленными сроками</w:t>
            </w:r>
          </w:p>
        </w:tc>
      </w:tr>
    </w:tbl>
    <w:p w:rsidR="003C0C9A" w:rsidRPr="000D7CA7" w:rsidRDefault="003C0C9A" w:rsidP="003C0C9A">
      <w:pPr>
        <w:autoSpaceDE w:val="0"/>
        <w:autoSpaceDN w:val="0"/>
        <w:adjustRightInd w:val="0"/>
        <w:jc w:val="both"/>
      </w:pPr>
    </w:p>
    <w:p w:rsidR="003C0C9A" w:rsidRPr="000D7CA7" w:rsidRDefault="003C0C9A" w:rsidP="003C0C9A">
      <w:pPr>
        <w:autoSpaceDE w:val="0"/>
        <w:autoSpaceDN w:val="0"/>
        <w:adjustRightInd w:val="0"/>
        <w:ind w:firstLine="540"/>
        <w:jc w:val="both"/>
      </w:pPr>
      <w:r w:rsidRPr="000D7CA7">
        <w:t>--------------------------------</w:t>
      </w:r>
    </w:p>
    <w:p w:rsidR="003C0C9A" w:rsidRPr="000D7CA7" w:rsidRDefault="003C0C9A" w:rsidP="003C0C9A">
      <w:pPr>
        <w:autoSpaceDE w:val="0"/>
        <w:autoSpaceDN w:val="0"/>
        <w:adjustRightInd w:val="0"/>
        <w:ind w:firstLine="540"/>
        <w:jc w:val="both"/>
      </w:pPr>
      <w:bookmarkStart w:id="1" w:name="Par677"/>
      <w:bookmarkEnd w:id="1"/>
      <w:r w:rsidRPr="000D7CA7">
        <w:t>&lt;*&gt; По решению субъекта Российской Федерации перечень мероприятий может быть дополнен.</w:t>
      </w:r>
    </w:p>
    <w:p w:rsidR="003C0C9A" w:rsidRPr="000D7CA7" w:rsidRDefault="003C0C9A" w:rsidP="003C0C9A">
      <w:pPr>
        <w:autoSpaceDE w:val="0"/>
        <w:autoSpaceDN w:val="0"/>
        <w:adjustRightInd w:val="0"/>
        <w:ind w:firstLine="540"/>
        <w:jc w:val="both"/>
      </w:pPr>
      <w:bookmarkStart w:id="2" w:name="Par678"/>
      <w:bookmarkEnd w:id="2"/>
      <w:r w:rsidRPr="000D7CA7">
        <w:t>&lt;**&gt; По решению субъекта Российской Федерации может быть определен иной механизм реализации мероприятия, который при этом должен обеспечивать получение информации о реализации мероприятия согласно заданным индикаторам. Предложенные наименования актов субъектов Российской Федерации являются рабочими.</w:t>
      </w:r>
    </w:p>
    <w:p w:rsidR="003C0C9A" w:rsidRPr="000D7CA7" w:rsidRDefault="003C0C9A" w:rsidP="003C0C9A">
      <w:pPr>
        <w:autoSpaceDE w:val="0"/>
        <w:autoSpaceDN w:val="0"/>
        <w:adjustRightInd w:val="0"/>
        <w:ind w:firstLine="540"/>
        <w:jc w:val="both"/>
      </w:pPr>
      <w:bookmarkStart w:id="3" w:name="Par679"/>
      <w:bookmarkEnd w:id="3"/>
      <w:r w:rsidRPr="000D7CA7">
        <w:t>&lt;***&gt; По решению субъекта Российской Федерации перечень индикаторов может быть дополнен иными индикаторами.</w:t>
      </w:r>
    </w:p>
    <w:p w:rsidR="003C0C9A" w:rsidRPr="000D7CA7" w:rsidRDefault="003C0C9A" w:rsidP="003C0C9A">
      <w:pPr>
        <w:autoSpaceDE w:val="0"/>
        <w:autoSpaceDN w:val="0"/>
        <w:adjustRightInd w:val="0"/>
        <w:ind w:firstLine="540"/>
        <w:jc w:val="both"/>
      </w:pPr>
      <w:bookmarkStart w:id="4" w:name="Par680"/>
      <w:bookmarkEnd w:id="4"/>
      <w:r w:rsidRPr="000D7CA7">
        <w:t xml:space="preserve">&lt;****&gt; В отношении Республики Крым и города федерального значения Севастополя допускается изменение сроков реализации мероприятий по согласованию </w:t>
      </w:r>
      <w:r w:rsidR="008D0851">
        <w:br/>
      </w:r>
      <w:r w:rsidRPr="000D7CA7">
        <w:t>с Минстроем России.</w:t>
      </w:r>
    </w:p>
    <w:p w:rsidR="003C0C9A" w:rsidRPr="000D7CA7" w:rsidRDefault="003C0C9A" w:rsidP="003C0C9A">
      <w:pPr>
        <w:autoSpaceDE w:val="0"/>
        <w:autoSpaceDN w:val="0"/>
        <w:adjustRightInd w:val="0"/>
        <w:ind w:firstLine="540"/>
        <w:jc w:val="both"/>
      </w:pPr>
      <w:r w:rsidRPr="000D7CA7">
        <w:t>&lt;*****&gt; По решению субъекта Российской Федерации могут быть предусмотрены дополнительные разделы документа.</w:t>
      </w:r>
    </w:p>
    <w:p w:rsidR="00A30EAE" w:rsidRPr="007E74F5" w:rsidRDefault="00A30EAE">
      <w:pPr>
        <w:widowControl/>
        <w:rPr>
          <w:sz w:val="24"/>
          <w:szCs w:val="24"/>
        </w:rPr>
      </w:pPr>
    </w:p>
    <w:p w:rsidR="00A30EAE" w:rsidRPr="007E74F5" w:rsidRDefault="00A30EAE">
      <w:pPr>
        <w:widowControl/>
        <w:rPr>
          <w:sz w:val="24"/>
          <w:szCs w:val="24"/>
        </w:rPr>
      </w:pPr>
    </w:p>
    <w:p w:rsidR="00A30EAE" w:rsidRPr="000D7CA7" w:rsidRDefault="007E74F5" w:rsidP="0041518A">
      <w:pPr>
        <w:widowControl/>
        <w:jc w:val="center"/>
        <w:rPr>
          <w:sz w:val="28"/>
        </w:rPr>
      </w:pPr>
      <w:r>
        <w:rPr>
          <w:sz w:val="24"/>
          <w:szCs w:val="24"/>
        </w:rPr>
        <w:t>________________</w:t>
      </w:r>
    </w:p>
    <w:sectPr w:rsidR="00A30EAE" w:rsidRPr="000D7CA7" w:rsidSect="00F25E79">
      <w:endnotePr>
        <w:numFmt w:val="decimal"/>
      </w:endnotePr>
      <w:pgSz w:w="16840" w:h="11907" w:orient="landscape" w:code="9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86" w:rsidRDefault="00114786">
      <w:r>
        <w:separator/>
      </w:r>
    </w:p>
  </w:endnote>
  <w:endnote w:type="continuationSeparator" w:id="0">
    <w:p w:rsidR="00114786" w:rsidRDefault="0011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86" w:rsidRDefault="00114786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o:\кузькину в.п\413-рп.docx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86" w:rsidRDefault="00114786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o:\кузькину в.п\413-рп.docx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86" w:rsidRDefault="00114786">
      <w:r>
        <w:separator/>
      </w:r>
    </w:p>
  </w:footnote>
  <w:footnote w:type="continuationSeparator" w:id="0">
    <w:p w:rsidR="00114786" w:rsidRDefault="00114786">
      <w:r>
        <w:continuationSeparator/>
      </w:r>
    </w:p>
  </w:footnote>
  <w:footnote w:id="1">
    <w:p w:rsidR="00114786" w:rsidRPr="003E35CD" w:rsidRDefault="00114786" w:rsidP="003C0C9A">
      <w:pPr>
        <w:pStyle w:val="a9"/>
        <w:jc w:val="both"/>
        <w:rPr>
          <w:rFonts w:ascii="Times New Roman" w:hAnsi="Times New Roman"/>
        </w:rPr>
      </w:pPr>
      <w:r w:rsidRPr="003E35CD">
        <w:rPr>
          <w:rStyle w:val="ab"/>
          <w:rFonts w:ascii="Times New Roman" w:hAnsi="Times New Roman"/>
        </w:rPr>
        <w:footnoteRef/>
      </w:r>
      <w:r w:rsidRPr="003E35CD">
        <w:rPr>
          <w:rFonts w:ascii="Times New Roman" w:hAnsi="Times New Roman"/>
        </w:rPr>
        <w:t xml:space="preserve"> </w:t>
      </w:r>
      <w:proofErr w:type="gramStart"/>
      <w:r w:rsidRPr="003E35CD">
        <w:rPr>
          <w:rFonts w:ascii="Times New Roman" w:hAnsi="Times New Roman"/>
        </w:rPr>
        <w:t xml:space="preserve">Вопросы эффективной работы региональных программ капитального ремонта многоквартирных домов и переселения граждан из аварийного жилья реализуются в рамках ранее утвержденных региональных «дорожных карт», принятых во исполнение пункта 3.5 раздела III «Общие вопросы функционирования сферы жилищно-коммунального хозяйства» протокола совещания у Заместителя Председателя Правительства Российской Федерации Д.Н. Козака от 27 июня </w:t>
      </w:r>
      <w:smartTag w:uri="urn:schemas-microsoft-com:office:smarttags" w:element="metricconverter">
        <w:smartTagPr>
          <w:attr w:name="ProductID" w:val="2014 г"/>
        </w:smartTagPr>
        <w:r w:rsidRPr="003E35CD">
          <w:rPr>
            <w:rFonts w:ascii="Times New Roman" w:hAnsi="Times New Roman"/>
          </w:rPr>
          <w:t>2014 г</w:t>
        </w:r>
      </w:smartTag>
      <w:r w:rsidRPr="003E35CD">
        <w:rPr>
          <w:rFonts w:ascii="Times New Roman" w:hAnsi="Times New Roman"/>
        </w:rPr>
        <w:t>. № ДК-П9-127пр.</w:t>
      </w:r>
      <w:proofErr w:type="gramEnd"/>
    </w:p>
  </w:footnote>
  <w:footnote w:id="2">
    <w:p w:rsidR="00114786" w:rsidRPr="00577E44" w:rsidRDefault="00114786" w:rsidP="003C0C9A">
      <w:pPr>
        <w:pStyle w:val="a9"/>
        <w:rPr>
          <w:rFonts w:ascii="Times New Roman" w:hAnsi="Times New Roman"/>
        </w:rPr>
      </w:pPr>
      <w:r w:rsidRPr="00577E44">
        <w:rPr>
          <w:rStyle w:val="ab"/>
          <w:rFonts w:ascii="Times New Roman" w:hAnsi="Times New Roman"/>
        </w:rPr>
        <w:footnoteRef/>
      </w:r>
      <w:r w:rsidRPr="00577E44">
        <w:rPr>
          <w:rFonts w:ascii="Times New Roman" w:hAnsi="Times New Roman"/>
        </w:rPr>
        <w:t xml:space="preserve"> Реализация мероприятия носит рекомендательный характер.</w:t>
      </w:r>
    </w:p>
  </w:footnote>
  <w:footnote w:id="3">
    <w:p w:rsidR="00114786" w:rsidRPr="002650D6" w:rsidRDefault="00114786" w:rsidP="003C0C9A">
      <w:pPr>
        <w:pStyle w:val="a9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Pr="002650D6">
        <w:rPr>
          <w:rFonts w:ascii="Times New Roman" w:hAnsi="Times New Roman"/>
        </w:rPr>
        <w:t>Реализация мероприятия носит рекомендательный характер.</w:t>
      </w:r>
    </w:p>
  </w:footnote>
  <w:footnote w:id="4">
    <w:p w:rsidR="00114786" w:rsidRPr="002650D6" w:rsidRDefault="00114786" w:rsidP="003C0C9A">
      <w:pPr>
        <w:pStyle w:val="a9"/>
        <w:rPr>
          <w:rFonts w:ascii="Times New Roman" w:hAnsi="Times New Roman"/>
        </w:rPr>
      </w:pPr>
      <w:r w:rsidRPr="002650D6">
        <w:rPr>
          <w:rStyle w:val="ab"/>
          <w:rFonts w:ascii="Times New Roman" w:hAnsi="Times New Roman"/>
        </w:rPr>
        <w:footnoteRef/>
      </w:r>
      <w:r w:rsidRPr="002650D6">
        <w:rPr>
          <w:rFonts w:ascii="Times New Roman" w:hAnsi="Times New Roman"/>
        </w:rPr>
        <w:t xml:space="preserve"> Реализация мероприятия носит рекомендательный характер.</w:t>
      </w:r>
    </w:p>
  </w:footnote>
  <w:footnote w:id="5">
    <w:p w:rsidR="00114786" w:rsidRPr="00A72748" w:rsidRDefault="00114786" w:rsidP="003C0C9A">
      <w:pPr>
        <w:pStyle w:val="a9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Pr="00A72748">
        <w:rPr>
          <w:rFonts w:ascii="Times New Roman" w:hAnsi="Times New Roman"/>
        </w:rPr>
        <w:t xml:space="preserve">Приказ Минстроя России подлежит ежегодной актуализации (в </w:t>
      </w:r>
      <w:smartTag w:uri="urn:schemas-microsoft-com:office:smarttags" w:element="metricconverter">
        <w:smartTagPr>
          <w:attr w:name="ProductID" w:val="2017 г"/>
        </w:smartTagPr>
        <w:r w:rsidRPr="00A72748">
          <w:rPr>
            <w:rFonts w:ascii="Times New Roman" w:hAnsi="Times New Roman"/>
          </w:rPr>
          <w:t>2017 г</w:t>
        </w:r>
      </w:smartTag>
      <w:r w:rsidRPr="00A72748">
        <w:rPr>
          <w:rFonts w:ascii="Times New Roman" w:hAnsi="Times New Roman"/>
        </w:rPr>
        <w:t>. – приказ Минстроя России от 12.01.2017 № 17/</w:t>
      </w:r>
      <w:proofErr w:type="spellStart"/>
      <w:proofErr w:type="gramStart"/>
      <w:r w:rsidRPr="00A72748">
        <w:rPr>
          <w:rFonts w:ascii="Times New Roman" w:hAnsi="Times New Roman"/>
        </w:rPr>
        <w:t>пр</w:t>
      </w:r>
      <w:proofErr w:type="spellEnd"/>
      <w:proofErr w:type="gramEnd"/>
      <w:r w:rsidRPr="00A72748">
        <w:rPr>
          <w:rFonts w:ascii="Times New Roman" w:hAnsi="Times New Roman"/>
        </w:rPr>
        <w:t xml:space="preserve">), в связи с чем перечень мероприятий </w:t>
      </w:r>
      <w:r>
        <w:rPr>
          <w:rFonts w:ascii="Times New Roman" w:hAnsi="Times New Roman"/>
        </w:rPr>
        <w:br/>
      </w:r>
      <w:r w:rsidRPr="00A72748">
        <w:rPr>
          <w:rFonts w:ascii="Times New Roman" w:hAnsi="Times New Roman"/>
        </w:rPr>
        <w:t>по информированию граждан об их правах и обязанностях в сфере жилищно-коммунального хозяйства может быть скорректирован</w:t>
      </w:r>
    </w:p>
  </w:footnote>
  <w:footnote w:id="6">
    <w:p w:rsidR="00114786" w:rsidRPr="005365FD" w:rsidRDefault="00114786" w:rsidP="00DE37BE">
      <w:pPr>
        <w:pStyle w:val="a9"/>
        <w:jc w:val="both"/>
        <w:rPr>
          <w:rFonts w:ascii="Times New Roman" w:hAnsi="Times New Roman"/>
        </w:rPr>
      </w:pPr>
      <w:r w:rsidRPr="007B7A2C">
        <w:rPr>
          <w:rStyle w:val="ab"/>
          <w:rFonts w:ascii="Times New Roman" w:hAnsi="Times New Roman"/>
        </w:rPr>
        <w:footnoteRef/>
      </w:r>
      <w:r w:rsidRPr="007B7A2C">
        <w:rPr>
          <w:rFonts w:ascii="Times New Roman" w:hAnsi="Times New Roman"/>
        </w:rPr>
        <w:t xml:space="preserve"> </w:t>
      </w:r>
      <w:r w:rsidRPr="005365FD">
        <w:rPr>
          <w:rFonts w:ascii="Times New Roman" w:hAnsi="Times New Roman"/>
        </w:rPr>
        <w:t>Создание таких советов на уровне субъектов Российской Федерации (при высших должностных лицах), в муниципальных районах и городских поселениях рекомендуется осуществлять в обязательном порядке, на добровольной основе - во всех остальных муниципальных образованиях)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874506"/>
      <w:docPartObj>
        <w:docPartGallery w:val="Page Numbers (Top of Page)"/>
        <w:docPartUnique/>
      </w:docPartObj>
    </w:sdtPr>
    <w:sdtContent>
      <w:p w:rsidR="00114786" w:rsidRDefault="001147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4A2">
          <w:rPr>
            <w:noProof/>
          </w:rPr>
          <w:t>7</w:t>
        </w:r>
        <w:r>
          <w:fldChar w:fldCharType="end"/>
        </w:r>
      </w:p>
    </w:sdtContent>
  </w:sdt>
  <w:p w:rsidR="00114786" w:rsidRDefault="001147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2D59"/>
    <w:multiLevelType w:val="hybridMultilevel"/>
    <w:tmpl w:val="E2883842"/>
    <w:lvl w:ilvl="0" w:tplc="6B062306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5D"/>
    <w:rsid w:val="000023A1"/>
    <w:rsid w:val="000139DA"/>
    <w:rsid w:val="000200DE"/>
    <w:rsid w:val="0002401D"/>
    <w:rsid w:val="000240C6"/>
    <w:rsid w:val="00034052"/>
    <w:rsid w:val="0003780F"/>
    <w:rsid w:val="00040EAF"/>
    <w:rsid w:val="00043593"/>
    <w:rsid w:val="000628E9"/>
    <w:rsid w:val="00076CA4"/>
    <w:rsid w:val="0008433A"/>
    <w:rsid w:val="00084A48"/>
    <w:rsid w:val="00084D49"/>
    <w:rsid w:val="0009201E"/>
    <w:rsid w:val="000C3A52"/>
    <w:rsid w:val="000C7DD8"/>
    <w:rsid w:val="000D7CA7"/>
    <w:rsid w:val="000E6C3C"/>
    <w:rsid w:val="001020D3"/>
    <w:rsid w:val="00114786"/>
    <w:rsid w:val="0012110C"/>
    <w:rsid w:val="00122C00"/>
    <w:rsid w:val="0013370A"/>
    <w:rsid w:val="00162C74"/>
    <w:rsid w:val="0016372E"/>
    <w:rsid w:val="001845D8"/>
    <w:rsid w:val="00186722"/>
    <w:rsid w:val="00191D0B"/>
    <w:rsid w:val="001C4FC1"/>
    <w:rsid w:val="001C72E1"/>
    <w:rsid w:val="001D5E7D"/>
    <w:rsid w:val="001E3D41"/>
    <w:rsid w:val="001E505F"/>
    <w:rsid w:val="001E68FA"/>
    <w:rsid w:val="00202D52"/>
    <w:rsid w:val="0020778B"/>
    <w:rsid w:val="00215947"/>
    <w:rsid w:val="0022252C"/>
    <w:rsid w:val="00222D41"/>
    <w:rsid w:val="00224FB6"/>
    <w:rsid w:val="00236ED3"/>
    <w:rsid w:val="002409FF"/>
    <w:rsid w:val="00242949"/>
    <w:rsid w:val="0024392F"/>
    <w:rsid w:val="00245D4E"/>
    <w:rsid w:val="002650D6"/>
    <w:rsid w:val="00282FB8"/>
    <w:rsid w:val="00285E8D"/>
    <w:rsid w:val="00286669"/>
    <w:rsid w:val="002904B0"/>
    <w:rsid w:val="0029238C"/>
    <w:rsid w:val="002946BC"/>
    <w:rsid w:val="002D74A2"/>
    <w:rsid w:val="002E2B55"/>
    <w:rsid w:val="002E4AA1"/>
    <w:rsid w:val="002E7FAC"/>
    <w:rsid w:val="002F47C5"/>
    <w:rsid w:val="002F70DB"/>
    <w:rsid w:val="003030B4"/>
    <w:rsid w:val="003030F4"/>
    <w:rsid w:val="00304C10"/>
    <w:rsid w:val="00321F6B"/>
    <w:rsid w:val="003254C2"/>
    <w:rsid w:val="00326560"/>
    <w:rsid w:val="0034281D"/>
    <w:rsid w:val="00367B6F"/>
    <w:rsid w:val="00377345"/>
    <w:rsid w:val="003A18E8"/>
    <w:rsid w:val="003A2C80"/>
    <w:rsid w:val="003A4541"/>
    <w:rsid w:val="003C0C9A"/>
    <w:rsid w:val="003D3017"/>
    <w:rsid w:val="003E35CD"/>
    <w:rsid w:val="003F6257"/>
    <w:rsid w:val="0040081D"/>
    <w:rsid w:val="00405620"/>
    <w:rsid w:val="00407C8B"/>
    <w:rsid w:val="004123A2"/>
    <w:rsid w:val="0041381A"/>
    <w:rsid w:val="0041518A"/>
    <w:rsid w:val="00422A56"/>
    <w:rsid w:val="004403CC"/>
    <w:rsid w:val="00442811"/>
    <w:rsid w:val="00452D06"/>
    <w:rsid w:val="0045709B"/>
    <w:rsid w:val="004647DA"/>
    <w:rsid w:val="004844A9"/>
    <w:rsid w:val="00495DB4"/>
    <w:rsid w:val="004C5C06"/>
    <w:rsid w:val="004C64B4"/>
    <w:rsid w:val="004C697F"/>
    <w:rsid w:val="004F6EBF"/>
    <w:rsid w:val="004F759A"/>
    <w:rsid w:val="0052432A"/>
    <w:rsid w:val="00524AF6"/>
    <w:rsid w:val="005276D1"/>
    <w:rsid w:val="005316AE"/>
    <w:rsid w:val="005365FD"/>
    <w:rsid w:val="00546F8E"/>
    <w:rsid w:val="00565FC8"/>
    <w:rsid w:val="00577E44"/>
    <w:rsid w:val="00584870"/>
    <w:rsid w:val="005858CE"/>
    <w:rsid w:val="005A38E5"/>
    <w:rsid w:val="005A6716"/>
    <w:rsid w:val="005A7BCD"/>
    <w:rsid w:val="005B43C8"/>
    <w:rsid w:val="005E074A"/>
    <w:rsid w:val="005E09D3"/>
    <w:rsid w:val="005E3EE6"/>
    <w:rsid w:val="005F0C2A"/>
    <w:rsid w:val="005F2602"/>
    <w:rsid w:val="005F2EBF"/>
    <w:rsid w:val="00613B5F"/>
    <w:rsid w:val="0062671E"/>
    <w:rsid w:val="00627542"/>
    <w:rsid w:val="006475A2"/>
    <w:rsid w:val="00655C9E"/>
    <w:rsid w:val="00674228"/>
    <w:rsid w:val="006833A0"/>
    <w:rsid w:val="00691DCD"/>
    <w:rsid w:val="006A522E"/>
    <w:rsid w:val="006A7EB2"/>
    <w:rsid w:val="006B6C92"/>
    <w:rsid w:val="006E1034"/>
    <w:rsid w:val="006E4B7F"/>
    <w:rsid w:val="006E57F4"/>
    <w:rsid w:val="006E7A17"/>
    <w:rsid w:val="006F0C99"/>
    <w:rsid w:val="006F29C4"/>
    <w:rsid w:val="006F670C"/>
    <w:rsid w:val="0070181E"/>
    <w:rsid w:val="00724098"/>
    <w:rsid w:val="0072457F"/>
    <w:rsid w:val="00726EC1"/>
    <w:rsid w:val="00730705"/>
    <w:rsid w:val="007711D0"/>
    <w:rsid w:val="00786862"/>
    <w:rsid w:val="007A58D1"/>
    <w:rsid w:val="007A7477"/>
    <w:rsid w:val="007B75AB"/>
    <w:rsid w:val="007B7A2C"/>
    <w:rsid w:val="007C46A7"/>
    <w:rsid w:val="007C6BB5"/>
    <w:rsid w:val="007D1FD5"/>
    <w:rsid w:val="007D48F5"/>
    <w:rsid w:val="007D5363"/>
    <w:rsid w:val="007D700E"/>
    <w:rsid w:val="007E2914"/>
    <w:rsid w:val="007E74F5"/>
    <w:rsid w:val="00807DF2"/>
    <w:rsid w:val="00812325"/>
    <w:rsid w:val="008125DE"/>
    <w:rsid w:val="00815A98"/>
    <w:rsid w:val="00843DAD"/>
    <w:rsid w:val="00854596"/>
    <w:rsid w:val="00873D15"/>
    <w:rsid w:val="008762DA"/>
    <w:rsid w:val="00877714"/>
    <w:rsid w:val="0089629F"/>
    <w:rsid w:val="008A60AB"/>
    <w:rsid w:val="008C0C62"/>
    <w:rsid w:val="008C4419"/>
    <w:rsid w:val="008D0851"/>
    <w:rsid w:val="008D38FE"/>
    <w:rsid w:val="008D5C92"/>
    <w:rsid w:val="008F7001"/>
    <w:rsid w:val="00921729"/>
    <w:rsid w:val="00925820"/>
    <w:rsid w:val="00945947"/>
    <w:rsid w:val="00974455"/>
    <w:rsid w:val="00984C19"/>
    <w:rsid w:val="00993EB0"/>
    <w:rsid w:val="00996F5D"/>
    <w:rsid w:val="009A0BB5"/>
    <w:rsid w:val="009B15AB"/>
    <w:rsid w:val="009B431C"/>
    <w:rsid w:val="009B438D"/>
    <w:rsid w:val="009C2718"/>
    <w:rsid w:val="009D205C"/>
    <w:rsid w:val="009D5E95"/>
    <w:rsid w:val="009E2586"/>
    <w:rsid w:val="009F6666"/>
    <w:rsid w:val="00A076E4"/>
    <w:rsid w:val="00A13C0A"/>
    <w:rsid w:val="00A16DB6"/>
    <w:rsid w:val="00A21255"/>
    <w:rsid w:val="00A258E9"/>
    <w:rsid w:val="00A30EA5"/>
    <w:rsid w:val="00A30EAE"/>
    <w:rsid w:val="00A415C6"/>
    <w:rsid w:val="00A6070E"/>
    <w:rsid w:val="00A628C4"/>
    <w:rsid w:val="00A65A90"/>
    <w:rsid w:val="00A7030A"/>
    <w:rsid w:val="00A72748"/>
    <w:rsid w:val="00A82A9F"/>
    <w:rsid w:val="00A83CEB"/>
    <w:rsid w:val="00A93A72"/>
    <w:rsid w:val="00A96B7E"/>
    <w:rsid w:val="00AA4FFA"/>
    <w:rsid w:val="00AA68FE"/>
    <w:rsid w:val="00AC5C16"/>
    <w:rsid w:val="00AC7124"/>
    <w:rsid w:val="00AD28D9"/>
    <w:rsid w:val="00AE6D3B"/>
    <w:rsid w:val="00AE7C62"/>
    <w:rsid w:val="00AF535F"/>
    <w:rsid w:val="00B01A5C"/>
    <w:rsid w:val="00B02264"/>
    <w:rsid w:val="00B02EB9"/>
    <w:rsid w:val="00B152F9"/>
    <w:rsid w:val="00B20C04"/>
    <w:rsid w:val="00B26604"/>
    <w:rsid w:val="00B30EC6"/>
    <w:rsid w:val="00B45401"/>
    <w:rsid w:val="00B8246F"/>
    <w:rsid w:val="00B90EDF"/>
    <w:rsid w:val="00BA2A6A"/>
    <w:rsid w:val="00BA555D"/>
    <w:rsid w:val="00BB0546"/>
    <w:rsid w:val="00BC0C9C"/>
    <w:rsid w:val="00BC1882"/>
    <w:rsid w:val="00BE4866"/>
    <w:rsid w:val="00BE4F94"/>
    <w:rsid w:val="00BE659F"/>
    <w:rsid w:val="00BF1754"/>
    <w:rsid w:val="00BF51F1"/>
    <w:rsid w:val="00C04AAF"/>
    <w:rsid w:val="00C37210"/>
    <w:rsid w:val="00C70679"/>
    <w:rsid w:val="00C77F9D"/>
    <w:rsid w:val="00CA7756"/>
    <w:rsid w:val="00CB3D42"/>
    <w:rsid w:val="00CB53B0"/>
    <w:rsid w:val="00CC0AFB"/>
    <w:rsid w:val="00CC7E06"/>
    <w:rsid w:val="00CD03D7"/>
    <w:rsid w:val="00CD53C8"/>
    <w:rsid w:val="00CE0033"/>
    <w:rsid w:val="00CE1974"/>
    <w:rsid w:val="00CE3112"/>
    <w:rsid w:val="00CE4208"/>
    <w:rsid w:val="00D21D6F"/>
    <w:rsid w:val="00D221B2"/>
    <w:rsid w:val="00D2432D"/>
    <w:rsid w:val="00D26333"/>
    <w:rsid w:val="00D377B4"/>
    <w:rsid w:val="00D44487"/>
    <w:rsid w:val="00D45015"/>
    <w:rsid w:val="00D533AE"/>
    <w:rsid w:val="00D575D2"/>
    <w:rsid w:val="00D614A1"/>
    <w:rsid w:val="00D677FC"/>
    <w:rsid w:val="00D87518"/>
    <w:rsid w:val="00DA006D"/>
    <w:rsid w:val="00DA3151"/>
    <w:rsid w:val="00DA7C6A"/>
    <w:rsid w:val="00DC2909"/>
    <w:rsid w:val="00DC6268"/>
    <w:rsid w:val="00DD269E"/>
    <w:rsid w:val="00DD738B"/>
    <w:rsid w:val="00DE37BE"/>
    <w:rsid w:val="00DE6A00"/>
    <w:rsid w:val="00E044D9"/>
    <w:rsid w:val="00E04FBD"/>
    <w:rsid w:val="00E25991"/>
    <w:rsid w:val="00E32E80"/>
    <w:rsid w:val="00E361EF"/>
    <w:rsid w:val="00E3679A"/>
    <w:rsid w:val="00E4045A"/>
    <w:rsid w:val="00E44D89"/>
    <w:rsid w:val="00E4575F"/>
    <w:rsid w:val="00E706BD"/>
    <w:rsid w:val="00EA4E02"/>
    <w:rsid w:val="00EA7E78"/>
    <w:rsid w:val="00EB5022"/>
    <w:rsid w:val="00EC6744"/>
    <w:rsid w:val="00EE1604"/>
    <w:rsid w:val="00EF6E2C"/>
    <w:rsid w:val="00F016A8"/>
    <w:rsid w:val="00F06C1A"/>
    <w:rsid w:val="00F07050"/>
    <w:rsid w:val="00F25E79"/>
    <w:rsid w:val="00F373A8"/>
    <w:rsid w:val="00F45351"/>
    <w:rsid w:val="00F565F7"/>
    <w:rsid w:val="00F5761D"/>
    <w:rsid w:val="00F713C3"/>
    <w:rsid w:val="00F73804"/>
    <w:rsid w:val="00F824A2"/>
    <w:rsid w:val="00FB4A48"/>
    <w:rsid w:val="00FB4DC9"/>
    <w:rsid w:val="00FB6A07"/>
    <w:rsid w:val="00FE0F3C"/>
    <w:rsid w:val="00FE4002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CB53B0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annotation text"/>
    <w:basedOn w:val="a"/>
    <w:link w:val="a8"/>
    <w:rsid w:val="003C0C9A"/>
    <w:pPr>
      <w:widowControl/>
      <w:spacing w:after="160"/>
    </w:pPr>
    <w:rPr>
      <w:rFonts w:ascii="Calibri" w:hAnsi="Calibri"/>
      <w:lang w:eastAsia="en-US"/>
    </w:rPr>
  </w:style>
  <w:style w:type="character" w:customStyle="1" w:styleId="a8">
    <w:name w:val="Текст примечания Знак"/>
    <w:basedOn w:val="a0"/>
    <w:link w:val="a7"/>
    <w:rsid w:val="003C0C9A"/>
    <w:rPr>
      <w:rFonts w:ascii="Calibri" w:hAnsi="Calibri"/>
      <w:lang w:eastAsia="en-US"/>
    </w:rPr>
  </w:style>
  <w:style w:type="paragraph" w:customStyle="1" w:styleId="10">
    <w:name w:val="Абзац списка1"/>
    <w:basedOn w:val="a"/>
    <w:rsid w:val="003C0C9A"/>
    <w:pPr>
      <w:widowControl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rsid w:val="003C0C9A"/>
    <w:pPr>
      <w:widowControl/>
    </w:pPr>
    <w:rPr>
      <w:rFonts w:ascii="Calibri" w:hAnsi="Calibri"/>
      <w:lang w:eastAsia="en-US"/>
    </w:rPr>
  </w:style>
  <w:style w:type="character" w:customStyle="1" w:styleId="aa">
    <w:name w:val="Текст сноски Знак"/>
    <w:basedOn w:val="a0"/>
    <w:link w:val="a9"/>
    <w:rsid w:val="003C0C9A"/>
    <w:rPr>
      <w:rFonts w:ascii="Calibri" w:hAnsi="Calibri"/>
      <w:lang w:eastAsia="en-US"/>
    </w:rPr>
  </w:style>
  <w:style w:type="character" w:styleId="ab">
    <w:name w:val="footnote reference"/>
    <w:rsid w:val="003C0C9A"/>
    <w:rPr>
      <w:rFonts w:cs="Times New Roman"/>
      <w:vertAlign w:val="superscript"/>
    </w:rPr>
  </w:style>
  <w:style w:type="paragraph" w:customStyle="1" w:styleId="ConsPlusTitle">
    <w:name w:val="ConsPlusTitle"/>
    <w:rsid w:val="003C0C9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3E35CD"/>
  </w:style>
  <w:style w:type="table" w:styleId="ac">
    <w:name w:val="Table Grid"/>
    <w:basedOn w:val="a1"/>
    <w:rsid w:val="003E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1E3D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E3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customStyle="1" w:styleId="ConsPlusNormal">
    <w:name w:val="ConsPlusNormal"/>
    <w:rsid w:val="00CB53B0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annotation text"/>
    <w:basedOn w:val="a"/>
    <w:link w:val="a8"/>
    <w:rsid w:val="003C0C9A"/>
    <w:pPr>
      <w:widowControl/>
      <w:spacing w:after="160"/>
    </w:pPr>
    <w:rPr>
      <w:rFonts w:ascii="Calibri" w:hAnsi="Calibri"/>
      <w:lang w:eastAsia="en-US"/>
    </w:rPr>
  </w:style>
  <w:style w:type="character" w:customStyle="1" w:styleId="a8">
    <w:name w:val="Текст примечания Знак"/>
    <w:basedOn w:val="a0"/>
    <w:link w:val="a7"/>
    <w:rsid w:val="003C0C9A"/>
    <w:rPr>
      <w:rFonts w:ascii="Calibri" w:hAnsi="Calibri"/>
      <w:lang w:eastAsia="en-US"/>
    </w:rPr>
  </w:style>
  <w:style w:type="paragraph" w:customStyle="1" w:styleId="10">
    <w:name w:val="Абзац списка1"/>
    <w:basedOn w:val="a"/>
    <w:rsid w:val="003C0C9A"/>
    <w:pPr>
      <w:widowControl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rsid w:val="003C0C9A"/>
    <w:pPr>
      <w:widowControl/>
    </w:pPr>
    <w:rPr>
      <w:rFonts w:ascii="Calibri" w:hAnsi="Calibri"/>
      <w:lang w:eastAsia="en-US"/>
    </w:rPr>
  </w:style>
  <w:style w:type="character" w:customStyle="1" w:styleId="aa">
    <w:name w:val="Текст сноски Знак"/>
    <w:basedOn w:val="a0"/>
    <w:link w:val="a9"/>
    <w:rsid w:val="003C0C9A"/>
    <w:rPr>
      <w:rFonts w:ascii="Calibri" w:hAnsi="Calibri"/>
      <w:lang w:eastAsia="en-US"/>
    </w:rPr>
  </w:style>
  <w:style w:type="character" w:styleId="ab">
    <w:name w:val="footnote reference"/>
    <w:rsid w:val="003C0C9A"/>
    <w:rPr>
      <w:rFonts w:cs="Times New Roman"/>
      <w:vertAlign w:val="superscript"/>
    </w:rPr>
  </w:style>
  <w:style w:type="paragraph" w:customStyle="1" w:styleId="ConsPlusTitle">
    <w:name w:val="ConsPlusTitle"/>
    <w:rsid w:val="003C0C9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3E35CD"/>
  </w:style>
  <w:style w:type="table" w:styleId="ac">
    <w:name w:val="Table Grid"/>
    <w:basedOn w:val="a1"/>
    <w:rsid w:val="003E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1E3D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E3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025C81F114EF99EBD77203A3E4DF414D96FAA7BAF0DFBF14285BC307630FA3D11BDCDF88B99DDE740F0FCChD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Правительства.dot</Template>
  <TotalTime>84</TotalTime>
  <Pages>40</Pages>
  <Words>8183</Words>
  <Characters>64516</Characters>
  <Application>Microsoft Office Word</Application>
  <DocSecurity>0</DocSecurity>
  <Lines>537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Суркова Ирина Ивановна</dc:creator>
  <cp:keywords/>
  <dc:description/>
  <cp:lastModifiedBy>Kuzkin_VP</cp:lastModifiedBy>
  <cp:revision>3</cp:revision>
  <cp:lastPrinted>2018-01-20T06:11:00Z</cp:lastPrinted>
  <dcterms:created xsi:type="dcterms:W3CDTF">2017-09-18T12:11:00Z</dcterms:created>
  <dcterms:modified xsi:type="dcterms:W3CDTF">2018-01-20T07:56:00Z</dcterms:modified>
</cp:coreProperties>
</file>