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A6E0A" w14:textId="77777777" w:rsidR="002D2EC2" w:rsidRDefault="002D2EC2" w:rsidP="002D2EC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noProof/>
        </w:rPr>
        <w:drawing>
          <wp:anchor distT="0" distB="0" distL="114300" distR="114300" simplePos="0" relativeHeight="251659264" behindDoc="0" locked="0" layoutInCell="1" allowOverlap="1" wp14:anchorId="3E2E1509" wp14:editId="08E9CC52">
            <wp:simplePos x="0" y="0"/>
            <wp:positionH relativeFrom="column">
              <wp:posOffset>2619375</wp:posOffset>
            </wp:positionH>
            <wp:positionV relativeFrom="paragraph">
              <wp:posOffset>0</wp:posOffset>
            </wp:positionV>
            <wp:extent cx="728980" cy="967105"/>
            <wp:effectExtent l="0" t="0" r="0" b="4445"/>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14:paraId="73BC4953" w14:textId="77777777" w:rsidR="002D2EC2" w:rsidRDefault="002D2EC2" w:rsidP="002D2EC2">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955F13C" w14:textId="77777777" w:rsidR="002D2EC2" w:rsidRDefault="002D2EC2" w:rsidP="002D2EC2">
      <w:pPr>
        <w:overflowPunct w:val="0"/>
        <w:autoSpaceDE w:val="0"/>
        <w:autoSpaceDN w:val="0"/>
        <w:adjustRightInd w:val="0"/>
        <w:spacing w:after="0" w:line="240" w:lineRule="auto"/>
        <w:rPr>
          <w:rFonts w:ascii="Times New Roman" w:eastAsia="Times New Roman" w:hAnsi="Times New Roman" w:cs="Times New Roman"/>
          <w:i/>
          <w:sz w:val="28"/>
          <w:szCs w:val="28"/>
          <w:lang w:eastAsia="ru-RU"/>
        </w:rPr>
      </w:pPr>
    </w:p>
    <w:tbl>
      <w:tblPr>
        <w:tblW w:w="9600" w:type="dxa"/>
        <w:tblLayout w:type="fixed"/>
        <w:tblCellMar>
          <w:left w:w="0" w:type="dxa"/>
          <w:right w:w="0" w:type="dxa"/>
        </w:tblCellMar>
        <w:tblLook w:val="01E0" w:firstRow="1" w:lastRow="1" w:firstColumn="1" w:lastColumn="1" w:noHBand="0" w:noVBand="0"/>
      </w:tblPr>
      <w:tblGrid>
        <w:gridCol w:w="9600"/>
      </w:tblGrid>
      <w:tr w:rsidR="002D2EC2" w14:paraId="43008E66" w14:textId="77777777" w:rsidTr="00B53756">
        <w:tc>
          <w:tcPr>
            <w:tcW w:w="9606" w:type="dxa"/>
          </w:tcPr>
          <w:p w14:paraId="11145CD9" w14:textId="77777777" w:rsidR="002D2EC2" w:rsidRDefault="002D2EC2" w:rsidP="00B53756">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525E33A" w14:textId="77777777" w:rsidR="002D2EC2" w:rsidRDefault="002D2EC2" w:rsidP="00B53756">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 ЖИЛИЩНО-КОММУНАЛЬНОГО ХОЗЯЙСТВА</w:t>
            </w:r>
          </w:p>
          <w:p w14:paraId="598AF5B2" w14:textId="77777777" w:rsidR="002D2EC2" w:rsidRDefault="002D2EC2" w:rsidP="00B53756">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И ГРАЖДАНСКОЙ ЗАЩИТЫ НАСЕЛЕНИЯ ПЕНЗЕНСКОЙ ОБЛАСТИ</w:t>
            </w:r>
          </w:p>
        </w:tc>
      </w:tr>
      <w:tr w:rsidR="002D2EC2" w14:paraId="14D63C1A" w14:textId="77777777" w:rsidTr="00B53756">
        <w:trPr>
          <w:trHeight w:val="397"/>
        </w:trPr>
        <w:tc>
          <w:tcPr>
            <w:tcW w:w="9606" w:type="dxa"/>
          </w:tcPr>
          <w:p w14:paraId="0763A5A4" w14:textId="77777777" w:rsidR="002D2EC2" w:rsidRDefault="002D2EC2" w:rsidP="00B53756">
            <w:pPr>
              <w:framePr w:wrap="around" w:vAnchor="page" w:hAnchor="page" w:x="1418" w:y="2409"/>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D2EC2" w14:paraId="34B53BF6" w14:textId="77777777" w:rsidTr="00B53756">
        <w:tc>
          <w:tcPr>
            <w:tcW w:w="9606" w:type="dxa"/>
            <w:hideMark/>
          </w:tcPr>
          <w:p w14:paraId="79CC7BC5" w14:textId="77777777" w:rsidR="002D2EC2" w:rsidRDefault="002D2EC2" w:rsidP="00B53756">
            <w:pPr>
              <w:keepNext/>
              <w:framePr w:wrap="around" w:vAnchor="page" w:hAnchor="page" w:x="1418" w:y="2409"/>
              <w:overflowPunct w:val="0"/>
              <w:autoSpaceDE w:val="0"/>
              <w:autoSpaceDN w:val="0"/>
              <w:adjustRightInd w:val="0"/>
              <w:spacing w:after="0" w:line="240" w:lineRule="auto"/>
              <w:jc w:val="center"/>
              <w:outlineLvl w:val="2"/>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 Р И К А 3</w:t>
            </w:r>
          </w:p>
        </w:tc>
      </w:tr>
      <w:tr w:rsidR="002D2EC2" w14:paraId="127601ED" w14:textId="77777777" w:rsidTr="00B53756">
        <w:trPr>
          <w:trHeight w:val="340"/>
        </w:trPr>
        <w:tc>
          <w:tcPr>
            <w:tcW w:w="9606" w:type="dxa"/>
            <w:vAlign w:val="center"/>
          </w:tcPr>
          <w:p w14:paraId="27CA2EE6" w14:textId="77777777" w:rsidR="002D2EC2" w:rsidRDefault="002D2EC2" w:rsidP="00B53756">
            <w:pPr>
              <w:keepNext/>
              <w:framePr w:wrap="around" w:vAnchor="page" w:hAnchor="page" w:x="1418" w:y="2409"/>
              <w:overflowPunct w:val="0"/>
              <w:autoSpaceDE w:val="0"/>
              <w:autoSpaceDN w:val="0"/>
              <w:adjustRightInd w:val="0"/>
              <w:spacing w:after="0" w:line="240" w:lineRule="auto"/>
              <w:jc w:val="center"/>
              <w:outlineLvl w:val="2"/>
              <w:rPr>
                <w:rFonts w:ascii="Times New Roman" w:eastAsia="Times New Roman" w:hAnsi="Times New Roman" w:cs="Times New Roman"/>
                <w:b/>
                <w:sz w:val="16"/>
                <w:szCs w:val="16"/>
                <w:lang w:eastAsia="ru-RU"/>
              </w:rPr>
            </w:pPr>
          </w:p>
        </w:tc>
      </w:tr>
    </w:tbl>
    <w:p w14:paraId="5434A8CE" w14:textId="77777777" w:rsidR="002D2EC2" w:rsidRDefault="002D2EC2" w:rsidP="002D2EC2">
      <w:pPr>
        <w:overflowPunct w:val="0"/>
        <w:autoSpaceDE w:val="0"/>
        <w:autoSpaceDN w:val="0"/>
        <w:adjustRightInd w:val="0"/>
        <w:spacing w:after="0" w:line="240" w:lineRule="auto"/>
        <w:rPr>
          <w:rFonts w:ascii="Times New Roman" w:eastAsia="Times New Roman" w:hAnsi="Times New Roman" w:cs="Times New Roman"/>
          <w:vanish/>
          <w:sz w:val="20"/>
          <w:szCs w:val="20"/>
          <w:lang w:eastAsia="ru-RU"/>
        </w:rPr>
      </w:pPr>
    </w:p>
    <w:tbl>
      <w:tblPr>
        <w:tblpPr w:leftFromText="180" w:rightFromText="180" w:bottomFromText="160" w:vertAnchor="text" w:horzAnchor="margin" w:tblpXSpec="center" w:tblpY="26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2D2EC2" w14:paraId="34071B7B" w14:textId="77777777" w:rsidTr="00B53756">
        <w:tc>
          <w:tcPr>
            <w:tcW w:w="284" w:type="dxa"/>
            <w:vAlign w:val="bottom"/>
          </w:tcPr>
          <w:p w14:paraId="033CBA29" w14:textId="77777777" w:rsidR="002D2EC2" w:rsidRDefault="002D2EC2" w:rsidP="00B53756">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p>
          <w:p w14:paraId="4BBE69C5" w14:textId="77777777" w:rsidR="002D2EC2" w:rsidRDefault="002D2EC2" w:rsidP="00B53756">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от</w:t>
            </w:r>
          </w:p>
        </w:tc>
        <w:tc>
          <w:tcPr>
            <w:tcW w:w="2835" w:type="dxa"/>
            <w:tcBorders>
              <w:top w:val="nil"/>
              <w:left w:val="nil"/>
              <w:bottom w:val="single" w:sz="6" w:space="0" w:color="auto"/>
              <w:right w:val="nil"/>
            </w:tcBorders>
          </w:tcPr>
          <w:p w14:paraId="62EC9138" w14:textId="77777777" w:rsidR="002D2EC2" w:rsidRDefault="002D2EC2" w:rsidP="00B53756">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288BFC58" w14:textId="77777777" w:rsidR="002D2EC2" w:rsidRDefault="002D2EC2" w:rsidP="00B53756">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c>
          <w:tcPr>
            <w:tcW w:w="397" w:type="dxa"/>
          </w:tcPr>
          <w:p w14:paraId="1D5C7E22" w14:textId="77777777" w:rsidR="002D2EC2" w:rsidRDefault="002D2EC2" w:rsidP="00B53756">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005FA0BE" w14:textId="77777777" w:rsidR="002D2EC2" w:rsidRDefault="002D2EC2" w:rsidP="00B53756">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0"/>
                <w:szCs w:val="20"/>
                <w:lang w:eastAsia="ru-RU"/>
              </w:rPr>
              <w:t xml:space="preserve">  </w:t>
            </w:r>
          </w:p>
        </w:tc>
        <w:tc>
          <w:tcPr>
            <w:tcW w:w="1134" w:type="dxa"/>
            <w:tcBorders>
              <w:top w:val="nil"/>
              <w:left w:val="nil"/>
              <w:bottom w:val="single" w:sz="6" w:space="0" w:color="auto"/>
              <w:right w:val="nil"/>
            </w:tcBorders>
          </w:tcPr>
          <w:p w14:paraId="6FA649F3" w14:textId="77777777" w:rsidR="002D2EC2" w:rsidRDefault="002D2EC2" w:rsidP="00B53756">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596FE092" w14:textId="77777777" w:rsidR="002D2EC2" w:rsidRDefault="002D2EC2" w:rsidP="00B53756">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r>
      <w:tr w:rsidR="002D2EC2" w14:paraId="35260B9E" w14:textId="77777777" w:rsidTr="00B53756">
        <w:tc>
          <w:tcPr>
            <w:tcW w:w="4650" w:type="dxa"/>
            <w:gridSpan w:val="4"/>
            <w:hideMark/>
          </w:tcPr>
          <w:p w14:paraId="0FB5FA61" w14:textId="77777777" w:rsidR="002D2EC2" w:rsidRDefault="002D2EC2" w:rsidP="00B53756">
            <w:pPr>
              <w:overflowPunct w:val="0"/>
              <w:autoSpaceDE w:val="0"/>
              <w:autoSpaceDN w:val="0"/>
              <w:adjustRightInd w:val="0"/>
              <w:spacing w:after="0" w:line="240" w:lineRule="auto"/>
              <w:jc w:val="center"/>
              <w:rPr>
                <w:rFonts w:ascii="Times New Roman" w:eastAsia="Times New Roman" w:hAnsi="Times New Roman" w:cs="Times New Roman"/>
                <w:sz w:val="10"/>
                <w:szCs w:val="20"/>
                <w:lang w:eastAsia="ru-RU"/>
              </w:rPr>
            </w:pPr>
            <w:r>
              <w:rPr>
                <w:rFonts w:ascii="Times New Roman" w:eastAsia="Times New Roman" w:hAnsi="Times New Roman" w:cs="Times New Roman"/>
                <w:sz w:val="24"/>
                <w:szCs w:val="20"/>
                <w:lang w:eastAsia="ru-RU"/>
              </w:rPr>
              <w:t xml:space="preserve"> </w:t>
            </w:r>
          </w:p>
          <w:p w14:paraId="535313A9" w14:textId="77777777" w:rsidR="002D2EC2" w:rsidRDefault="002D2EC2" w:rsidP="00B53756">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 Пенза</w:t>
            </w:r>
            <w:r>
              <w:rPr>
                <w:rFonts w:ascii="Times New Roman" w:eastAsia="Times New Roman" w:hAnsi="Times New Roman" w:cs="Times New Roman"/>
                <w:b/>
                <w:sz w:val="24"/>
                <w:szCs w:val="20"/>
                <w:lang w:eastAsia="ru-RU"/>
              </w:rPr>
              <w:t xml:space="preserve"> </w:t>
            </w:r>
          </w:p>
        </w:tc>
      </w:tr>
    </w:tbl>
    <w:p w14:paraId="0F988258" w14:textId="77777777" w:rsidR="002D2EC2" w:rsidRPr="002556F2" w:rsidRDefault="002D2EC2" w:rsidP="002D2EC2">
      <w:pPr>
        <w:overflowPunct w:val="0"/>
        <w:autoSpaceDE w:val="0"/>
        <w:autoSpaceDN w:val="0"/>
        <w:adjustRightInd w:val="0"/>
        <w:spacing w:after="0" w:line="192" w:lineRule="auto"/>
        <w:jc w:val="both"/>
        <w:rPr>
          <w:rFonts w:ascii="Times New Roman" w:eastAsia="Times New Roman" w:hAnsi="Times New Roman" w:cs="Times New Roman"/>
          <w:sz w:val="27"/>
          <w:szCs w:val="27"/>
          <w:lang w:eastAsia="ru-RU"/>
        </w:rPr>
      </w:pPr>
    </w:p>
    <w:p w14:paraId="68CD2A8E" w14:textId="77777777" w:rsidR="002D2EC2" w:rsidRPr="002556F2" w:rsidRDefault="002D2EC2" w:rsidP="002D2EC2">
      <w:pPr>
        <w:overflowPunct w:val="0"/>
        <w:autoSpaceDE w:val="0"/>
        <w:autoSpaceDN w:val="0"/>
        <w:adjustRightInd w:val="0"/>
        <w:spacing w:after="0" w:line="192" w:lineRule="auto"/>
        <w:jc w:val="center"/>
        <w:rPr>
          <w:rFonts w:ascii="Times New Roman" w:eastAsia="Times New Roman" w:hAnsi="Times New Roman" w:cs="Times New Roman"/>
          <w:sz w:val="27"/>
          <w:szCs w:val="27"/>
          <w:lang w:eastAsia="ru-RU"/>
        </w:rPr>
      </w:pPr>
    </w:p>
    <w:p w14:paraId="21E67975" w14:textId="77777777" w:rsidR="002D2EC2" w:rsidRPr="002556F2" w:rsidRDefault="002D2EC2" w:rsidP="002D2EC2">
      <w:pPr>
        <w:overflowPunct w:val="0"/>
        <w:autoSpaceDE w:val="0"/>
        <w:autoSpaceDN w:val="0"/>
        <w:adjustRightInd w:val="0"/>
        <w:spacing w:after="0" w:line="192" w:lineRule="auto"/>
        <w:jc w:val="both"/>
        <w:rPr>
          <w:rFonts w:ascii="Times New Roman" w:eastAsia="Times New Roman" w:hAnsi="Times New Roman" w:cs="Times New Roman"/>
          <w:sz w:val="27"/>
          <w:szCs w:val="27"/>
          <w:lang w:eastAsia="ru-RU"/>
        </w:rPr>
      </w:pPr>
    </w:p>
    <w:p w14:paraId="21CE3840" w14:textId="77777777" w:rsidR="002D2EC2" w:rsidRPr="002556F2" w:rsidRDefault="002D2EC2" w:rsidP="002D2EC2">
      <w:pPr>
        <w:overflowPunct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14:paraId="7F50B24F" w14:textId="77777777" w:rsidR="002D2EC2" w:rsidRPr="002556F2" w:rsidRDefault="002D2EC2" w:rsidP="002D2EC2">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14:paraId="69619BD0" w14:textId="77777777" w:rsidR="002D2EC2" w:rsidRDefault="002D2EC2" w:rsidP="002D2EC2">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14:paraId="55D57057" w14:textId="2ED62BF8" w:rsidR="002D2EC2" w:rsidRPr="002556F2" w:rsidRDefault="002D2EC2" w:rsidP="002D2EC2">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r w:rsidRPr="002556F2">
        <w:rPr>
          <w:rFonts w:ascii="Times New Roman" w:eastAsia="Times New Roman" w:hAnsi="Times New Roman" w:cs="Times New Roman"/>
          <w:b/>
          <w:sz w:val="27"/>
          <w:szCs w:val="27"/>
          <w:lang w:eastAsia="ru-RU"/>
        </w:rPr>
        <w:t xml:space="preserve">О внесении изменений в приказ Министерства жилищно-коммунального хозяйства и гражданской защиты населения Пензенской области </w:t>
      </w:r>
    </w:p>
    <w:p w14:paraId="7843AC51" w14:textId="77777777" w:rsidR="002D2EC2" w:rsidRPr="002556F2" w:rsidRDefault="002D2EC2" w:rsidP="002D2EC2">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r w:rsidRPr="002556F2">
        <w:rPr>
          <w:rFonts w:ascii="Times New Roman" w:eastAsia="Times New Roman" w:hAnsi="Times New Roman" w:cs="Times New Roman"/>
          <w:b/>
          <w:sz w:val="27"/>
          <w:szCs w:val="27"/>
          <w:lang w:eastAsia="ru-RU"/>
        </w:rPr>
        <w:t>от 15.07.2022 № 38/ОД (с последующими изменениями)</w:t>
      </w:r>
    </w:p>
    <w:p w14:paraId="5736A326" w14:textId="77777777" w:rsidR="002D2EC2" w:rsidRPr="002556F2" w:rsidRDefault="002D2EC2" w:rsidP="002D2EC2">
      <w:pPr>
        <w:autoSpaceDE w:val="0"/>
        <w:autoSpaceDN w:val="0"/>
        <w:adjustRightInd w:val="0"/>
        <w:spacing w:after="0" w:line="240" w:lineRule="auto"/>
        <w:ind w:firstLine="540"/>
        <w:jc w:val="center"/>
        <w:rPr>
          <w:rFonts w:ascii="Times New Roman" w:eastAsia="Times New Roman" w:hAnsi="Times New Roman" w:cs="Times New Roman"/>
          <w:sz w:val="27"/>
          <w:szCs w:val="27"/>
          <w:lang w:eastAsia="ru-RU"/>
        </w:rPr>
      </w:pPr>
    </w:p>
    <w:p w14:paraId="661DCF3B" w14:textId="3B3800C9" w:rsidR="002D2EC2" w:rsidRPr="002556F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В соответствии с Федеральным законом от 27.07.2010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210-ФЗ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Об организации предоставления государственных и муниципальных услуг</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 (с последующими изменениями), постановлением Правительства Пензенской области от 29.06.2011</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 410-пП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 разработке и утверждении административных регламентов предоставления государственных услуг исполнительными органами Пензенской области</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(с последующими изменениями), постановлением Правительства Пензенской области от 24.01.2012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30-пП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Об утверждении Реестра государственных услуг Пензенской области</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(с последующими изменениями)</w:t>
      </w:r>
      <w:r>
        <w:rPr>
          <w:rFonts w:ascii="Times New Roman" w:eastAsia="Times New Roman" w:hAnsi="Times New Roman" w:cs="Times New Roman"/>
          <w:sz w:val="27"/>
          <w:szCs w:val="27"/>
          <w:lang w:eastAsia="ru-RU"/>
        </w:rPr>
        <w:t>, р</w:t>
      </w:r>
      <w:r w:rsidRPr="002556F2">
        <w:rPr>
          <w:rFonts w:ascii="Times New Roman" w:eastAsia="Times New Roman" w:hAnsi="Times New Roman" w:cs="Times New Roman"/>
          <w:sz w:val="27"/>
          <w:szCs w:val="27"/>
          <w:lang w:eastAsia="ru-RU"/>
        </w:rPr>
        <w:t>уководствуясь постановлением Правительства Пензенской области от 19.07.2021</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 xml:space="preserve"> № 424-пП «Об утверждении Положения о Министерстве жилищно-коммунального хозяйства и гражданской защиты населения Пензенской области»</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(с последующими изменениями) приказываю:</w:t>
      </w:r>
    </w:p>
    <w:p w14:paraId="20A3EFE4" w14:textId="6E82F45C"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556F2">
        <w:rPr>
          <w:rFonts w:ascii="Times New Roman" w:eastAsia="Times New Roman" w:hAnsi="Times New Roman" w:cs="Times New Roman"/>
          <w:sz w:val="27"/>
          <w:szCs w:val="27"/>
          <w:lang w:eastAsia="ru-RU"/>
        </w:rPr>
        <w:t>1. Внести в приказ Министерства жилищно-коммунального хозяйства и гражданской защиты населения Пензенской области</w:t>
      </w:r>
      <w:r w:rsidRPr="002556F2">
        <w:rPr>
          <w:sz w:val="27"/>
          <w:szCs w:val="27"/>
        </w:rPr>
        <w:t xml:space="preserve"> </w:t>
      </w:r>
      <w:r w:rsidRPr="002556F2">
        <w:rPr>
          <w:rFonts w:ascii="Times New Roman" w:eastAsia="Times New Roman" w:hAnsi="Times New Roman" w:cs="Times New Roman"/>
          <w:sz w:val="27"/>
          <w:szCs w:val="27"/>
          <w:lang w:eastAsia="ru-RU"/>
        </w:rPr>
        <w:t>от 15.07.2022 № 38/ОД                             «Об утверждении административного регламента Министерства жилищно-коммунального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 (с последующими изменениями) (далее – Приказ) следующие изменения:</w:t>
      </w:r>
    </w:p>
    <w:p w14:paraId="30E5695B" w14:textId="0B89BE6A"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1.1. Преамбулу Приказа изложить в следующей редакции:</w:t>
      </w:r>
    </w:p>
    <w:p w14:paraId="3E5A9EE8" w14:textId="57B73F05"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Пензенской области от 29.06.2011 №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постановлением Правительства Пензенской области от 24.01.2012 № 30-пП «Об утверждении Реестра государственных услуг Пензенской области» (с последующими изменениями), руководствуясь постановлением Правительства Пензенской области от 19.07.2021                         </w:t>
      </w:r>
      <w:r w:rsidRPr="002D2EC2">
        <w:rPr>
          <w:rFonts w:ascii="Times New Roman" w:eastAsia="Times New Roman" w:hAnsi="Times New Roman" w:cs="Times New Roman"/>
          <w:sz w:val="27"/>
          <w:szCs w:val="27"/>
          <w:lang w:eastAsia="ru-RU"/>
        </w:rPr>
        <w:lastRenderedPageBreak/>
        <w:t>№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r>
        <w:rPr>
          <w:rFonts w:ascii="Times New Roman" w:eastAsia="Times New Roman" w:hAnsi="Times New Roman" w:cs="Times New Roman"/>
          <w:sz w:val="27"/>
          <w:szCs w:val="27"/>
          <w:lang w:eastAsia="ru-RU"/>
        </w:rPr>
        <w:t>».</w:t>
      </w:r>
    </w:p>
    <w:p w14:paraId="2BF9948F" w14:textId="7C4D7219"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Внести в </w:t>
      </w:r>
      <w:r w:rsidRPr="002D2EC2">
        <w:rPr>
          <w:rFonts w:ascii="Times New Roman" w:eastAsia="Times New Roman" w:hAnsi="Times New Roman" w:cs="Times New Roman"/>
          <w:sz w:val="27"/>
          <w:szCs w:val="27"/>
          <w:lang w:eastAsia="ru-RU"/>
        </w:rPr>
        <w:t>Административный регламент Министерства жилищно-коммунального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w:t>
      </w:r>
      <w:r>
        <w:rPr>
          <w:rFonts w:ascii="Times New Roman" w:eastAsia="Times New Roman" w:hAnsi="Times New Roman" w:cs="Times New Roman"/>
          <w:sz w:val="27"/>
          <w:szCs w:val="27"/>
          <w:lang w:eastAsia="ru-RU"/>
        </w:rPr>
        <w:t xml:space="preserve">, утвержденный Приказом, </w:t>
      </w:r>
      <w:r w:rsidRPr="002D2EC2">
        <w:rPr>
          <w:rFonts w:ascii="Times New Roman" w:eastAsia="Times New Roman" w:hAnsi="Times New Roman" w:cs="Times New Roman"/>
          <w:sz w:val="27"/>
          <w:szCs w:val="27"/>
          <w:lang w:eastAsia="ru-RU"/>
        </w:rPr>
        <w:t>изменения, изложив его в новой редакции согласно приложению к настоящему приказу.</w:t>
      </w:r>
    </w:p>
    <w:p w14:paraId="2672F686" w14:textId="7D393B7D"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 </w:t>
      </w:r>
      <w:r w:rsidRPr="002D2EC2">
        <w:rPr>
          <w:rFonts w:ascii="Times New Roman" w:eastAsia="Times New Roman" w:hAnsi="Times New Roman" w:cs="Times New Roman"/>
          <w:sz w:val="27"/>
          <w:szCs w:val="27"/>
          <w:lang w:eastAsia="ru-RU"/>
        </w:rPr>
        <w:t>Настоящий приказ вступает в силу со дня его официального опубликования.</w:t>
      </w:r>
    </w:p>
    <w:p w14:paraId="17AC1F3A" w14:textId="169F6276"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 </w:t>
      </w:r>
      <w:r w:rsidRPr="002D2EC2">
        <w:rPr>
          <w:rFonts w:ascii="Times New Roman" w:eastAsia="Times New Roman" w:hAnsi="Times New Roman" w:cs="Times New Roman"/>
          <w:sz w:val="27"/>
          <w:szCs w:val="27"/>
          <w:lang w:eastAsia="ru-RU"/>
        </w:rPr>
        <w:t>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(https://uprgkh.pnzreg.ru) и на официальном интернет-портале правовой информации (</w:t>
      </w:r>
      <w:hyperlink r:id="rId6" w:history="1">
        <w:r w:rsidRPr="002D2EC2">
          <w:rPr>
            <w:lang w:eastAsia="ru-RU"/>
          </w:rPr>
          <w:t>http://pravo.gov.ru/</w:t>
        </w:r>
      </w:hyperlink>
      <w:r w:rsidRPr="002D2EC2">
        <w:rPr>
          <w:rFonts w:ascii="Times New Roman" w:eastAsia="Times New Roman" w:hAnsi="Times New Roman" w:cs="Times New Roman"/>
          <w:sz w:val="27"/>
          <w:szCs w:val="27"/>
          <w:lang w:eastAsia="ru-RU"/>
        </w:rPr>
        <w:t>).</w:t>
      </w:r>
    </w:p>
    <w:p w14:paraId="7B9110A5" w14:textId="0C42ED68"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4. Контроль за исполнением настоящего приказа оставляю за собой.</w:t>
      </w:r>
    </w:p>
    <w:p w14:paraId="48EE7926" w14:textId="77777777"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9A33C4C" w14:textId="77777777"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3901C8A" w14:textId="77777777"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0D03D7D" w14:textId="164D039B"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Министр </w:t>
      </w:r>
      <w:r w:rsidRPr="002D2EC2">
        <w:rPr>
          <w:rFonts w:ascii="Times New Roman" w:eastAsia="Times New Roman" w:hAnsi="Times New Roman" w:cs="Times New Roman"/>
          <w:sz w:val="27"/>
          <w:szCs w:val="27"/>
          <w:lang w:eastAsia="ru-RU"/>
        </w:rPr>
        <w:tab/>
      </w:r>
      <w:r w:rsidRPr="002D2EC2">
        <w:rPr>
          <w:rFonts w:ascii="Times New Roman" w:eastAsia="Times New Roman" w:hAnsi="Times New Roman" w:cs="Times New Roman"/>
          <w:sz w:val="27"/>
          <w:szCs w:val="27"/>
          <w:lang w:eastAsia="ru-RU"/>
        </w:rPr>
        <w:tab/>
        <w:t xml:space="preserve">                                                                            М.А. </w:t>
      </w:r>
      <w:proofErr w:type="spellStart"/>
      <w:r w:rsidRPr="002D2EC2">
        <w:rPr>
          <w:rFonts w:ascii="Times New Roman" w:eastAsia="Times New Roman" w:hAnsi="Times New Roman" w:cs="Times New Roman"/>
          <w:sz w:val="27"/>
          <w:szCs w:val="27"/>
          <w:lang w:eastAsia="ru-RU"/>
        </w:rPr>
        <w:t>Панюхин</w:t>
      </w:r>
      <w:proofErr w:type="spellEnd"/>
    </w:p>
    <w:p w14:paraId="29641208" w14:textId="7F147E3D"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03BF959" w14:textId="27D9A9AB"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44ED2E5" w14:textId="3EFD89DC"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F9EA1A1" w14:textId="23AB55C3"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F05DD1F" w14:textId="1F00F2D0"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26FD57B" w14:textId="175D80D7"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9247193" w14:textId="06261176"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D78957C" w14:textId="160BAA0A"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886FC00" w14:textId="4D7E78F2"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7F2B9CE" w14:textId="05CEB7CE"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66E1481" w14:textId="28157B52"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B28C630" w14:textId="464811A1"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5D9206F" w14:textId="05BE1F17"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9BB63E2" w14:textId="54F3CD96"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822D055" w14:textId="5A9F0260"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12B113E" w14:textId="0C412E60"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B9CCADA" w14:textId="091EECF5"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2752BBB" w14:textId="641B454D"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53E86CD" w14:textId="4AC61933"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CC1923E" w14:textId="191430C3"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69F7352" w14:textId="1E17D966"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3FBD1E8" w14:textId="3EB07F6F"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4158A1D" w14:textId="19602446"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85C4B94" w14:textId="6AA39BB1"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198D308" w14:textId="7EE4ABCD"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59FC5C5" w14:textId="7D72D86D"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9E5C0D7" w14:textId="3E23B9AB"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B96AC7C" w14:textId="5E64094E"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EC5E3B5" w14:textId="48BD5F96"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01A2EFE" w14:textId="77777777" w:rsidR="002D2EC2" w:rsidRPr="002D2EC2" w:rsidRDefault="002D2EC2" w:rsidP="002D2EC2">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lastRenderedPageBreak/>
        <w:t>Приложение</w:t>
      </w:r>
    </w:p>
    <w:p w14:paraId="6789B10B" w14:textId="77777777" w:rsidR="002D2EC2" w:rsidRPr="002D2EC2" w:rsidRDefault="002D2EC2" w:rsidP="002D2EC2">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к приказу</w:t>
      </w:r>
    </w:p>
    <w:p w14:paraId="2859ECFB" w14:textId="77777777" w:rsidR="002D2EC2" w:rsidRPr="002D2EC2" w:rsidRDefault="002D2EC2" w:rsidP="002D2EC2">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Министерства</w:t>
      </w:r>
    </w:p>
    <w:p w14:paraId="1CE527F0" w14:textId="77777777" w:rsidR="002D2EC2" w:rsidRPr="002D2EC2" w:rsidRDefault="002D2EC2" w:rsidP="002D2EC2">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жилищно-коммунального хозяйства</w:t>
      </w:r>
    </w:p>
    <w:p w14:paraId="1E39D1FF" w14:textId="77777777" w:rsidR="002D2EC2" w:rsidRPr="002D2EC2" w:rsidRDefault="002D2EC2" w:rsidP="002D2EC2">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и гражданской защиты населения</w:t>
      </w:r>
    </w:p>
    <w:p w14:paraId="2B39D2C5" w14:textId="77777777" w:rsidR="002D2EC2" w:rsidRPr="002D2EC2" w:rsidRDefault="002D2EC2" w:rsidP="002D2EC2">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Пензенской области</w:t>
      </w:r>
    </w:p>
    <w:p w14:paraId="64578CB5" w14:textId="77777777" w:rsidR="002D2EC2" w:rsidRPr="002D2EC2" w:rsidRDefault="002D2EC2" w:rsidP="002D2EC2">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p>
    <w:p w14:paraId="0DBDDDFD" w14:textId="0CB517C5" w:rsidR="002D2EC2" w:rsidRPr="006848EB" w:rsidRDefault="002D2EC2" w:rsidP="002D2EC2">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Административный регламент</w:t>
      </w:r>
    </w:p>
    <w:p w14:paraId="47F9EB68" w14:textId="0CE16631" w:rsidR="002D2EC2" w:rsidRPr="006848EB" w:rsidRDefault="00C54AC0" w:rsidP="002D2EC2">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М</w:t>
      </w:r>
      <w:r w:rsidR="002D2EC2" w:rsidRPr="006848EB">
        <w:rPr>
          <w:rFonts w:ascii="Times New Roman" w:eastAsia="Times New Roman" w:hAnsi="Times New Roman" w:cs="Times New Roman"/>
          <w:b/>
          <w:bCs/>
          <w:sz w:val="27"/>
          <w:szCs w:val="27"/>
          <w:lang w:eastAsia="ru-RU"/>
        </w:rPr>
        <w:t>инистерства жилищно-коммунального хозяйства и гражданской</w:t>
      </w:r>
    </w:p>
    <w:p w14:paraId="59C8CCF8" w14:textId="09571555" w:rsidR="002D2EC2" w:rsidRPr="006848EB" w:rsidRDefault="002D2EC2" w:rsidP="002D2EC2">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 xml:space="preserve">защиты населения </w:t>
      </w:r>
      <w:r w:rsidR="00C54AC0" w:rsidRPr="006848EB">
        <w:rPr>
          <w:rFonts w:ascii="Times New Roman" w:eastAsia="Times New Roman" w:hAnsi="Times New Roman" w:cs="Times New Roman"/>
          <w:b/>
          <w:bCs/>
          <w:sz w:val="27"/>
          <w:szCs w:val="27"/>
          <w:lang w:eastAsia="ru-RU"/>
        </w:rPr>
        <w:t>П</w:t>
      </w:r>
      <w:r w:rsidRPr="006848EB">
        <w:rPr>
          <w:rFonts w:ascii="Times New Roman" w:eastAsia="Times New Roman" w:hAnsi="Times New Roman" w:cs="Times New Roman"/>
          <w:b/>
          <w:bCs/>
          <w:sz w:val="27"/>
          <w:szCs w:val="27"/>
          <w:lang w:eastAsia="ru-RU"/>
        </w:rPr>
        <w:t>ензенской области по предоставлению</w:t>
      </w:r>
    </w:p>
    <w:p w14:paraId="076C3E48" w14:textId="730B129A" w:rsidR="002D2EC2" w:rsidRPr="006848EB" w:rsidRDefault="002D2EC2" w:rsidP="002D2EC2">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государственной услуги по лицензированию предпринимательской</w:t>
      </w:r>
    </w:p>
    <w:p w14:paraId="5E9E111E" w14:textId="411AFE60" w:rsidR="002D2EC2" w:rsidRPr="006848EB" w:rsidRDefault="002D2EC2" w:rsidP="002D2EC2">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деятельности по управлению многоквартирными домами</w:t>
      </w:r>
    </w:p>
    <w:p w14:paraId="7099BF07" w14:textId="18D2E73A"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5426F12" w14:textId="7756AD55" w:rsidR="002D2EC2" w:rsidRPr="00C54AC0" w:rsidRDefault="008470B1" w:rsidP="00C54A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I</w:t>
      </w:r>
      <w:r w:rsidR="002D2EC2" w:rsidRPr="00C54AC0">
        <w:rPr>
          <w:rFonts w:ascii="Times New Roman" w:eastAsia="Times New Roman" w:hAnsi="Times New Roman" w:cs="Times New Roman"/>
          <w:b/>
          <w:bCs/>
          <w:sz w:val="27"/>
          <w:szCs w:val="27"/>
          <w:lang w:eastAsia="ru-RU"/>
        </w:rPr>
        <w:t>. Общие положения</w:t>
      </w:r>
    </w:p>
    <w:p w14:paraId="70ABE55F" w14:textId="77777777" w:rsidR="002D2EC2" w:rsidRPr="00C54AC0" w:rsidRDefault="002D2EC2" w:rsidP="00C54A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0D8B5391" w14:textId="0453264E" w:rsidR="002D2EC2" w:rsidRPr="00C54AC0" w:rsidRDefault="002D2EC2" w:rsidP="00C54A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Предмет регулирования регламента</w:t>
      </w:r>
    </w:p>
    <w:p w14:paraId="3511A470" w14:textId="77777777" w:rsidR="002D2EC2" w:rsidRP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F3D6F47" w14:textId="1B67D7AB" w:rsidR="002D2EC2" w:rsidRP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1.1. Административный регламент Министерства жилищно-коммунального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 (далее - Административный регламент) определяет порядок и стандарт предоставления государственной услуги по лицензированию предпринимательской деятельности по управлению многоквартирными домами, в том числе принятие решения о прекращении действия лицензии, а также продлении срока действия лицензии (далее - государственная услуга) Министерством жилищно-коммунального хозяйства и гражданской защиты населения Пензенской области (далее - Министерство).</w:t>
      </w:r>
    </w:p>
    <w:p w14:paraId="62E2CB3D" w14:textId="77777777" w:rsidR="002D2EC2" w:rsidRP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19BBF9F" w14:textId="03CCF64B" w:rsidR="002D2EC2" w:rsidRPr="00C54AC0" w:rsidRDefault="002D2EC2" w:rsidP="00C54A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Круг заявителей</w:t>
      </w:r>
    </w:p>
    <w:p w14:paraId="3F131625" w14:textId="77777777" w:rsidR="002D2EC2" w:rsidRP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A456C0C" w14:textId="58D11791" w:rsidR="002D2EC2" w:rsidRPr="002D2EC2" w:rsidRDefault="00C54AC0"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w:t>
      </w:r>
      <w:r w:rsidR="002D2EC2" w:rsidRPr="002D2EC2">
        <w:rPr>
          <w:rFonts w:ascii="Times New Roman" w:eastAsia="Times New Roman" w:hAnsi="Times New Roman" w:cs="Times New Roman"/>
          <w:sz w:val="27"/>
          <w:szCs w:val="27"/>
          <w:lang w:eastAsia="ru-RU"/>
        </w:rPr>
        <w:t>Заявителями на получение государственной услуги (далее - заявители) являются:</w:t>
      </w:r>
    </w:p>
    <w:p w14:paraId="344EE3B3" w14:textId="77777777" w:rsidR="002D2EC2" w:rsidRP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юридические лица и индивидуальные предприниматели либо их уполномоченные представители, зарегистрированные на территории Российской Федерации, имеющие намерение осуществлять или осуществляющие предпринимательскую деятельность по управлению многоквартирными домами (далее соответственно - соискатель лицензии, лицензиат).</w:t>
      </w:r>
    </w:p>
    <w:p w14:paraId="51820D9D" w14:textId="77777777" w:rsidR="002D2EC2" w:rsidRP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55113BC" w14:textId="1B843783" w:rsidR="002D2EC2" w:rsidRPr="00C54AC0" w:rsidRDefault="002D2EC2" w:rsidP="00C54A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Требования к порядку информирования о предоставлении</w:t>
      </w:r>
    </w:p>
    <w:p w14:paraId="126EC2A8" w14:textId="77777777" w:rsidR="002D2EC2" w:rsidRPr="00C54AC0" w:rsidRDefault="002D2EC2" w:rsidP="00C54AC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государственной услуги</w:t>
      </w:r>
    </w:p>
    <w:p w14:paraId="3E2E52B7" w14:textId="77777777" w:rsidR="002D2EC2" w:rsidRP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2280C5A" w14:textId="4795B160"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1.3.</w:t>
      </w:r>
      <w:r w:rsidR="00C54AC0">
        <w:rPr>
          <w:rFonts w:ascii="Times New Roman" w:eastAsia="Times New Roman" w:hAnsi="Times New Roman" w:cs="Times New Roman"/>
          <w:sz w:val="27"/>
          <w:szCs w:val="27"/>
          <w:lang w:eastAsia="ru-RU"/>
        </w:rPr>
        <w:t xml:space="preserve"> Получение информации заявителями по вопросам предоставления государственной услуги осуществляется посредствам </w:t>
      </w:r>
      <w:r w:rsidR="00C54AC0" w:rsidRPr="002D2EC2">
        <w:rPr>
          <w:rFonts w:ascii="Times New Roman" w:eastAsia="Times New Roman" w:hAnsi="Times New Roman" w:cs="Times New Roman"/>
          <w:sz w:val="27"/>
          <w:szCs w:val="27"/>
          <w:lang w:eastAsia="ru-RU"/>
        </w:rPr>
        <w:t>официально</w:t>
      </w:r>
      <w:r w:rsidR="00C54AC0">
        <w:rPr>
          <w:rFonts w:ascii="Times New Roman" w:eastAsia="Times New Roman" w:hAnsi="Times New Roman" w:cs="Times New Roman"/>
          <w:sz w:val="27"/>
          <w:szCs w:val="27"/>
          <w:lang w:eastAsia="ru-RU"/>
        </w:rPr>
        <w:t>го</w:t>
      </w:r>
      <w:r w:rsidR="00C54AC0" w:rsidRPr="002D2EC2">
        <w:rPr>
          <w:rFonts w:ascii="Times New Roman" w:eastAsia="Times New Roman" w:hAnsi="Times New Roman" w:cs="Times New Roman"/>
          <w:sz w:val="27"/>
          <w:szCs w:val="27"/>
          <w:lang w:eastAsia="ru-RU"/>
        </w:rPr>
        <w:t xml:space="preserve"> сайт</w:t>
      </w:r>
      <w:r w:rsidR="00C54AC0">
        <w:rPr>
          <w:rFonts w:ascii="Times New Roman" w:eastAsia="Times New Roman" w:hAnsi="Times New Roman" w:cs="Times New Roman"/>
          <w:sz w:val="27"/>
          <w:szCs w:val="27"/>
          <w:lang w:eastAsia="ru-RU"/>
        </w:rPr>
        <w:t>а</w:t>
      </w:r>
      <w:r w:rsidR="00C54AC0" w:rsidRPr="002D2EC2">
        <w:rPr>
          <w:rFonts w:ascii="Times New Roman" w:eastAsia="Times New Roman" w:hAnsi="Times New Roman" w:cs="Times New Roman"/>
          <w:sz w:val="27"/>
          <w:szCs w:val="27"/>
          <w:lang w:eastAsia="ru-RU"/>
        </w:rPr>
        <w:t xml:space="preserve"> Министерства</w:t>
      </w:r>
      <w:r w:rsidR="00C54AC0" w:rsidRPr="002D2EC2">
        <w:rPr>
          <w:rFonts w:ascii="Times New Roman" w:eastAsia="Times New Roman" w:hAnsi="Times New Roman" w:cs="Times New Roman"/>
          <w:sz w:val="27"/>
          <w:szCs w:val="27"/>
          <w:lang w:eastAsia="ru-RU"/>
        </w:rPr>
        <w:t xml:space="preserve"> </w:t>
      </w:r>
      <w:r w:rsidR="007D1E3E">
        <w:rPr>
          <w:rFonts w:ascii="Times New Roman" w:eastAsia="Times New Roman" w:hAnsi="Times New Roman" w:cs="Times New Roman"/>
          <w:sz w:val="27"/>
          <w:szCs w:val="27"/>
          <w:lang w:eastAsia="ru-RU"/>
        </w:rPr>
        <w:t xml:space="preserve">в информационно-телекоммуникационной </w:t>
      </w:r>
      <w:r w:rsidRPr="002D2EC2">
        <w:rPr>
          <w:rFonts w:ascii="Times New Roman" w:eastAsia="Times New Roman" w:hAnsi="Times New Roman" w:cs="Times New Roman"/>
          <w:sz w:val="27"/>
          <w:szCs w:val="27"/>
          <w:lang w:eastAsia="ru-RU"/>
        </w:rPr>
        <w:t xml:space="preserve"> сети </w:t>
      </w:r>
      <w:r w:rsidR="007D1E3E">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Интернет</w:t>
      </w:r>
      <w:r w:rsidR="007D1E3E">
        <w:rPr>
          <w:rFonts w:ascii="Times New Roman" w:eastAsia="Times New Roman" w:hAnsi="Times New Roman" w:cs="Times New Roman"/>
          <w:sz w:val="27"/>
          <w:szCs w:val="27"/>
          <w:lang w:eastAsia="ru-RU"/>
        </w:rPr>
        <w:t>» (</w:t>
      </w:r>
      <w:hyperlink r:id="rId7" w:history="1">
        <w:r w:rsidR="007D1E3E" w:rsidRPr="00D36BE7">
          <w:rPr>
            <w:rStyle w:val="a4"/>
            <w:rFonts w:ascii="Times New Roman" w:eastAsia="Times New Roman" w:hAnsi="Times New Roman" w:cs="Times New Roman"/>
            <w:sz w:val="27"/>
            <w:szCs w:val="27"/>
            <w:lang w:eastAsia="ru-RU"/>
          </w:rPr>
          <w:t>https://uprgkh.pnzreg.ru/</w:t>
        </w:r>
      </w:hyperlink>
      <w:r w:rsidR="007D1E3E">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в федеральной государственной информационной системе </w:t>
      </w:r>
      <w:r w:rsidR="007D1E3E">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Единый портал государственных и муниципальных услуг (функций)</w:t>
      </w:r>
      <w:r w:rsidR="007D1E3E">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w:t>
      </w:r>
      <w:r w:rsidR="007D1E3E" w:rsidRPr="007D1E3E">
        <w:rPr>
          <w:rFonts w:ascii="Times New Roman" w:eastAsia="Times New Roman" w:hAnsi="Times New Roman" w:cs="Times New Roman"/>
          <w:sz w:val="27"/>
          <w:szCs w:val="27"/>
          <w:lang w:eastAsia="ru-RU"/>
        </w:rPr>
        <w:t>https://</w:t>
      </w:r>
      <w:r w:rsidRPr="002D2EC2">
        <w:rPr>
          <w:rFonts w:ascii="Times New Roman" w:eastAsia="Times New Roman" w:hAnsi="Times New Roman" w:cs="Times New Roman"/>
          <w:sz w:val="27"/>
          <w:szCs w:val="27"/>
          <w:lang w:eastAsia="ru-RU"/>
        </w:rPr>
        <w:t xml:space="preserve">gosuslugi.ru), </w:t>
      </w:r>
      <w:r w:rsidR="007D1E3E">
        <w:rPr>
          <w:rFonts w:ascii="Times New Roman" w:eastAsia="Times New Roman" w:hAnsi="Times New Roman" w:cs="Times New Roman"/>
          <w:sz w:val="27"/>
          <w:szCs w:val="27"/>
          <w:lang w:eastAsia="ru-RU"/>
        </w:rPr>
        <w:t xml:space="preserve">а также </w:t>
      </w:r>
      <w:r w:rsidRPr="002D2EC2">
        <w:rPr>
          <w:rFonts w:ascii="Times New Roman" w:eastAsia="Times New Roman" w:hAnsi="Times New Roman" w:cs="Times New Roman"/>
          <w:sz w:val="27"/>
          <w:szCs w:val="27"/>
          <w:lang w:eastAsia="ru-RU"/>
        </w:rPr>
        <w:t xml:space="preserve">в модуле Комплексной системы предоставления государственных и муниципальных услуг Пензенской области </w:t>
      </w:r>
      <w:r w:rsidR="007D1E3E">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Портал </w:t>
      </w:r>
      <w:r w:rsidRPr="002D2EC2">
        <w:rPr>
          <w:rFonts w:ascii="Times New Roman" w:eastAsia="Times New Roman" w:hAnsi="Times New Roman" w:cs="Times New Roman"/>
          <w:sz w:val="27"/>
          <w:szCs w:val="27"/>
          <w:lang w:eastAsia="ru-RU"/>
        </w:rPr>
        <w:lastRenderedPageBreak/>
        <w:t>государственных и муниципальных услуг (функций) Пензенской области</w:t>
      </w:r>
      <w:r w:rsidR="007D1E3E">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(https://gosuslugi.pnzreg.ru) (далее - </w:t>
      </w:r>
      <w:r w:rsidR="007D1E3E">
        <w:rPr>
          <w:rFonts w:ascii="Times New Roman" w:eastAsia="Times New Roman" w:hAnsi="Times New Roman" w:cs="Times New Roman"/>
          <w:sz w:val="27"/>
          <w:szCs w:val="27"/>
          <w:lang w:eastAsia="ru-RU"/>
        </w:rPr>
        <w:t>Порталы</w:t>
      </w:r>
      <w:r w:rsidRPr="002D2EC2">
        <w:rPr>
          <w:rFonts w:ascii="Times New Roman" w:eastAsia="Times New Roman" w:hAnsi="Times New Roman" w:cs="Times New Roman"/>
          <w:sz w:val="27"/>
          <w:szCs w:val="27"/>
          <w:lang w:eastAsia="ru-RU"/>
        </w:rPr>
        <w:t>).</w:t>
      </w:r>
    </w:p>
    <w:p w14:paraId="2359D0D4" w14:textId="626D0E16" w:rsid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На Порталах и сайте Министерства размещается следующая информация:</w:t>
      </w:r>
    </w:p>
    <w:p w14:paraId="4AF49583" w14:textId="46866FAD"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4188DE5" w14:textId="77777777"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2) круг заявителей;</w:t>
      </w:r>
    </w:p>
    <w:p w14:paraId="5D0852B8" w14:textId="77777777"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3) срок предоставления государственной услуги;</w:t>
      </w:r>
    </w:p>
    <w:p w14:paraId="235A5674" w14:textId="77777777"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5BB37269" w14:textId="77777777" w:rsidR="007D1E3E" w:rsidRPr="006848EB"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848EB">
        <w:rPr>
          <w:rFonts w:ascii="Times New Roman" w:eastAsia="Times New Roman" w:hAnsi="Times New Roman" w:cs="Times New Roman"/>
          <w:sz w:val="27"/>
          <w:szCs w:val="27"/>
          <w:lang w:eastAsia="ru-RU"/>
        </w:rPr>
        <w:t>5) размер государственной пошлины, взимаемой за предоставление государственной услуги;</w:t>
      </w:r>
    </w:p>
    <w:p w14:paraId="0E3910EC" w14:textId="77777777"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6) исчерпывающий перечень оснований для приостановления или отказа в предоставлении государственной услуги;</w:t>
      </w:r>
    </w:p>
    <w:p w14:paraId="3E4ADAFE" w14:textId="77777777"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54C27F13" w14:textId="58C01106" w:rsid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8) формы заявлений (уведомлений, сообщений), используемые при предоставлении государственной услуги.</w:t>
      </w:r>
    </w:p>
    <w:p w14:paraId="04FF6EE2" w14:textId="5A3F1888" w:rsidR="002D2EC2" w:rsidRP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Информация о порядке и сроках предоставления государственной услуги посредством </w:t>
      </w:r>
      <w:r w:rsidR="007D1E3E">
        <w:rPr>
          <w:rFonts w:ascii="Times New Roman" w:eastAsia="Times New Roman" w:hAnsi="Times New Roman" w:cs="Times New Roman"/>
          <w:sz w:val="27"/>
          <w:szCs w:val="27"/>
          <w:lang w:eastAsia="ru-RU"/>
        </w:rPr>
        <w:t>Порталов</w:t>
      </w:r>
      <w:r w:rsidRPr="002D2EC2">
        <w:rPr>
          <w:rFonts w:ascii="Times New Roman" w:eastAsia="Times New Roman" w:hAnsi="Times New Roman" w:cs="Times New Roman"/>
          <w:sz w:val="27"/>
          <w:szCs w:val="27"/>
          <w:lang w:eastAsia="ru-RU"/>
        </w:rPr>
        <w:t xml:space="preserve">, а также </w:t>
      </w:r>
      <w:r w:rsidR="007D1E3E">
        <w:rPr>
          <w:rFonts w:ascii="Times New Roman" w:eastAsia="Times New Roman" w:hAnsi="Times New Roman" w:cs="Times New Roman"/>
          <w:sz w:val="27"/>
          <w:szCs w:val="27"/>
          <w:lang w:eastAsia="ru-RU"/>
        </w:rPr>
        <w:t>сайта</w:t>
      </w:r>
      <w:r w:rsidRPr="002D2EC2">
        <w:rPr>
          <w:rFonts w:ascii="Times New Roman" w:eastAsia="Times New Roman" w:hAnsi="Times New Roman" w:cs="Times New Roman"/>
          <w:sz w:val="27"/>
          <w:szCs w:val="27"/>
          <w:lang w:eastAsia="ru-RU"/>
        </w:rPr>
        <w:t xml:space="preserve"> Министерства предоставляется заявителю бесплатно.</w:t>
      </w:r>
    </w:p>
    <w:p w14:paraId="75040534" w14:textId="5BDDE0BA"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031968" w14:textId="5B5F1085" w:rsidR="007D1E3E" w:rsidRDefault="007D1E3E"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 xml:space="preserve">Справочная информация (место нахождения </w:t>
      </w:r>
      <w:r>
        <w:rPr>
          <w:rFonts w:ascii="Times New Roman" w:eastAsia="Times New Roman" w:hAnsi="Times New Roman" w:cs="Times New Roman"/>
          <w:sz w:val="27"/>
          <w:szCs w:val="27"/>
          <w:lang w:eastAsia="ru-RU"/>
        </w:rPr>
        <w:t>Министерства</w:t>
      </w:r>
      <w:r w:rsidRPr="007D1E3E">
        <w:rPr>
          <w:rFonts w:ascii="Times New Roman" w:eastAsia="Times New Roman" w:hAnsi="Times New Roman" w:cs="Times New Roman"/>
          <w:sz w:val="27"/>
          <w:szCs w:val="27"/>
          <w:lang w:eastAsia="ru-RU"/>
        </w:rPr>
        <w:t>, график работы, телефоны, адрес официальн</w:t>
      </w:r>
      <w:r>
        <w:rPr>
          <w:rFonts w:ascii="Times New Roman" w:eastAsia="Times New Roman" w:hAnsi="Times New Roman" w:cs="Times New Roman"/>
          <w:sz w:val="27"/>
          <w:szCs w:val="27"/>
          <w:lang w:eastAsia="ru-RU"/>
        </w:rPr>
        <w:t>ого</w:t>
      </w:r>
      <w:r w:rsidRPr="007D1E3E">
        <w:rPr>
          <w:rFonts w:ascii="Times New Roman" w:eastAsia="Times New Roman" w:hAnsi="Times New Roman" w:cs="Times New Roman"/>
          <w:sz w:val="27"/>
          <w:szCs w:val="27"/>
          <w:lang w:eastAsia="ru-RU"/>
        </w:rPr>
        <w:t xml:space="preserve"> сайт</w:t>
      </w:r>
      <w:r>
        <w:rPr>
          <w:rFonts w:ascii="Times New Roman" w:eastAsia="Times New Roman" w:hAnsi="Times New Roman" w:cs="Times New Roman"/>
          <w:sz w:val="27"/>
          <w:szCs w:val="27"/>
          <w:lang w:eastAsia="ru-RU"/>
        </w:rPr>
        <w:t>а</w:t>
      </w:r>
      <w:r w:rsidRPr="007D1E3E">
        <w:rPr>
          <w:rFonts w:ascii="Times New Roman" w:eastAsia="Times New Roman" w:hAnsi="Times New Roman" w:cs="Times New Roman"/>
          <w:sz w:val="27"/>
          <w:szCs w:val="27"/>
          <w:lang w:eastAsia="ru-RU"/>
        </w:rPr>
        <w:t>, электронн</w:t>
      </w:r>
      <w:r>
        <w:rPr>
          <w:rFonts w:ascii="Times New Roman" w:eastAsia="Times New Roman" w:hAnsi="Times New Roman" w:cs="Times New Roman"/>
          <w:sz w:val="27"/>
          <w:szCs w:val="27"/>
          <w:lang w:eastAsia="ru-RU"/>
        </w:rPr>
        <w:t>ая</w:t>
      </w:r>
      <w:r w:rsidRPr="007D1E3E">
        <w:rPr>
          <w:rFonts w:ascii="Times New Roman" w:eastAsia="Times New Roman" w:hAnsi="Times New Roman" w:cs="Times New Roman"/>
          <w:sz w:val="27"/>
          <w:szCs w:val="27"/>
          <w:lang w:eastAsia="ru-RU"/>
        </w:rPr>
        <w:t xml:space="preserve"> почт</w:t>
      </w:r>
      <w:r>
        <w:rPr>
          <w:rFonts w:ascii="Times New Roman" w:eastAsia="Times New Roman" w:hAnsi="Times New Roman" w:cs="Times New Roman"/>
          <w:sz w:val="27"/>
          <w:szCs w:val="27"/>
          <w:lang w:eastAsia="ru-RU"/>
        </w:rPr>
        <w:t>а</w:t>
      </w:r>
      <w:r w:rsidRPr="007D1E3E">
        <w:rPr>
          <w:rFonts w:ascii="Times New Roman" w:eastAsia="Times New Roman" w:hAnsi="Times New Roman" w:cs="Times New Roman"/>
          <w:sz w:val="27"/>
          <w:szCs w:val="27"/>
          <w:lang w:eastAsia="ru-RU"/>
        </w:rPr>
        <w:t>) размещается на информационных стендах в помещени</w:t>
      </w:r>
      <w:r>
        <w:rPr>
          <w:rFonts w:ascii="Times New Roman" w:eastAsia="Times New Roman" w:hAnsi="Times New Roman" w:cs="Times New Roman"/>
          <w:sz w:val="27"/>
          <w:szCs w:val="27"/>
          <w:lang w:eastAsia="ru-RU"/>
        </w:rPr>
        <w:t>и</w:t>
      </w:r>
      <w:r w:rsidRPr="007D1E3E">
        <w:rPr>
          <w:rFonts w:ascii="Times New Roman" w:eastAsia="Times New Roman" w:hAnsi="Times New Roman" w:cs="Times New Roman"/>
          <w:sz w:val="27"/>
          <w:szCs w:val="27"/>
          <w:lang w:eastAsia="ru-RU"/>
        </w:rPr>
        <w:t xml:space="preserve"> и сайте Министерства, на Порталах.</w:t>
      </w:r>
    </w:p>
    <w:p w14:paraId="228BC685" w14:textId="158BE35F"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1.4. </w:t>
      </w:r>
      <w:r w:rsidRPr="007D1E3E">
        <w:rPr>
          <w:rFonts w:ascii="Times New Roman" w:eastAsia="Times New Roman" w:hAnsi="Times New Roman" w:cs="Times New Roman"/>
          <w:sz w:val="27"/>
          <w:szCs w:val="27"/>
          <w:lang w:eastAsia="ru-RU"/>
        </w:rPr>
        <w:t>Информирование заявителей по вопросам предоставления государственной услуги и порядка обжалования заявители могут получить в письменной форме, в форме электронного документа, в ходе личного приема и по телефону.</w:t>
      </w:r>
    </w:p>
    <w:p w14:paraId="674BAEA9" w14:textId="0107536A"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w:t>
      </w:r>
    </w:p>
    <w:p w14:paraId="4DF67886" w14:textId="77777777" w:rsidR="008470B1"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14:paraId="7218BD36" w14:textId="5B071425"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14:paraId="3A1FB61B" w14:textId="4A7B9C4D" w:rsidR="007D1E3E" w:rsidRPr="007D1E3E"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lastRenderedPageBreak/>
        <w:t>При информировании по электронной почте или через сайт Министерства ответ на обращение заявителя направляется на электронный адрес заявителя в срок, не превышающий 7 дней со дня поступления обращения.</w:t>
      </w:r>
    </w:p>
    <w:p w14:paraId="2408C640" w14:textId="34F786F1" w:rsidR="002D2EC2" w:rsidRDefault="007D1E3E"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 xml:space="preserve">Информацию о порядке и сроках предоставления государственной услуги заявитель может также получить посредством направления обращения в форме электронного документа с использованием </w:t>
      </w:r>
      <w:r w:rsidR="008470B1">
        <w:rPr>
          <w:rFonts w:ascii="Times New Roman" w:eastAsia="Times New Roman" w:hAnsi="Times New Roman" w:cs="Times New Roman"/>
          <w:sz w:val="27"/>
          <w:szCs w:val="27"/>
          <w:lang w:eastAsia="ru-RU"/>
        </w:rPr>
        <w:t>Порталов</w:t>
      </w:r>
      <w:r w:rsidRPr="007D1E3E">
        <w:rPr>
          <w:rFonts w:ascii="Times New Roman" w:eastAsia="Times New Roman" w:hAnsi="Times New Roman" w:cs="Times New Roman"/>
          <w:sz w:val="27"/>
          <w:szCs w:val="27"/>
          <w:lang w:eastAsia="ru-RU"/>
        </w:rPr>
        <w:t xml:space="preserve">, ответ на такое обращение направляется по электронной почте или по адресу (уникальному идентификатору) личного кабинета заявителя </w:t>
      </w:r>
      <w:r w:rsidR="008470B1">
        <w:rPr>
          <w:rFonts w:ascii="Times New Roman" w:eastAsia="Times New Roman" w:hAnsi="Times New Roman" w:cs="Times New Roman"/>
          <w:sz w:val="27"/>
          <w:szCs w:val="27"/>
          <w:lang w:eastAsia="ru-RU"/>
        </w:rPr>
        <w:t>на Порталах</w:t>
      </w:r>
      <w:r w:rsidRPr="007D1E3E">
        <w:rPr>
          <w:rFonts w:ascii="Times New Roman" w:eastAsia="Times New Roman" w:hAnsi="Times New Roman" w:cs="Times New Roman"/>
          <w:sz w:val="27"/>
          <w:szCs w:val="27"/>
          <w:lang w:eastAsia="ru-RU"/>
        </w:rPr>
        <w:t xml:space="preserve"> в срок, не превышающий 7 дней со дня поступления обращения.</w:t>
      </w:r>
    </w:p>
    <w:p w14:paraId="17009B6D" w14:textId="0D577034" w:rsidR="008470B1" w:rsidRDefault="008470B1"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AB70483" w14:textId="2D434BA9" w:rsid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I</w:t>
      </w:r>
      <w:r>
        <w:rPr>
          <w:rFonts w:ascii="Times New Roman" w:eastAsia="Times New Roman" w:hAnsi="Times New Roman" w:cs="Times New Roman"/>
          <w:b/>
          <w:bCs/>
          <w:sz w:val="27"/>
          <w:szCs w:val="27"/>
          <w:lang w:val="en-US" w:eastAsia="ru-RU"/>
        </w:rPr>
        <w:t>I</w:t>
      </w:r>
      <w:r w:rsidRPr="00C54AC0">
        <w:rPr>
          <w:rFonts w:ascii="Times New Roman" w:eastAsia="Times New Roman" w:hAnsi="Times New Roman" w:cs="Times New Roman"/>
          <w:b/>
          <w:bCs/>
          <w:sz w:val="27"/>
          <w:szCs w:val="27"/>
          <w:lang w:eastAsia="ru-RU"/>
        </w:rPr>
        <w:t xml:space="preserve">. </w:t>
      </w:r>
      <w:r>
        <w:rPr>
          <w:rFonts w:ascii="Times New Roman" w:eastAsia="Times New Roman" w:hAnsi="Times New Roman" w:cs="Times New Roman"/>
          <w:b/>
          <w:bCs/>
          <w:sz w:val="27"/>
          <w:szCs w:val="27"/>
          <w:lang w:eastAsia="ru-RU"/>
        </w:rPr>
        <w:t>Стандарт предоставления государственной услуги</w:t>
      </w:r>
    </w:p>
    <w:p w14:paraId="09BA4C2B" w14:textId="4B08C2D2" w:rsid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0503E18E" w14:textId="77777777" w:rsidR="008470B1" w:rsidRP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Наименование государственной услуги, краткое наименование</w:t>
      </w:r>
    </w:p>
    <w:p w14:paraId="2A26CAC8" w14:textId="2B81EA21" w:rsid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государственной услуги</w:t>
      </w:r>
    </w:p>
    <w:p w14:paraId="31FFABF6" w14:textId="3874D5A5" w:rsid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7534F1E5" w14:textId="4E05A063" w:rsid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 Наименование государственной услуги – «Л</w:t>
      </w:r>
      <w:r w:rsidRPr="008470B1">
        <w:rPr>
          <w:rFonts w:ascii="Times New Roman" w:eastAsia="Times New Roman" w:hAnsi="Times New Roman" w:cs="Times New Roman"/>
          <w:sz w:val="27"/>
          <w:szCs w:val="27"/>
          <w:lang w:eastAsia="ru-RU"/>
        </w:rPr>
        <w:t>ицензирование предпринимательской деятельности по управлению многоквартирными домами</w:t>
      </w:r>
      <w:r>
        <w:rPr>
          <w:rFonts w:ascii="Times New Roman" w:eastAsia="Times New Roman" w:hAnsi="Times New Roman" w:cs="Times New Roman"/>
          <w:sz w:val="27"/>
          <w:szCs w:val="27"/>
          <w:lang w:eastAsia="ru-RU"/>
        </w:rPr>
        <w:t>».</w:t>
      </w:r>
    </w:p>
    <w:p w14:paraId="48E6DFB0" w14:textId="5D0E8E5D" w:rsid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Краткое наименование государственной услуги </w:t>
      </w:r>
      <w:r w:rsidRPr="008470B1">
        <w:rPr>
          <w:rFonts w:ascii="Times New Roman" w:eastAsia="Times New Roman" w:hAnsi="Times New Roman" w:cs="Times New Roman"/>
          <w:sz w:val="27"/>
          <w:szCs w:val="27"/>
          <w:lang w:eastAsia="ru-RU"/>
        </w:rPr>
        <w:t>– «Лицензирование предпринимательской деятельности по управлению многоквартирными домами».</w:t>
      </w:r>
    </w:p>
    <w:p w14:paraId="12785B35" w14:textId="2E4FB66E" w:rsid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525826E" w14:textId="77777777" w:rsidR="008470B1" w:rsidRP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Наименование исполнительного органа Пензенской области</w:t>
      </w:r>
    </w:p>
    <w:p w14:paraId="4B098216" w14:textId="77777777" w:rsidR="008470B1" w:rsidRP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(органа местного самоуправления муниципального образования</w:t>
      </w:r>
    </w:p>
    <w:p w14:paraId="46D074D0" w14:textId="77777777" w:rsidR="008470B1" w:rsidRP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Пензенской области), предоставляющего государственную услугу</w:t>
      </w:r>
    </w:p>
    <w:p w14:paraId="461E1BD7" w14:textId="77777777" w:rsidR="008470B1" w:rsidRP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31659F3" w14:textId="640CCDE9" w:rsid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470B1">
        <w:rPr>
          <w:rFonts w:ascii="Times New Roman" w:eastAsia="Times New Roman" w:hAnsi="Times New Roman" w:cs="Times New Roman"/>
          <w:sz w:val="27"/>
          <w:szCs w:val="27"/>
          <w:lang w:eastAsia="ru-RU"/>
        </w:rPr>
        <w:t>2.2. Государственная услуга предоставляется Министерством.</w:t>
      </w:r>
    </w:p>
    <w:p w14:paraId="5A444700" w14:textId="08649F4C" w:rsid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73FE75A" w14:textId="12334192" w:rsidR="008470B1" w:rsidRPr="008470B1" w:rsidRDefault="008470B1" w:rsidP="008470B1">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Результат предоставления государственной услуги</w:t>
      </w:r>
    </w:p>
    <w:p w14:paraId="6E7838EE" w14:textId="77777777" w:rsidR="008470B1" w:rsidRPr="008470B1" w:rsidRDefault="008470B1" w:rsidP="007D1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AC67AE5" w14:textId="600F0810" w:rsidR="008470B1" w:rsidRP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2.3. </w:t>
      </w:r>
      <w:r w:rsidRPr="008470B1">
        <w:rPr>
          <w:rFonts w:ascii="Times New Roman" w:eastAsia="Times New Roman" w:hAnsi="Times New Roman" w:cs="Times New Roman"/>
          <w:sz w:val="27"/>
          <w:szCs w:val="27"/>
          <w:lang w:eastAsia="ru-RU"/>
        </w:rPr>
        <w:t>Результатом предоставления государственной услуги является:</w:t>
      </w:r>
    </w:p>
    <w:p w14:paraId="6B656726" w14:textId="77777777" w:rsidR="008470B1" w:rsidRP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470B1">
        <w:rPr>
          <w:rFonts w:ascii="Times New Roman" w:eastAsia="Times New Roman" w:hAnsi="Times New Roman" w:cs="Times New Roman"/>
          <w:sz w:val="27"/>
          <w:szCs w:val="27"/>
          <w:lang w:eastAsia="ru-RU"/>
        </w:rPr>
        <w:t xml:space="preserve">- предоставление </w:t>
      </w:r>
      <w:bookmarkStart w:id="0" w:name="_Hlk212041366"/>
      <w:r w:rsidRPr="008470B1">
        <w:rPr>
          <w:rFonts w:ascii="Times New Roman" w:eastAsia="Times New Roman" w:hAnsi="Times New Roman" w:cs="Times New Roman"/>
          <w:sz w:val="27"/>
          <w:szCs w:val="27"/>
          <w:lang w:eastAsia="ru-RU"/>
        </w:rPr>
        <w:t xml:space="preserve">либо отказ </w:t>
      </w:r>
      <w:bookmarkEnd w:id="0"/>
      <w:r w:rsidRPr="008470B1">
        <w:rPr>
          <w:rFonts w:ascii="Times New Roman" w:eastAsia="Times New Roman" w:hAnsi="Times New Roman" w:cs="Times New Roman"/>
          <w:sz w:val="27"/>
          <w:szCs w:val="27"/>
          <w:lang w:eastAsia="ru-RU"/>
        </w:rPr>
        <w:t>в предоставлении лицензии;</w:t>
      </w:r>
    </w:p>
    <w:p w14:paraId="3E79D83B" w14:textId="77777777" w:rsidR="008470B1" w:rsidRP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470B1">
        <w:rPr>
          <w:rFonts w:ascii="Times New Roman" w:eastAsia="Times New Roman" w:hAnsi="Times New Roman" w:cs="Times New Roman"/>
          <w:sz w:val="27"/>
          <w:szCs w:val="27"/>
          <w:lang w:eastAsia="ru-RU"/>
        </w:rPr>
        <w:t>- принятие решения о прекращении действия лицензии;</w:t>
      </w:r>
    </w:p>
    <w:p w14:paraId="5594C643" w14:textId="77777777" w:rsidR="008470B1" w:rsidRPr="008470B1" w:rsidRDefault="008470B1" w:rsidP="008470B1">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470B1">
        <w:rPr>
          <w:rFonts w:ascii="Times New Roman" w:eastAsia="Times New Roman" w:hAnsi="Times New Roman" w:cs="Times New Roman"/>
          <w:sz w:val="27"/>
          <w:szCs w:val="27"/>
          <w:lang w:eastAsia="ru-RU"/>
        </w:rPr>
        <w:t>- принятие решения о продлении срока действия лицензии либо принятие решения об отказе в продлении срока действия лицензии.</w:t>
      </w:r>
    </w:p>
    <w:p w14:paraId="4274108B" w14:textId="2819C553" w:rsidR="002D2EC2" w:rsidRDefault="008470B1" w:rsidP="00280359">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431E48">
        <w:rPr>
          <w:rFonts w:ascii="Times New Roman" w:eastAsia="Times New Roman" w:hAnsi="Times New Roman" w:cs="Times New Roman"/>
          <w:sz w:val="27"/>
          <w:szCs w:val="27"/>
          <w:lang w:eastAsia="ru-RU"/>
        </w:rPr>
        <w:t xml:space="preserve">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с использованием </w:t>
      </w:r>
      <w:r w:rsidR="00431E48" w:rsidRPr="00431E48">
        <w:rPr>
          <w:rFonts w:ascii="Times New Roman" w:eastAsia="Times New Roman" w:hAnsi="Times New Roman" w:cs="Times New Roman"/>
          <w:sz w:val="27"/>
          <w:szCs w:val="27"/>
          <w:lang w:eastAsia="ru-RU"/>
        </w:rPr>
        <w:t>Порталов</w:t>
      </w:r>
      <w:r w:rsidR="00431E48">
        <w:rPr>
          <w:rFonts w:ascii="Times New Roman" w:eastAsia="Times New Roman" w:hAnsi="Times New Roman" w:cs="Times New Roman"/>
          <w:sz w:val="27"/>
          <w:szCs w:val="27"/>
          <w:lang w:eastAsia="ru-RU"/>
        </w:rPr>
        <w:t>.</w:t>
      </w:r>
      <w:r w:rsidRPr="00477595">
        <w:rPr>
          <w:rFonts w:ascii="Times New Roman" w:eastAsia="Times New Roman" w:hAnsi="Times New Roman" w:cs="Times New Roman"/>
          <w:sz w:val="27"/>
          <w:szCs w:val="27"/>
          <w:highlight w:val="yellow"/>
          <w:lang w:eastAsia="ru-RU"/>
        </w:rPr>
        <w:t xml:space="preserve"> </w:t>
      </w:r>
    </w:p>
    <w:p w14:paraId="40125DD5" w14:textId="1BA68DEC"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A19363C" w14:textId="77777777" w:rsidR="00477595"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Срок предоставления государственной услуги</w:t>
      </w:r>
    </w:p>
    <w:p w14:paraId="144275F0" w14:textId="77777777" w:rsidR="00477595" w:rsidRPr="00477595" w:rsidRDefault="00477595" w:rsidP="0047759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E3E434E" w14:textId="418863A6" w:rsidR="00477595" w:rsidRDefault="00477595" w:rsidP="0047759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477595">
        <w:rPr>
          <w:rFonts w:ascii="Times New Roman" w:eastAsia="Times New Roman" w:hAnsi="Times New Roman" w:cs="Times New Roman"/>
          <w:sz w:val="27"/>
          <w:szCs w:val="27"/>
          <w:lang w:eastAsia="ru-RU"/>
        </w:rPr>
        <w:t xml:space="preserve">2.4. </w:t>
      </w:r>
      <w:r>
        <w:rPr>
          <w:rFonts w:ascii="Times New Roman" w:eastAsia="Times New Roman" w:hAnsi="Times New Roman" w:cs="Times New Roman"/>
          <w:sz w:val="27"/>
          <w:szCs w:val="27"/>
          <w:lang w:eastAsia="ru-RU"/>
        </w:rPr>
        <w:t>Срок предоставления государственной услуги:</w:t>
      </w:r>
    </w:p>
    <w:p w14:paraId="14AD42D5" w14:textId="1A9D036B" w:rsidR="00477595" w:rsidRPr="00477595" w:rsidRDefault="00477595" w:rsidP="00477595">
      <w:pPr>
        <w:autoSpaceDE w:val="0"/>
        <w:autoSpaceDN w:val="0"/>
        <w:adjustRightInd w:val="0"/>
        <w:spacing w:after="0" w:line="240" w:lineRule="auto"/>
        <w:ind w:firstLine="709"/>
        <w:jc w:val="both"/>
        <w:rPr>
          <w:rFonts w:ascii="Times New Roman" w:eastAsia="Times New Roman" w:hAnsi="Times New Roman" w:cs="Times New Roman"/>
          <w:color w:val="FF0000"/>
          <w:sz w:val="27"/>
          <w:szCs w:val="27"/>
          <w:lang w:eastAsia="ru-RU"/>
        </w:rPr>
      </w:pPr>
      <w:r>
        <w:rPr>
          <w:rFonts w:ascii="Times New Roman" w:eastAsia="Times New Roman" w:hAnsi="Times New Roman" w:cs="Times New Roman"/>
          <w:sz w:val="27"/>
          <w:szCs w:val="27"/>
          <w:lang w:eastAsia="ru-RU"/>
        </w:rPr>
        <w:t xml:space="preserve">2.4.1. </w:t>
      </w:r>
      <w:r w:rsidRPr="00477595">
        <w:rPr>
          <w:rFonts w:ascii="Times New Roman" w:eastAsia="Times New Roman" w:hAnsi="Times New Roman" w:cs="Times New Roman"/>
          <w:sz w:val="27"/>
          <w:szCs w:val="27"/>
          <w:lang w:eastAsia="ru-RU"/>
        </w:rPr>
        <w:t xml:space="preserve">Максимально допустимые сроки предоставления государственной услуги при принятии решения о предоставлении либо отказе в предоставлении лицензии - </w:t>
      </w:r>
      <w:r w:rsidR="00714518" w:rsidRPr="00714518">
        <w:rPr>
          <w:rFonts w:ascii="Times New Roman" w:eastAsia="Times New Roman" w:hAnsi="Times New Roman" w:cs="Times New Roman"/>
          <w:sz w:val="27"/>
          <w:szCs w:val="27"/>
          <w:lang w:eastAsia="ru-RU"/>
        </w:rPr>
        <w:t>10</w:t>
      </w:r>
      <w:r w:rsidRPr="00714518">
        <w:rPr>
          <w:rFonts w:ascii="Times New Roman" w:eastAsia="Times New Roman" w:hAnsi="Times New Roman" w:cs="Times New Roman"/>
          <w:sz w:val="27"/>
          <w:szCs w:val="27"/>
          <w:lang w:eastAsia="ru-RU"/>
        </w:rPr>
        <w:t xml:space="preserve"> рабочих дней со дня п</w:t>
      </w:r>
      <w:r w:rsidRPr="00477595">
        <w:rPr>
          <w:rFonts w:ascii="Times New Roman" w:eastAsia="Times New Roman" w:hAnsi="Times New Roman" w:cs="Times New Roman"/>
          <w:sz w:val="27"/>
          <w:szCs w:val="27"/>
          <w:lang w:eastAsia="ru-RU"/>
        </w:rPr>
        <w:t>оступления в Министерство заявления о предоставлении лицензии</w:t>
      </w:r>
      <w:r w:rsidRPr="00714518">
        <w:rPr>
          <w:rFonts w:ascii="Times New Roman" w:eastAsia="Times New Roman" w:hAnsi="Times New Roman" w:cs="Times New Roman"/>
          <w:sz w:val="27"/>
          <w:szCs w:val="27"/>
          <w:lang w:eastAsia="ru-RU"/>
        </w:rPr>
        <w:t>;</w:t>
      </w:r>
    </w:p>
    <w:p w14:paraId="014B90B0" w14:textId="2939B092" w:rsidR="00477595" w:rsidRDefault="00477595" w:rsidP="0047759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477595">
        <w:rPr>
          <w:rFonts w:ascii="Times New Roman" w:eastAsia="Times New Roman" w:hAnsi="Times New Roman" w:cs="Times New Roman"/>
          <w:sz w:val="27"/>
          <w:szCs w:val="27"/>
          <w:lang w:eastAsia="ru-RU"/>
        </w:rPr>
        <w:t>2.4.</w:t>
      </w:r>
      <w:r>
        <w:rPr>
          <w:rFonts w:ascii="Times New Roman" w:eastAsia="Times New Roman" w:hAnsi="Times New Roman" w:cs="Times New Roman"/>
          <w:sz w:val="27"/>
          <w:szCs w:val="27"/>
          <w:lang w:eastAsia="ru-RU"/>
        </w:rPr>
        <w:t>2</w:t>
      </w:r>
      <w:r w:rsidRPr="00477595">
        <w:rPr>
          <w:rFonts w:ascii="Times New Roman" w:eastAsia="Times New Roman" w:hAnsi="Times New Roman" w:cs="Times New Roman"/>
          <w:sz w:val="27"/>
          <w:szCs w:val="27"/>
          <w:lang w:eastAsia="ru-RU"/>
        </w:rPr>
        <w:t xml:space="preserve">. Максимально допустимые сроки предоставления государственной услуги при принятии решения о прекращении действия лицензии - 10 рабочих дней со дня поступления в Министерство заявления, предусмотренного </w:t>
      </w:r>
      <w:r w:rsidRPr="006848EB">
        <w:rPr>
          <w:rFonts w:ascii="Times New Roman" w:eastAsia="Times New Roman" w:hAnsi="Times New Roman" w:cs="Times New Roman"/>
          <w:sz w:val="27"/>
          <w:szCs w:val="27"/>
          <w:lang w:eastAsia="ru-RU"/>
        </w:rPr>
        <w:t>пункт</w:t>
      </w:r>
      <w:r w:rsidR="00EC31FE">
        <w:rPr>
          <w:rFonts w:ascii="Times New Roman" w:eastAsia="Times New Roman" w:hAnsi="Times New Roman" w:cs="Times New Roman"/>
          <w:sz w:val="27"/>
          <w:szCs w:val="27"/>
          <w:lang w:eastAsia="ru-RU"/>
        </w:rPr>
        <w:t>ом</w:t>
      </w:r>
      <w:r w:rsidRPr="006848EB">
        <w:rPr>
          <w:rFonts w:ascii="Times New Roman" w:eastAsia="Times New Roman" w:hAnsi="Times New Roman" w:cs="Times New Roman"/>
          <w:sz w:val="27"/>
          <w:szCs w:val="27"/>
          <w:lang w:eastAsia="ru-RU"/>
        </w:rPr>
        <w:t xml:space="preserve"> 2.6 Административного </w:t>
      </w:r>
      <w:r w:rsidRPr="00477595">
        <w:rPr>
          <w:rFonts w:ascii="Times New Roman" w:eastAsia="Times New Roman" w:hAnsi="Times New Roman" w:cs="Times New Roman"/>
          <w:sz w:val="27"/>
          <w:szCs w:val="27"/>
          <w:lang w:eastAsia="ru-RU"/>
        </w:rPr>
        <w:t>регламента;</w:t>
      </w:r>
    </w:p>
    <w:p w14:paraId="0775B33A" w14:textId="5B2D72D2" w:rsidR="002D2EC2" w:rsidRDefault="00477595" w:rsidP="00477595">
      <w:pPr>
        <w:autoSpaceDE w:val="0"/>
        <w:autoSpaceDN w:val="0"/>
        <w:adjustRightInd w:val="0"/>
        <w:spacing w:after="0" w:line="240" w:lineRule="auto"/>
        <w:ind w:firstLine="709"/>
        <w:jc w:val="both"/>
        <w:rPr>
          <w:rFonts w:ascii="Times New Roman" w:eastAsia="Times New Roman" w:hAnsi="Times New Roman" w:cs="Times New Roman"/>
          <w:color w:val="FF0000"/>
          <w:sz w:val="27"/>
          <w:szCs w:val="27"/>
          <w:lang w:eastAsia="ru-RU"/>
        </w:rPr>
      </w:pPr>
      <w:r w:rsidRPr="00477595">
        <w:rPr>
          <w:rFonts w:ascii="Times New Roman" w:eastAsia="Times New Roman" w:hAnsi="Times New Roman" w:cs="Times New Roman"/>
          <w:sz w:val="27"/>
          <w:szCs w:val="27"/>
          <w:lang w:eastAsia="ru-RU"/>
        </w:rPr>
        <w:lastRenderedPageBreak/>
        <w:t>2.4.</w:t>
      </w:r>
      <w:r w:rsidR="002E37F6">
        <w:rPr>
          <w:rFonts w:ascii="Times New Roman" w:eastAsia="Times New Roman" w:hAnsi="Times New Roman" w:cs="Times New Roman"/>
          <w:sz w:val="27"/>
          <w:szCs w:val="27"/>
          <w:lang w:eastAsia="ru-RU"/>
        </w:rPr>
        <w:t>3</w:t>
      </w:r>
      <w:r w:rsidRPr="00477595">
        <w:rPr>
          <w:rFonts w:ascii="Times New Roman" w:eastAsia="Times New Roman" w:hAnsi="Times New Roman" w:cs="Times New Roman"/>
          <w:sz w:val="27"/>
          <w:szCs w:val="27"/>
          <w:lang w:eastAsia="ru-RU"/>
        </w:rPr>
        <w:t xml:space="preserve">. Максимально допустимые сроки предоставления государственной услуги при принятии решения о продлении срока действия лицензии </w:t>
      </w:r>
      <w:r w:rsidR="002E37F6">
        <w:rPr>
          <w:rFonts w:ascii="Times New Roman" w:eastAsia="Times New Roman" w:hAnsi="Times New Roman" w:cs="Times New Roman"/>
          <w:sz w:val="27"/>
          <w:szCs w:val="27"/>
          <w:lang w:eastAsia="ru-RU"/>
        </w:rPr>
        <w:t xml:space="preserve">либо отказе в продлении срока действия лицензии </w:t>
      </w:r>
      <w:r w:rsidRPr="00477595">
        <w:rPr>
          <w:rFonts w:ascii="Times New Roman" w:eastAsia="Times New Roman" w:hAnsi="Times New Roman" w:cs="Times New Roman"/>
          <w:sz w:val="27"/>
          <w:szCs w:val="27"/>
          <w:lang w:eastAsia="ru-RU"/>
        </w:rPr>
        <w:t>- 1</w:t>
      </w:r>
      <w:r>
        <w:rPr>
          <w:rFonts w:ascii="Times New Roman" w:eastAsia="Times New Roman" w:hAnsi="Times New Roman" w:cs="Times New Roman"/>
          <w:sz w:val="27"/>
          <w:szCs w:val="27"/>
          <w:lang w:eastAsia="ru-RU"/>
        </w:rPr>
        <w:t>0</w:t>
      </w:r>
      <w:r w:rsidRPr="00477595">
        <w:rPr>
          <w:rFonts w:ascii="Times New Roman" w:eastAsia="Times New Roman" w:hAnsi="Times New Roman" w:cs="Times New Roman"/>
          <w:sz w:val="27"/>
          <w:szCs w:val="27"/>
          <w:lang w:eastAsia="ru-RU"/>
        </w:rPr>
        <w:t xml:space="preserve"> рабочих дней со дня поступления в Министерство заявления, предусмотренного </w:t>
      </w:r>
      <w:r w:rsidRPr="00EC31FE">
        <w:rPr>
          <w:rFonts w:ascii="Times New Roman" w:eastAsia="Times New Roman" w:hAnsi="Times New Roman" w:cs="Times New Roman"/>
          <w:sz w:val="27"/>
          <w:szCs w:val="27"/>
          <w:lang w:eastAsia="ru-RU"/>
        </w:rPr>
        <w:t>пункт</w:t>
      </w:r>
      <w:r w:rsidR="00EC31FE" w:rsidRPr="00EC31FE">
        <w:rPr>
          <w:rFonts w:ascii="Times New Roman" w:eastAsia="Times New Roman" w:hAnsi="Times New Roman" w:cs="Times New Roman"/>
          <w:sz w:val="27"/>
          <w:szCs w:val="27"/>
          <w:lang w:eastAsia="ru-RU"/>
        </w:rPr>
        <w:t>ом</w:t>
      </w:r>
      <w:r w:rsidRPr="00EC31FE">
        <w:rPr>
          <w:rFonts w:ascii="Times New Roman" w:eastAsia="Times New Roman" w:hAnsi="Times New Roman" w:cs="Times New Roman"/>
          <w:sz w:val="27"/>
          <w:szCs w:val="27"/>
          <w:lang w:eastAsia="ru-RU"/>
        </w:rPr>
        <w:t xml:space="preserve"> 2.</w:t>
      </w:r>
      <w:r w:rsidR="00EC31FE" w:rsidRPr="00EC31FE">
        <w:rPr>
          <w:rFonts w:ascii="Times New Roman" w:eastAsia="Times New Roman" w:hAnsi="Times New Roman" w:cs="Times New Roman"/>
          <w:sz w:val="27"/>
          <w:szCs w:val="27"/>
          <w:lang w:eastAsia="ru-RU"/>
        </w:rPr>
        <w:t>7</w:t>
      </w:r>
      <w:r w:rsidRPr="00EC31FE">
        <w:rPr>
          <w:rFonts w:ascii="Times New Roman" w:eastAsia="Times New Roman" w:hAnsi="Times New Roman" w:cs="Times New Roman"/>
          <w:sz w:val="27"/>
          <w:szCs w:val="27"/>
          <w:lang w:eastAsia="ru-RU"/>
        </w:rPr>
        <w:t xml:space="preserve"> Административного регламента.</w:t>
      </w:r>
    </w:p>
    <w:p w14:paraId="6C3E6C4E" w14:textId="31CDDE74" w:rsidR="002D2EC2" w:rsidRPr="00477595" w:rsidRDefault="002D2EC2" w:rsidP="002D2EC2">
      <w:pPr>
        <w:autoSpaceDE w:val="0"/>
        <w:autoSpaceDN w:val="0"/>
        <w:adjustRightInd w:val="0"/>
        <w:spacing w:after="0" w:line="240" w:lineRule="auto"/>
        <w:ind w:firstLine="709"/>
        <w:jc w:val="both"/>
        <w:rPr>
          <w:rFonts w:ascii="Times New Roman" w:eastAsia="Times New Roman" w:hAnsi="Times New Roman" w:cs="Times New Roman"/>
          <w:b/>
          <w:bCs/>
          <w:sz w:val="27"/>
          <w:szCs w:val="27"/>
          <w:lang w:eastAsia="ru-RU"/>
        </w:rPr>
      </w:pPr>
    </w:p>
    <w:p w14:paraId="01864576" w14:textId="77777777" w:rsidR="00477595"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Исчерпывающий перечень документов, необходимых</w:t>
      </w:r>
    </w:p>
    <w:p w14:paraId="17238015" w14:textId="77777777" w:rsidR="00477595"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в соответствии с законодательными или иными нормативными</w:t>
      </w:r>
    </w:p>
    <w:p w14:paraId="47F572A8" w14:textId="77777777" w:rsidR="00477595"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правовыми актами для предоставления государственной услуги,</w:t>
      </w:r>
    </w:p>
    <w:p w14:paraId="2E3C71E2" w14:textId="77777777" w:rsidR="00477595"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с разделением на документы и информацию, которые заявитель</w:t>
      </w:r>
    </w:p>
    <w:p w14:paraId="5FE9BAF9" w14:textId="77777777" w:rsidR="00477595"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должен представить самостоятельно, и документы, которые</w:t>
      </w:r>
    </w:p>
    <w:p w14:paraId="24B6D46D" w14:textId="77777777" w:rsidR="00477595"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заявитель вправе представить по собственной инициативе, так</w:t>
      </w:r>
    </w:p>
    <w:p w14:paraId="150017A4" w14:textId="77777777" w:rsidR="00477595"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как они подлежат представлению в рамках межведомственного</w:t>
      </w:r>
    </w:p>
    <w:p w14:paraId="41DBD431" w14:textId="3F97B157" w:rsidR="002D2EC2" w:rsidRPr="00477595" w:rsidRDefault="00477595" w:rsidP="00477595">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информационного взаимодействия, способы их представления</w:t>
      </w:r>
    </w:p>
    <w:p w14:paraId="1FF82E11" w14:textId="0F0C1832"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3F37D48" w14:textId="238C8BFE"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color w:val="FF0000"/>
          <w:sz w:val="27"/>
          <w:szCs w:val="27"/>
          <w:lang w:eastAsia="ru-RU"/>
        </w:rPr>
      </w:pPr>
      <w:r>
        <w:rPr>
          <w:rFonts w:ascii="Times New Roman" w:eastAsia="Times New Roman" w:hAnsi="Times New Roman" w:cs="Times New Roman"/>
          <w:sz w:val="27"/>
          <w:szCs w:val="27"/>
          <w:lang w:eastAsia="ru-RU"/>
        </w:rPr>
        <w:t xml:space="preserve">2.5. </w:t>
      </w:r>
      <w:r w:rsidRPr="00176E3E">
        <w:rPr>
          <w:rFonts w:ascii="Times New Roman" w:eastAsia="Times New Roman" w:hAnsi="Times New Roman" w:cs="Times New Roman"/>
          <w:sz w:val="27"/>
          <w:szCs w:val="27"/>
          <w:lang w:eastAsia="ru-RU"/>
        </w:rPr>
        <w:t>Для предоставления государственной услуги по предоставлению лицензии - заявление о предоставлении лицензии</w:t>
      </w:r>
      <w:r w:rsidRPr="006848EB">
        <w:rPr>
          <w:rFonts w:ascii="Times New Roman" w:eastAsia="Times New Roman" w:hAnsi="Times New Roman" w:cs="Times New Roman"/>
          <w:sz w:val="27"/>
          <w:szCs w:val="27"/>
          <w:lang w:eastAsia="ru-RU"/>
        </w:rPr>
        <w:t>.</w:t>
      </w:r>
    </w:p>
    <w:p w14:paraId="1F1A0F78" w14:textId="7851BB9A"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 xml:space="preserve">Заявление о предоставлении лицензии соискатель лицензии </w:t>
      </w:r>
      <w:r w:rsidR="006848EB">
        <w:rPr>
          <w:rFonts w:ascii="Times New Roman" w:eastAsia="Times New Roman" w:hAnsi="Times New Roman" w:cs="Times New Roman"/>
          <w:sz w:val="27"/>
          <w:szCs w:val="27"/>
          <w:lang w:eastAsia="ru-RU"/>
        </w:rPr>
        <w:t>направляет</w:t>
      </w:r>
      <w:r w:rsidRPr="00176E3E">
        <w:rPr>
          <w:rFonts w:ascii="Times New Roman" w:eastAsia="Times New Roman" w:hAnsi="Times New Roman" w:cs="Times New Roman"/>
          <w:sz w:val="27"/>
          <w:szCs w:val="27"/>
          <w:lang w:eastAsia="ru-RU"/>
        </w:rPr>
        <w:t xml:space="preserve"> в Министерство в форме электронного документа, подписанного усиленной квалифицированной электронной подписью посредством </w:t>
      </w:r>
      <w:r>
        <w:rPr>
          <w:rFonts w:ascii="Times New Roman" w:eastAsia="Times New Roman" w:hAnsi="Times New Roman" w:cs="Times New Roman"/>
          <w:sz w:val="27"/>
          <w:szCs w:val="27"/>
          <w:lang w:eastAsia="ru-RU"/>
        </w:rPr>
        <w:t>Порталов</w:t>
      </w:r>
      <w:r w:rsidRPr="00176E3E">
        <w:rPr>
          <w:rFonts w:ascii="Times New Roman" w:eastAsia="Times New Roman" w:hAnsi="Times New Roman" w:cs="Times New Roman"/>
          <w:sz w:val="27"/>
          <w:szCs w:val="27"/>
          <w:lang w:eastAsia="ru-RU"/>
        </w:rPr>
        <w:t xml:space="preserve">. При подаче заявления в электронном виде через </w:t>
      </w:r>
      <w:r>
        <w:rPr>
          <w:rFonts w:ascii="Times New Roman" w:eastAsia="Times New Roman" w:hAnsi="Times New Roman" w:cs="Times New Roman"/>
          <w:sz w:val="27"/>
          <w:szCs w:val="27"/>
          <w:lang w:eastAsia="ru-RU"/>
        </w:rPr>
        <w:t>Порталы</w:t>
      </w:r>
      <w:r w:rsidRPr="00176E3E">
        <w:rPr>
          <w:rFonts w:ascii="Times New Roman" w:eastAsia="Times New Roman" w:hAnsi="Times New Roman" w:cs="Times New Roman"/>
          <w:sz w:val="27"/>
          <w:szCs w:val="27"/>
          <w:lang w:eastAsia="ru-RU"/>
        </w:rPr>
        <w:t xml:space="preserve"> ход исполнения услуги доступен в личном кабинете.</w:t>
      </w:r>
    </w:p>
    <w:p w14:paraId="62DA0B45" w14:textId="350CD391"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color w:val="FF0000"/>
          <w:sz w:val="27"/>
          <w:szCs w:val="27"/>
          <w:lang w:eastAsia="ru-RU"/>
        </w:rPr>
      </w:pPr>
      <w:r w:rsidRPr="00176E3E">
        <w:rPr>
          <w:rFonts w:ascii="Times New Roman" w:eastAsia="Times New Roman" w:hAnsi="Times New Roman" w:cs="Times New Roman"/>
          <w:sz w:val="27"/>
          <w:szCs w:val="27"/>
          <w:lang w:eastAsia="ru-RU"/>
        </w:rPr>
        <w:t xml:space="preserve">2.6. Для прекращения действия лицензии в случае, предусмотренном пунктом 1 части 13 статьи 20 Федерального закона от 4 мая 2011 г. </w:t>
      </w:r>
      <w:r>
        <w:rPr>
          <w:rFonts w:ascii="Times New Roman" w:eastAsia="Times New Roman" w:hAnsi="Times New Roman" w:cs="Times New Roman"/>
          <w:sz w:val="27"/>
          <w:szCs w:val="27"/>
          <w:lang w:eastAsia="ru-RU"/>
        </w:rPr>
        <w:t>№</w:t>
      </w:r>
      <w:r w:rsidRPr="00176E3E">
        <w:rPr>
          <w:rFonts w:ascii="Times New Roman" w:eastAsia="Times New Roman" w:hAnsi="Times New Roman" w:cs="Times New Roman"/>
          <w:sz w:val="27"/>
          <w:szCs w:val="27"/>
          <w:lang w:eastAsia="ru-RU"/>
        </w:rPr>
        <w:t xml:space="preserve"> 99-ФЗ, представляется заявление о прекращении предпринимательской деятельности по управлению многоквартирными домами, в котором указывается дата, с которой фактически прекращена деятельность по управлению многоквартирными домами (</w:t>
      </w:r>
      <w:r w:rsidRPr="006848EB">
        <w:rPr>
          <w:rFonts w:ascii="Times New Roman" w:eastAsia="Times New Roman" w:hAnsi="Times New Roman" w:cs="Times New Roman"/>
          <w:sz w:val="27"/>
          <w:szCs w:val="27"/>
          <w:lang w:eastAsia="ru-RU"/>
        </w:rPr>
        <w:t xml:space="preserve">Приложение </w:t>
      </w:r>
      <w:r w:rsidR="006848EB">
        <w:rPr>
          <w:rFonts w:ascii="Times New Roman" w:eastAsia="Times New Roman" w:hAnsi="Times New Roman" w:cs="Times New Roman"/>
          <w:sz w:val="27"/>
          <w:szCs w:val="27"/>
          <w:lang w:eastAsia="ru-RU"/>
        </w:rPr>
        <w:t xml:space="preserve">                       №</w:t>
      </w:r>
      <w:r w:rsidRPr="006848EB">
        <w:rPr>
          <w:rFonts w:ascii="Times New Roman" w:eastAsia="Times New Roman" w:hAnsi="Times New Roman" w:cs="Times New Roman"/>
          <w:sz w:val="27"/>
          <w:szCs w:val="27"/>
          <w:lang w:eastAsia="ru-RU"/>
        </w:rPr>
        <w:t xml:space="preserve"> </w:t>
      </w:r>
      <w:r w:rsidR="006848EB" w:rsidRPr="006848EB">
        <w:rPr>
          <w:rFonts w:ascii="Times New Roman" w:eastAsia="Times New Roman" w:hAnsi="Times New Roman" w:cs="Times New Roman"/>
          <w:sz w:val="27"/>
          <w:szCs w:val="27"/>
          <w:lang w:eastAsia="ru-RU"/>
        </w:rPr>
        <w:t>1</w:t>
      </w:r>
      <w:r w:rsidRPr="006848EB">
        <w:rPr>
          <w:rFonts w:ascii="Times New Roman" w:eastAsia="Times New Roman" w:hAnsi="Times New Roman" w:cs="Times New Roman"/>
          <w:sz w:val="27"/>
          <w:szCs w:val="27"/>
          <w:lang w:eastAsia="ru-RU"/>
        </w:rPr>
        <w:t xml:space="preserve"> к Административному регламенту).</w:t>
      </w:r>
    </w:p>
    <w:p w14:paraId="450E73EC" w14:textId="7F991245" w:rsid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7.</w:t>
      </w:r>
      <w:r w:rsidRPr="00176E3E">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Д</w:t>
      </w:r>
      <w:r w:rsidRPr="00176E3E">
        <w:rPr>
          <w:rFonts w:ascii="Times New Roman" w:eastAsia="Times New Roman" w:hAnsi="Times New Roman" w:cs="Times New Roman"/>
          <w:sz w:val="27"/>
          <w:szCs w:val="27"/>
          <w:lang w:eastAsia="ru-RU"/>
        </w:rPr>
        <w:t>ля предоставления государственной услуги по продлению срока действия лицензии, - заявление о продлении срока действия лицензии (</w:t>
      </w:r>
      <w:r w:rsidRPr="00EC31FE">
        <w:rPr>
          <w:rFonts w:ascii="Times New Roman" w:eastAsia="Times New Roman" w:hAnsi="Times New Roman" w:cs="Times New Roman"/>
          <w:sz w:val="27"/>
          <w:szCs w:val="27"/>
          <w:lang w:eastAsia="ru-RU"/>
        </w:rPr>
        <w:t xml:space="preserve">Приложение </w:t>
      </w:r>
      <w:r w:rsidR="00EC31FE" w:rsidRPr="00EC31FE">
        <w:rPr>
          <w:rFonts w:ascii="Times New Roman" w:eastAsia="Times New Roman" w:hAnsi="Times New Roman" w:cs="Times New Roman"/>
          <w:sz w:val="27"/>
          <w:szCs w:val="27"/>
          <w:lang w:eastAsia="ru-RU"/>
        </w:rPr>
        <w:t>№</w:t>
      </w:r>
      <w:r w:rsidRPr="00EC31FE">
        <w:rPr>
          <w:rFonts w:ascii="Times New Roman" w:eastAsia="Times New Roman" w:hAnsi="Times New Roman" w:cs="Times New Roman"/>
          <w:sz w:val="27"/>
          <w:szCs w:val="27"/>
          <w:lang w:eastAsia="ru-RU"/>
        </w:rPr>
        <w:t xml:space="preserve"> </w:t>
      </w:r>
      <w:r w:rsidR="00EC31FE" w:rsidRPr="00EC31FE">
        <w:rPr>
          <w:rFonts w:ascii="Times New Roman" w:eastAsia="Times New Roman" w:hAnsi="Times New Roman" w:cs="Times New Roman"/>
          <w:sz w:val="27"/>
          <w:szCs w:val="27"/>
          <w:lang w:eastAsia="ru-RU"/>
        </w:rPr>
        <w:t>2</w:t>
      </w:r>
      <w:r w:rsidRPr="00EC31FE">
        <w:rPr>
          <w:rFonts w:ascii="Times New Roman" w:eastAsia="Times New Roman" w:hAnsi="Times New Roman" w:cs="Times New Roman"/>
          <w:sz w:val="27"/>
          <w:szCs w:val="27"/>
          <w:lang w:eastAsia="ru-RU"/>
        </w:rPr>
        <w:t xml:space="preserve"> к Административному регламенту).</w:t>
      </w:r>
    </w:p>
    <w:p w14:paraId="6685562F" w14:textId="17A3B563"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2.</w:t>
      </w:r>
      <w:r w:rsidR="008E457A">
        <w:rPr>
          <w:rFonts w:ascii="Times New Roman" w:eastAsia="Times New Roman" w:hAnsi="Times New Roman" w:cs="Times New Roman"/>
          <w:sz w:val="27"/>
          <w:szCs w:val="27"/>
          <w:lang w:eastAsia="ru-RU"/>
        </w:rPr>
        <w:t>8</w:t>
      </w:r>
      <w:r w:rsidRPr="00176E3E">
        <w:rPr>
          <w:rFonts w:ascii="Times New Roman" w:eastAsia="Times New Roman" w:hAnsi="Times New Roman" w:cs="Times New Roman"/>
          <w:sz w:val="27"/>
          <w:szCs w:val="27"/>
          <w:lang w:eastAsia="ru-RU"/>
        </w:rPr>
        <w:t xml:space="preserve">. Заявитель может подать заявление и документы, необходимые для предоставления государственной услуги, в форме электронного документа, подписанного усиленной квалифицированной электронной подписью посредством </w:t>
      </w:r>
      <w:r w:rsidR="008E457A">
        <w:rPr>
          <w:rFonts w:ascii="Times New Roman" w:eastAsia="Times New Roman" w:hAnsi="Times New Roman" w:cs="Times New Roman"/>
          <w:sz w:val="27"/>
          <w:szCs w:val="27"/>
          <w:lang w:eastAsia="ru-RU"/>
        </w:rPr>
        <w:t>Порталов</w:t>
      </w:r>
      <w:r w:rsidRPr="00176E3E">
        <w:rPr>
          <w:rFonts w:ascii="Times New Roman" w:eastAsia="Times New Roman" w:hAnsi="Times New Roman" w:cs="Times New Roman"/>
          <w:sz w:val="27"/>
          <w:szCs w:val="27"/>
          <w:lang w:eastAsia="ru-RU"/>
        </w:rPr>
        <w:t>.</w:t>
      </w:r>
    </w:p>
    <w:p w14:paraId="24483546" w14:textId="1EFCA235"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 xml:space="preserve">Формирование заявления в электронной форме осуществляется посредством заполнения интерактивной формы запроса на </w:t>
      </w:r>
      <w:r w:rsidR="008E457A">
        <w:rPr>
          <w:rFonts w:ascii="Times New Roman" w:eastAsia="Times New Roman" w:hAnsi="Times New Roman" w:cs="Times New Roman"/>
          <w:sz w:val="27"/>
          <w:szCs w:val="27"/>
          <w:lang w:eastAsia="ru-RU"/>
        </w:rPr>
        <w:t>Порталах</w:t>
      </w:r>
      <w:r w:rsidRPr="00176E3E">
        <w:rPr>
          <w:rFonts w:ascii="Times New Roman" w:eastAsia="Times New Roman" w:hAnsi="Times New Roman" w:cs="Times New Roman"/>
          <w:sz w:val="27"/>
          <w:szCs w:val="27"/>
          <w:lang w:eastAsia="ru-RU"/>
        </w:rPr>
        <w:t xml:space="preserve"> без необходимости дополнительной подачи заявления в какой-либо иной форме.</w:t>
      </w:r>
    </w:p>
    <w:p w14:paraId="01307D00" w14:textId="4D22B2E4" w:rsid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 xml:space="preserve">Образцы заполнения электронной формы заявления размещаются на </w:t>
      </w:r>
      <w:r w:rsidR="008E457A">
        <w:rPr>
          <w:rFonts w:ascii="Times New Roman" w:eastAsia="Times New Roman" w:hAnsi="Times New Roman" w:cs="Times New Roman"/>
          <w:sz w:val="27"/>
          <w:szCs w:val="27"/>
          <w:lang w:eastAsia="ru-RU"/>
        </w:rPr>
        <w:t>Порталах</w:t>
      </w:r>
      <w:r w:rsidRPr="00176E3E">
        <w:rPr>
          <w:rFonts w:ascii="Times New Roman" w:eastAsia="Times New Roman" w:hAnsi="Times New Roman" w:cs="Times New Roman"/>
          <w:sz w:val="27"/>
          <w:szCs w:val="27"/>
          <w:lang w:eastAsia="ru-RU"/>
        </w:rPr>
        <w:t>.</w:t>
      </w:r>
    </w:p>
    <w:p w14:paraId="4735AE71" w14:textId="724FB936" w:rsidR="008E457A" w:rsidRPr="00176E3E" w:rsidRDefault="008E457A"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E457A">
        <w:rPr>
          <w:rFonts w:ascii="Times New Roman" w:eastAsia="Times New Roman" w:hAnsi="Times New Roman" w:cs="Times New Roman"/>
          <w:sz w:val="27"/>
          <w:szCs w:val="27"/>
          <w:lang w:eastAsia="ru-RU"/>
        </w:rPr>
        <w:t xml:space="preserve">Формирование заявления в электронной форме осуществляется посредством заполнения интерактивной формы запроса на </w:t>
      </w:r>
      <w:r>
        <w:rPr>
          <w:rFonts w:ascii="Times New Roman" w:eastAsia="Times New Roman" w:hAnsi="Times New Roman" w:cs="Times New Roman"/>
          <w:sz w:val="27"/>
          <w:szCs w:val="27"/>
          <w:lang w:eastAsia="ru-RU"/>
        </w:rPr>
        <w:t>Порталах</w:t>
      </w:r>
      <w:r w:rsidRPr="008E457A">
        <w:rPr>
          <w:rFonts w:ascii="Times New Roman" w:eastAsia="Times New Roman" w:hAnsi="Times New Roman" w:cs="Times New Roman"/>
          <w:sz w:val="27"/>
          <w:szCs w:val="27"/>
          <w:lang w:eastAsia="ru-RU"/>
        </w:rPr>
        <w:t xml:space="preserve"> без необходимости дополнительной подачи заявления в какой-либо иной форме.</w:t>
      </w:r>
    </w:p>
    <w:p w14:paraId="4DC37BD9" w14:textId="77814540"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F731E9A" w14:textId="77777777"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При формировании заявления обеспечивается:</w:t>
      </w:r>
    </w:p>
    <w:p w14:paraId="5E69F3ED" w14:textId="511EAE25"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lastRenderedPageBreak/>
        <w:t>а) возможность копирования и сохранения запроса и иных, указанных в пункт</w:t>
      </w:r>
      <w:r w:rsidR="008E457A">
        <w:rPr>
          <w:rFonts w:ascii="Times New Roman" w:eastAsia="Times New Roman" w:hAnsi="Times New Roman" w:cs="Times New Roman"/>
          <w:sz w:val="27"/>
          <w:szCs w:val="27"/>
          <w:lang w:eastAsia="ru-RU"/>
        </w:rPr>
        <w:t xml:space="preserve">ах 2.5-2.7 </w:t>
      </w:r>
      <w:r w:rsidRPr="00176E3E">
        <w:rPr>
          <w:rFonts w:ascii="Times New Roman" w:eastAsia="Times New Roman" w:hAnsi="Times New Roman" w:cs="Times New Roman"/>
          <w:sz w:val="27"/>
          <w:szCs w:val="27"/>
          <w:lang w:eastAsia="ru-RU"/>
        </w:rPr>
        <w:t>Административного регламента, необходимых для предоставления государственной услуги;</w:t>
      </w:r>
    </w:p>
    <w:p w14:paraId="21BFC036" w14:textId="77777777"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14:paraId="543DADC9" w14:textId="77777777"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в) возможность печати на бумажном носителе копии электронной формы заявления;</w:t>
      </w:r>
    </w:p>
    <w:p w14:paraId="5D40CD83" w14:textId="77777777"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A18FE19" w14:textId="74928310"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 xml:space="preserve">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8E457A">
        <w:rPr>
          <w:rFonts w:ascii="Times New Roman" w:eastAsia="Times New Roman" w:hAnsi="Times New Roman" w:cs="Times New Roman"/>
          <w:sz w:val="27"/>
          <w:szCs w:val="27"/>
          <w:lang w:eastAsia="ru-RU"/>
        </w:rPr>
        <w:t>Порталах</w:t>
      </w:r>
      <w:r w:rsidRPr="00176E3E">
        <w:rPr>
          <w:rFonts w:ascii="Times New Roman" w:eastAsia="Times New Roman" w:hAnsi="Times New Roman" w:cs="Times New Roman"/>
          <w:sz w:val="27"/>
          <w:szCs w:val="27"/>
          <w:lang w:eastAsia="ru-RU"/>
        </w:rPr>
        <w:t>, официальном сайте Министерства, в части, касающейся сведений, отсутствующих в ЕСИА;</w:t>
      </w:r>
    </w:p>
    <w:p w14:paraId="4BD8C0F3" w14:textId="77777777" w:rsidR="00176E3E" w:rsidRPr="00176E3E"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е) возможность вернуться на любой из этапов заполнения электронной формы заявления без потери ранее введенной информации;</w:t>
      </w:r>
    </w:p>
    <w:p w14:paraId="5E08FDB8" w14:textId="364F14B7" w:rsidR="002D2EC2" w:rsidRDefault="00176E3E" w:rsidP="00176E3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76E3E">
        <w:rPr>
          <w:rFonts w:ascii="Times New Roman" w:eastAsia="Times New Roman" w:hAnsi="Times New Roman" w:cs="Times New Roman"/>
          <w:sz w:val="27"/>
          <w:szCs w:val="27"/>
          <w:lang w:eastAsia="ru-RU"/>
        </w:rPr>
        <w:t xml:space="preserve">ж) возможность доступа заявителя на </w:t>
      </w:r>
      <w:r w:rsidR="008E457A">
        <w:rPr>
          <w:rFonts w:ascii="Times New Roman" w:eastAsia="Times New Roman" w:hAnsi="Times New Roman" w:cs="Times New Roman"/>
          <w:sz w:val="27"/>
          <w:szCs w:val="27"/>
          <w:lang w:eastAsia="ru-RU"/>
        </w:rPr>
        <w:t>Порталах</w:t>
      </w:r>
      <w:r w:rsidRPr="00176E3E">
        <w:rPr>
          <w:rFonts w:ascii="Times New Roman" w:eastAsia="Times New Roman" w:hAnsi="Times New Roman" w:cs="Times New Roman"/>
          <w:sz w:val="27"/>
          <w:szCs w:val="27"/>
          <w:lang w:eastAsia="ru-RU"/>
        </w:rPr>
        <w:t xml:space="preserve"> к ранее поданным им заявлениям в течение не менее одного года, а также частично сформированным заявлениям - в течение не менее 3 месяцев.</w:t>
      </w:r>
    </w:p>
    <w:p w14:paraId="49443772" w14:textId="77777777" w:rsidR="008E457A" w:rsidRPr="008E457A" w:rsidRDefault="008E457A" w:rsidP="008E457A">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2.9. </w:t>
      </w:r>
      <w:r w:rsidRPr="008E457A">
        <w:rPr>
          <w:rFonts w:ascii="Times New Roman" w:eastAsia="Times New Roman" w:hAnsi="Times New Roman" w:cs="Times New Roman"/>
          <w:sz w:val="27"/>
          <w:szCs w:val="27"/>
          <w:lang w:eastAsia="ru-RU"/>
        </w:rPr>
        <w:t>Для предоставления государственной услуги запрашиваются в рамках межведомственного взаимодействия (</w:t>
      </w:r>
      <w:r w:rsidRPr="008D37FB">
        <w:rPr>
          <w:rFonts w:ascii="Times New Roman" w:eastAsia="Times New Roman" w:hAnsi="Times New Roman" w:cs="Times New Roman"/>
          <w:sz w:val="27"/>
          <w:szCs w:val="27"/>
          <w:lang w:eastAsia="ru-RU"/>
        </w:rPr>
        <w:t xml:space="preserve">либо посредством информации, размещенной в Государственной информационной системе жилищно-коммунального хозяйства и иных общедоступных государственных Реестрах (системах)) следующие </w:t>
      </w:r>
      <w:r w:rsidRPr="008E457A">
        <w:rPr>
          <w:rFonts w:ascii="Times New Roman" w:eastAsia="Times New Roman" w:hAnsi="Times New Roman" w:cs="Times New Roman"/>
          <w:sz w:val="27"/>
          <w:szCs w:val="27"/>
          <w:lang w:eastAsia="ru-RU"/>
        </w:rPr>
        <w:t>документы (сведения):</w:t>
      </w:r>
    </w:p>
    <w:p w14:paraId="64C897A8" w14:textId="6252C951" w:rsidR="008D37FB" w:rsidRDefault="001718A8" w:rsidP="001718A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а)</w:t>
      </w:r>
      <w:r w:rsidR="008D37FB">
        <w:rPr>
          <w:rFonts w:ascii="Times New Roman" w:eastAsia="Times New Roman" w:hAnsi="Times New Roman" w:cs="Times New Roman"/>
          <w:sz w:val="27"/>
          <w:szCs w:val="27"/>
          <w:lang w:eastAsia="ru-RU"/>
        </w:rPr>
        <w:t xml:space="preserve"> сведения о регистрации </w:t>
      </w:r>
      <w:r w:rsidR="008D37FB" w:rsidRPr="008D37FB">
        <w:rPr>
          <w:rFonts w:ascii="Times New Roman" w:eastAsia="Times New Roman" w:hAnsi="Times New Roman" w:cs="Times New Roman"/>
          <w:sz w:val="27"/>
          <w:szCs w:val="27"/>
          <w:lang w:eastAsia="ru-RU"/>
        </w:rPr>
        <w:t>лицензиата, соискателя лицензии в качестве юридического лица или индивидуального предпринимателя на территории Российской Федерации</w:t>
      </w:r>
      <w:r w:rsidR="008D37FB">
        <w:rPr>
          <w:rFonts w:ascii="Times New Roman" w:eastAsia="Times New Roman" w:hAnsi="Times New Roman" w:cs="Times New Roman"/>
          <w:sz w:val="27"/>
          <w:szCs w:val="27"/>
          <w:lang w:eastAsia="ru-RU"/>
        </w:rPr>
        <w:t>;</w:t>
      </w:r>
    </w:p>
    <w:p w14:paraId="5A72FF35" w14:textId="7DC3AE4D" w:rsidR="001718A8" w:rsidRDefault="008D37FB" w:rsidP="001718A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б) </w:t>
      </w:r>
      <w:r w:rsidR="008E457A" w:rsidRPr="008E457A">
        <w:rPr>
          <w:rFonts w:ascii="Times New Roman" w:eastAsia="Times New Roman" w:hAnsi="Times New Roman" w:cs="Times New Roman"/>
          <w:sz w:val="27"/>
          <w:szCs w:val="27"/>
          <w:lang w:eastAsia="ru-RU"/>
        </w:rPr>
        <w:t>копия листа записи Единого государственного реестра юридических лиц о реорганизации в форме присоединения к лицензиату присоединяемых лиц -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w:t>
      </w:r>
    </w:p>
    <w:p w14:paraId="2AE819CE" w14:textId="1CC1D07C" w:rsidR="008E457A" w:rsidRPr="008E457A" w:rsidRDefault="008D37FB" w:rsidP="001718A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1718A8">
        <w:rPr>
          <w:rFonts w:ascii="Times New Roman" w:eastAsia="Times New Roman" w:hAnsi="Times New Roman" w:cs="Times New Roman"/>
          <w:sz w:val="27"/>
          <w:szCs w:val="27"/>
          <w:lang w:eastAsia="ru-RU"/>
        </w:rPr>
        <w:t>)</w:t>
      </w:r>
      <w:r w:rsidR="008E457A" w:rsidRPr="008E457A">
        <w:rPr>
          <w:rFonts w:ascii="Times New Roman" w:eastAsia="Times New Roman" w:hAnsi="Times New Roman" w:cs="Times New Roman"/>
          <w:sz w:val="27"/>
          <w:szCs w:val="27"/>
          <w:lang w:eastAsia="ru-RU"/>
        </w:rPr>
        <w:t xml:space="preserve"> копия листа записи Единого государственного реестра юридических лиц о реорганизации в форме преобразования - в случае реорганизации в форме преобразования управляющей организации;</w:t>
      </w:r>
    </w:p>
    <w:p w14:paraId="2532AE35" w14:textId="195224D2" w:rsidR="008E457A" w:rsidRDefault="008D37FB" w:rsidP="008E457A">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w:t>
      </w:r>
      <w:r w:rsidR="001718A8">
        <w:rPr>
          <w:rFonts w:ascii="Times New Roman" w:eastAsia="Times New Roman" w:hAnsi="Times New Roman" w:cs="Times New Roman"/>
          <w:sz w:val="27"/>
          <w:szCs w:val="27"/>
          <w:lang w:eastAsia="ru-RU"/>
        </w:rPr>
        <w:t xml:space="preserve">) </w:t>
      </w:r>
      <w:r w:rsidR="008E457A" w:rsidRPr="008E457A">
        <w:rPr>
          <w:rFonts w:ascii="Times New Roman" w:eastAsia="Times New Roman" w:hAnsi="Times New Roman" w:cs="Times New Roman"/>
          <w:sz w:val="27"/>
          <w:szCs w:val="27"/>
          <w:lang w:eastAsia="ru-RU"/>
        </w:rPr>
        <w:t>копия листа записи Единого государственного реестра юридических лиц о создании юридического лица путем реорганизации в форме слияния - в случае реорганизации в форме слияния управляющих организаций;</w:t>
      </w:r>
    </w:p>
    <w:p w14:paraId="2BBBA52A" w14:textId="0E9CEF9C" w:rsidR="008D37FB" w:rsidRPr="008D37FB" w:rsidRDefault="008D37FB" w:rsidP="008D37F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w:t>
      </w:r>
      <w:r w:rsidRPr="008D37FB">
        <w:rPr>
          <w:rFonts w:ascii="Times New Roman" w:eastAsia="Times New Roman" w:hAnsi="Times New Roman" w:cs="Times New Roman"/>
          <w:sz w:val="27"/>
          <w:szCs w:val="27"/>
          <w:lang w:eastAsia="ru-RU"/>
        </w:rPr>
        <w:t xml:space="preserve"> </w:t>
      </w:r>
      <w:r w:rsidRPr="008E457A">
        <w:rPr>
          <w:rFonts w:ascii="Times New Roman" w:eastAsia="Times New Roman" w:hAnsi="Times New Roman" w:cs="Times New Roman"/>
          <w:sz w:val="27"/>
          <w:szCs w:val="27"/>
          <w:lang w:eastAsia="ru-RU"/>
        </w:rPr>
        <w:t>сведения о наличии</w:t>
      </w:r>
      <w:r>
        <w:rPr>
          <w:rFonts w:ascii="Times New Roman" w:eastAsia="Times New Roman" w:hAnsi="Times New Roman" w:cs="Times New Roman"/>
          <w:sz w:val="27"/>
          <w:szCs w:val="27"/>
          <w:lang w:eastAsia="ru-RU"/>
        </w:rPr>
        <w:t xml:space="preserve"> </w:t>
      </w:r>
      <w:r w:rsidRPr="008D37FB">
        <w:rPr>
          <w:rFonts w:ascii="Times New Roman" w:eastAsia="Times New Roman" w:hAnsi="Times New Roman" w:cs="Times New Roman"/>
          <w:sz w:val="27"/>
          <w:szCs w:val="27"/>
          <w:lang w:eastAsia="ru-RU"/>
        </w:rPr>
        <w:t>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r w:rsidR="006244F8">
        <w:rPr>
          <w:rFonts w:ascii="Times New Roman" w:eastAsia="Times New Roman" w:hAnsi="Times New Roman" w:cs="Times New Roman"/>
          <w:sz w:val="27"/>
          <w:szCs w:val="27"/>
          <w:lang w:eastAsia="ru-RU"/>
        </w:rPr>
        <w:t>;</w:t>
      </w:r>
    </w:p>
    <w:p w14:paraId="68C9392F" w14:textId="3CEDDE46" w:rsidR="006244F8" w:rsidRPr="006244F8" w:rsidRDefault="006244F8" w:rsidP="006244F8">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е</w:t>
      </w:r>
      <w:r w:rsidR="001718A8">
        <w:rPr>
          <w:rFonts w:ascii="Times New Roman" w:eastAsia="Times New Roman" w:hAnsi="Times New Roman" w:cs="Times New Roman"/>
          <w:sz w:val="27"/>
          <w:szCs w:val="27"/>
          <w:lang w:eastAsia="ru-RU"/>
        </w:rPr>
        <w:t>)</w:t>
      </w:r>
      <w:r w:rsidR="008E457A" w:rsidRPr="008E457A">
        <w:rPr>
          <w:rFonts w:ascii="Times New Roman" w:eastAsia="Times New Roman" w:hAnsi="Times New Roman" w:cs="Times New Roman"/>
          <w:sz w:val="27"/>
          <w:szCs w:val="27"/>
          <w:lang w:eastAsia="ru-RU"/>
        </w:rPr>
        <w:t xml:space="preserve"> сведения о наличии (отсутствии) </w:t>
      </w:r>
      <w:r>
        <w:rPr>
          <w:rFonts w:ascii="Times New Roman" w:eastAsia="Times New Roman" w:hAnsi="Times New Roman" w:cs="Times New Roman"/>
          <w:sz w:val="27"/>
          <w:szCs w:val="27"/>
          <w:lang w:eastAsia="ru-RU"/>
        </w:rPr>
        <w:t xml:space="preserve">у </w:t>
      </w:r>
      <w:r w:rsidRPr="006244F8">
        <w:rPr>
          <w:rFonts w:ascii="Times New Roman" w:eastAsia="Times New Roman" w:hAnsi="Times New Roman" w:cs="Times New Roman"/>
          <w:sz w:val="27"/>
          <w:szCs w:val="27"/>
          <w:lang w:eastAsia="ru-RU"/>
        </w:rPr>
        <w:t xml:space="preserve">должностного лица и (или) учредителя (участника) лицензиата, должностного лица и (или) учредителя (участника) </w:t>
      </w:r>
      <w:r w:rsidRPr="006244F8">
        <w:rPr>
          <w:rFonts w:ascii="Times New Roman" w:eastAsia="Times New Roman" w:hAnsi="Times New Roman" w:cs="Times New Roman"/>
          <w:sz w:val="27"/>
          <w:szCs w:val="27"/>
          <w:lang w:eastAsia="ru-RU"/>
        </w:rPr>
        <w:lastRenderedPageBreak/>
        <w:t>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793DD2D0" w14:textId="49F550EA" w:rsidR="008E457A" w:rsidRPr="008E457A" w:rsidRDefault="006244F8" w:rsidP="008E457A">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ж</w:t>
      </w:r>
      <w:r w:rsidR="001718A8">
        <w:rPr>
          <w:rFonts w:ascii="Times New Roman" w:eastAsia="Times New Roman" w:hAnsi="Times New Roman" w:cs="Times New Roman"/>
          <w:sz w:val="27"/>
          <w:szCs w:val="27"/>
          <w:lang w:eastAsia="ru-RU"/>
        </w:rPr>
        <w:t>)</w:t>
      </w:r>
      <w:r w:rsidR="008E457A" w:rsidRPr="008E457A">
        <w:rPr>
          <w:rFonts w:ascii="Times New Roman" w:eastAsia="Times New Roman" w:hAnsi="Times New Roman" w:cs="Times New Roman"/>
          <w:sz w:val="27"/>
          <w:szCs w:val="27"/>
          <w:lang w:eastAsia="ru-RU"/>
        </w:rPr>
        <w:t xml:space="preserve"> сведения, подтверждающие уплату государственной пошлины за предоставление государственной услуги;</w:t>
      </w:r>
    </w:p>
    <w:p w14:paraId="53CD7CF5" w14:textId="38EEAC0A" w:rsidR="008E457A" w:rsidRPr="008E457A" w:rsidRDefault="006244F8" w:rsidP="008E457A">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з</w:t>
      </w:r>
      <w:r w:rsidR="001718A8">
        <w:rPr>
          <w:rFonts w:ascii="Times New Roman" w:eastAsia="Times New Roman" w:hAnsi="Times New Roman" w:cs="Times New Roman"/>
          <w:sz w:val="27"/>
          <w:szCs w:val="27"/>
          <w:lang w:eastAsia="ru-RU"/>
        </w:rPr>
        <w:t>)</w:t>
      </w:r>
      <w:r w:rsidR="008E457A" w:rsidRPr="008E457A">
        <w:rPr>
          <w:rFonts w:ascii="Times New Roman" w:eastAsia="Times New Roman" w:hAnsi="Times New Roman" w:cs="Times New Roman"/>
          <w:sz w:val="27"/>
          <w:szCs w:val="27"/>
          <w:lang w:eastAsia="ru-RU"/>
        </w:rPr>
        <w:t xml:space="preserve"> сведения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абзаца,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6C5E788D" w14:textId="0F33AEEC" w:rsidR="006244F8" w:rsidRDefault="006244F8" w:rsidP="006244F8">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7"/>
          <w:szCs w:val="27"/>
          <w:lang w:eastAsia="ru-RU"/>
        </w:rPr>
        <w:t>и</w:t>
      </w:r>
      <w:r w:rsidR="001718A8">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 xml:space="preserve"> сведения об</w:t>
      </w:r>
      <w:r w:rsidR="008E457A" w:rsidRPr="008E457A">
        <w:rPr>
          <w:rFonts w:ascii="Times New Roman" w:eastAsia="Times New Roman" w:hAnsi="Times New Roman" w:cs="Times New Roman"/>
          <w:sz w:val="27"/>
          <w:szCs w:val="27"/>
          <w:lang w:eastAsia="ru-RU"/>
        </w:rPr>
        <w:t xml:space="preserve"> </w:t>
      </w:r>
      <w:r w:rsidRPr="006244F8">
        <w:rPr>
          <w:rFonts w:ascii="Times New Roman" w:eastAsia="Times New Roman" w:hAnsi="Times New Roman" w:cs="Times New Roman"/>
          <w:sz w:val="27"/>
          <w:szCs w:val="27"/>
          <w:lang w:eastAsia="ru-RU"/>
        </w:rPr>
        <w:t>отсутстви</w:t>
      </w:r>
      <w:r w:rsidRPr="006244F8">
        <w:rPr>
          <w:rFonts w:ascii="Times New Roman" w:eastAsia="Times New Roman" w:hAnsi="Times New Roman" w:cs="Times New Roman"/>
          <w:sz w:val="27"/>
          <w:szCs w:val="27"/>
          <w:lang w:eastAsia="ru-RU"/>
        </w:rPr>
        <w:t>и</w:t>
      </w:r>
      <w:r w:rsidRPr="006244F8">
        <w:rPr>
          <w:rFonts w:ascii="Times New Roman" w:eastAsia="Times New Roman" w:hAnsi="Times New Roman" w:cs="Times New Roman"/>
          <w:sz w:val="27"/>
          <w:szCs w:val="27"/>
          <w:lang w:eastAsia="ru-RU"/>
        </w:rPr>
        <w:t xml:space="preserve">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r>
        <w:rPr>
          <w:rFonts w:ascii="Times New Roman" w:eastAsia="Times New Roman" w:hAnsi="Times New Roman" w:cs="Times New Roman"/>
          <w:sz w:val="27"/>
          <w:szCs w:val="27"/>
          <w:lang w:eastAsia="ru-RU"/>
        </w:rPr>
        <w:t>;</w:t>
      </w:r>
    </w:p>
    <w:p w14:paraId="5DBE4D23" w14:textId="7E97BD17" w:rsidR="008E457A" w:rsidRPr="008E457A" w:rsidRDefault="006244F8" w:rsidP="008E457A">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 </w:t>
      </w:r>
      <w:r w:rsidR="008E457A" w:rsidRPr="008E457A">
        <w:rPr>
          <w:rFonts w:ascii="Times New Roman" w:eastAsia="Times New Roman" w:hAnsi="Times New Roman" w:cs="Times New Roman"/>
          <w:sz w:val="27"/>
          <w:szCs w:val="27"/>
          <w:lang w:eastAsia="ru-RU"/>
        </w:rPr>
        <w:t>сведения о не привлечении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14:paraId="12DA86E0" w14:textId="7C71A001" w:rsidR="008E457A" w:rsidRDefault="0012079C" w:rsidP="008E457A">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л</w:t>
      </w:r>
      <w:r w:rsidR="001718A8">
        <w:rPr>
          <w:rFonts w:ascii="Times New Roman" w:eastAsia="Times New Roman" w:hAnsi="Times New Roman" w:cs="Times New Roman"/>
          <w:sz w:val="27"/>
          <w:szCs w:val="27"/>
          <w:lang w:eastAsia="ru-RU"/>
        </w:rPr>
        <w:t xml:space="preserve">) </w:t>
      </w:r>
      <w:r w:rsidR="008E457A" w:rsidRPr="008E457A">
        <w:rPr>
          <w:rFonts w:ascii="Times New Roman" w:eastAsia="Times New Roman" w:hAnsi="Times New Roman" w:cs="Times New Roman"/>
          <w:sz w:val="27"/>
          <w:szCs w:val="27"/>
          <w:lang w:eastAsia="ru-RU"/>
        </w:rPr>
        <w:t>сведения о наличии (отсутствии)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r>
        <w:rPr>
          <w:rFonts w:ascii="Times New Roman" w:eastAsia="Times New Roman" w:hAnsi="Times New Roman" w:cs="Times New Roman"/>
          <w:sz w:val="27"/>
          <w:szCs w:val="27"/>
          <w:lang w:eastAsia="ru-RU"/>
        </w:rPr>
        <w:t>;</w:t>
      </w:r>
    </w:p>
    <w:p w14:paraId="623B5080" w14:textId="629959FB" w:rsidR="0012079C" w:rsidRPr="0012079C" w:rsidRDefault="0012079C" w:rsidP="0012079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bookmarkStart w:id="1" w:name="Par0"/>
      <w:bookmarkEnd w:id="1"/>
      <w:r w:rsidRPr="0012079C">
        <w:rPr>
          <w:rFonts w:ascii="Times New Roman" w:eastAsia="Times New Roman" w:hAnsi="Times New Roman" w:cs="Times New Roman"/>
          <w:sz w:val="27"/>
          <w:szCs w:val="27"/>
          <w:lang w:eastAsia="ru-RU"/>
        </w:rPr>
        <w:t>м)</w:t>
      </w:r>
      <w:r>
        <w:rPr>
          <w:rFonts w:ascii="Times New Roman" w:eastAsia="Times New Roman" w:hAnsi="Times New Roman" w:cs="Times New Roman"/>
          <w:sz w:val="27"/>
          <w:szCs w:val="27"/>
          <w:lang w:eastAsia="ru-RU"/>
        </w:rPr>
        <w:t xml:space="preserve"> </w:t>
      </w:r>
      <w:r w:rsidRPr="008E457A">
        <w:rPr>
          <w:rFonts w:ascii="Times New Roman" w:eastAsia="Times New Roman" w:hAnsi="Times New Roman" w:cs="Times New Roman"/>
          <w:sz w:val="27"/>
          <w:szCs w:val="27"/>
          <w:lang w:eastAsia="ru-RU"/>
        </w:rPr>
        <w:t>сведения о</w:t>
      </w:r>
      <w:r w:rsidRPr="0012079C">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с</w:t>
      </w:r>
      <w:r w:rsidRPr="0012079C">
        <w:rPr>
          <w:rFonts w:ascii="Times New Roman" w:eastAsia="Times New Roman" w:hAnsi="Times New Roman" w:cs="Times New Roman"/>
          <w:sz w:val="27"/>
          <w:szCs w:val="27"/>
          <w:lang w:eastAsia="ru-RU"/>
        </w:rPr>
        <w:t>облюдени</w:t>
      </w:r>
      <w:r>
        <w:rPr>
          <w:rFonts w:ascii="Times New Roman" w:eastAsia="Times New Roman" w:hAnsi="Times New Roman" w:cs="Times New Roman"/>
          <w:sz w:val="27"/>
          <w:szCs w:val="27"/>
          <w:lang w:eastAsia="ru-RU"/>
        </w:rPr>
        <w:t>и</w:t>
      </w:r>
      <w:r w:rsidRPr="0012079C">
        <w:rPr>
          <w:rFonts w:ascii="Times New Roman" w:eastAsia="Times New Roman" w:hAnsi="Times New Roman" w:cs="Times New Roman"/>
          <w:sz w:val="27"/>
          <w:szCs w:val="27"/>
          <w:lang w:eastAsia="ru-RU"/>
        </w:rPr>
        <w:t xml:space="preserve"> лицензиатом требований к размещению информации, установленных </w:t>
      </w:r>
      <w:hyperlink w:anchor="Par0" w:history="1">
        <w:r w:rsidRPr="0012079C">
          <w:rPr>
            <w:rFonts w:ascii="Times New Roman" w:eastAsia="Times New Roman" w:hAnsi="Times New Roman" w:cs="Times New Roman"/>
            <w:sz w:val="27"/>
            <w:szCs w:val="27"/>
            <w:lang w:eastAsia="ru-RU"/>
          </w:rPr>
          <w:t>частью 10.1 статьи 161</w:t>
        </w:r>
      </w:hyperlink>
      <w:r w:rsidRPr="0012079C">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Жилищного кодекса Российской Федерации.</w:t>
      </w:r>
    </w:p>
    <w:p w14:paraId="214B23C7" w14:textId="3371E8AD" w:rsidR="001718A8" w:rsidRDefault="001718A8" w:rsidP="008E457A">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2.10. </w:t>
      </w:r>
      <w:r w:rsidRPr="001718A8">
        <w:rPr>
          <w:rFonts w:ascii="Times New Roman" w:eastAsia="Times New Roman" w:hAnsi="Times New Roman" w:cs="Times New Roman"/>
          <w:sz w:val="27"/>
          <w:szCs w:val="27"/>
          <w:lang w:eastAsia="ru-RU"/>
        </w:rPr>
        <w:t xml:space="preserve">Межведомственное информационное взаимодействие осуществляется в соответствии с требованиями Федерального закона от 27.07.2010 </w:t>
      </w:r>
      <w:r>
        <w:rPr>
          <w:rFonts w:ascii="Times New Roman" w:eastAsia="Times New Roman" w:hAnsi="Times New Roman" w:cs="Times New Roman"/>
          <w:sz w:val="27"/>
          <w:szCs w:val="27"/>
          <w:lang w:eastAsia="ru-RU"/>
        </w:rPr>
        <w:t>№</w:t>
      </w:r>
      <w:r w:rsidRPr="001718A8">
        <w:rPr>
          <w:rFonts w:ascii="Times New Roman" w:eastAsia="Times New Roman" w:hAnsi="Times New Roman" w:cs="Times New Roman"/>
          <w:sz w:val="27"/>
          <w:szCs w:val="27"/>
          <w:lang w:eastAsia="ru-RU"/>
        </w:rPr>
        <w:t xml:space="preserve"> 210-ФЗ </w:t>
      </w:r>
      <w:r>
        <w:rPr>
          <w:rFonts w:ascii="Times New Roman" w:eastAsia="Times New Roman" w:hAnsi="Times New Roman" w:cs="Times New Roman"/>
          <w:sz w:val="27"/>
          <w:szCs w:val="27"/>
          <w:lang w:eastAsia="ru-RU"/>
        </w:rPr>
        <w:t>«</w:t>
      </w:r>
      <w:r w:rsidRPr="001718A8">
        <w:rPr>
          <w:rFonts w:ascii="Times New Roman" w:eastAsia="Times New Roman" w:hAnsi="Times New Roman" w:cs="Times New Roman"/>
          <w:sz w:val="27"/>
          <w:szCs w:val="27"/>
          <w:lang w:eastAsia="ru-RU"/>
        </w:rPr>
        <w:t>Об организации предоставления государственных и муниципальных услуг</w:t>
      </w:r>
      <w:r>
        <w:rPr>
          <w:rFonts w:ascii="Times New Roman" w:eastAsia="Times New Roman" w:hAnsi="Times New Roman" w:cs="Times New Roman"/>
          <w:sz w:val="27"/>
          <w:szCs w:val="27"/>
          <w:lang w:eastAsia="ru-RU"/>
        </w:rPr>
        <w:t>»</w:t>
      </w:r>
      <w:r w:rsidRPr="001718A8">
        <w:rPr>
          <w:rFonts w:ascii="Times New Roman" w:eastAsia="Times New Roman" w:hAnsi="Times New Roman" w:cs="Times New Roman"/>
          <w:sz w:val="27"/>
          <w:szCs w:val="27"/>
          <w:lang w:eastAsia="ru-RU"/>
        </w:rPr>
        <w:t xml:space="preserve"> (с последующими изменениями).</w:t>
      </w:r>
    </w:p>
    <w:p w14:paraId="0D8775F8" w14:textId="05986C48" w:rsidR="007E4EC7" w:rsidRPr="007E4EC7" w:rsidRDefault="007E4EC7" w:rsidP="007E4EC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sidR="0012079C">
        <w:rPr>
          <w:rFonts w:ascii="Times New Roman" w:eastAsia="Times New Roman" w:hAnsi="Times New Roman" w:cs="Times New Roman"/>
          <w:sz w:val="27"/>
          <w:szCs w:val="27"/>
          <w:lang w:eastAsia="ru-RU"/>
        </w:rPr>
        <w:t>1</w:t>
      </w:r>
      <w:r>
        <w:rPr>
          <w:rFonts w:ascii="Times New Roman" w:eastAsia="Times New Roman" w:hAnsi="Times New Roman" w:cs="Times New Roman"/>
          <w:sz w:val="27"/>
          <w:szCs w:val="27"/>
          <w:lang w:eastAsia="ru-RU"/>
        </w:rPr>
        <w:t xml:space="preserve">. </w:t>
      </w:r>
      <w:r w:rsidRPr="007E4EC7">
        <w:rPr>
          <w:rFonts w:ascii="Times New Roman" w:eastAsia="Times New Roman" w:hAnsi="Times New Roman" w:cs="Times New Roman"/>
          <w:sz w:val="27"/>
          <w:szCs w:val="27"/>
          <w:lang w:eastAsia="ru-RU"/>
        </w:rPr>
        <w:t>Заявители могут подать заявление и документы, необходимые для предоставления государственной услуги, следующими способами:</w:t>
      </w:r>
    </w:p>
    <w:p w14:paraId="0ADD7D78" w14:textId="77777777" w:rsidR="007E4EC7" w:rsidRPr="0012079C" w:rsidRDefault="007E4EC7" w:rsidP="007E4EC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E4EC7">
        <w:rPr>
          <w:rFonts w:ascii="Times New Roman" w:eastAsia="Times New Roman" w:hAnsi="Times New Roman" w:cs="Times New Roman"/>
          <w:sz w:val="27"/>
          <w:szCs w:val="27"/>
          <w:lang w:eastAsia="ru-RU"/>
        </w:rPr>
        <w:t xml:space="preserve">1) </w:t>
      </w:r>
      <w:r w:rsidRPr="0012079C">
        <w:rPr>
          <w:rFonts w:ascii="Times New Roman" w:eastAsia="Times New Roman" w:hAnsi="Times New Roman" w:cs="Times New Roman"/>
          <w:sz w:val="27"/>
          <w:szCs w:val="27"/>
          <w:lang w:eastAsia="ru-RU"/>
        </w:rPr>
        <w:t>лично в Министерств</w:t>
      </w:r>
      <w:r w:rsidRPr="0012079C">
        <w:rPr>
          <w:rFonts w:ascii="Times New Roman" w:eastAsia="Times New Roman" w:hAnsi="Times New Roman" w:cs="Times New Roman"/>
          <w:sz w:val="27"/>
          <w:szCs w:val="27"/>
          <w:lang w:eastAsia="ru-RU"/>
        </w:rPr>
        <w:t>о;</w:t>
      </w:r>
    </w:p>
    <w:p w14:paraId="20C560F8" w14:textId="6E11C62F" w:rsidR="007E4EC7" w:rsidRPr="0012079C" w:rsidRDefault="007E4EC7" w:rsidP="007E4EC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079C">
        <w:rPr>
          <w:rFonts w:ascii="Times New Roman" w:eastAsia="Times New Roman" w:hAnsi="Times New Roman" w:cs="Times New Roman"/>
          <w:sz w:val="27"/>
          <w:szCs w:val="27"/>
          <w:lang w:eastAsia="ru-RU"/>
        </w:rPr>
        <w:t>2) посредством Порталов</w:t>
      </w:r>
      <w:r w:rsidRPr="0012079C">
        <w:rPr>
          <w:rFonts w:ascii="Times New Roman" w:eastAsia="Times New Roman" w:hAnsi="Times New Roman" w:cs="Times New Roman"/>
          <w:sz w:val="27"/>
          <w:szCs w:val="27"/>
          <w:lang w:eastAsia="ru-RU"/>
        </w:rPr>
        <w:t>;</w:t>
      </w:r>
    </w:p>
    <w:p w14:paraId="527D807A" w14:textId="2BE1ADB9" w:rsidR="002D2EC2" w:rsidRPr="0012079C" w:rsidRDefault="007E4EC7" w:rsidP="007E4EC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12079C">
        <w:rPr>
          <w:rFonts w:ascii="Times New Roman" w:eastAsia="Times New Roman" w:hAnsi="Times New Roman" w:cs="Times New Roman"/>
          <w:sz w:val="27"/>
          <w:szCs w:val="27"/>
          <w:lang w:eastAsia="ru-RU"/>
        </w:rPr>
        <w:t>2) посредством почтовой связи по адресам, размещенным на официальн</w:t>
      </w:r>
      <w:r w:rsidRPr="0012079C">
        <w:rPr>
          <w:rFonts w:ascii="Times New Roman" w:eastAsia="Times New Roman" w:hAnsi="Times New Roman" w:cs="Times New Roman"/>
          <w:sz w:val="27"/>
          <w:szCs w:val="27"/>
          <w:lang w:eastAsia="ru-RU"/>
        </w:rPr>
        <w:t>ом</w:t>
      </w:r>
      <w:r w:rsidRPr="0012079C">
        <w:rPr>
          <w:rFonts w:ascii="Times New Roman" w:eastAsia="Times New Roman" w:hAnsi="Times New Roman" w:cs="Times New Roman"/>
          <w:sz w:val="27"/>
          <w:szCs w:val="27"/>
          <w:lang w:eastAsia="ru-RU"/>
        </w:rPr>
        <w:t xml:space="preserve"> сайт</w:t>
      </w:r>
      <w:r w:rsidRPr="0012079C">
        <w:rPr>
          <w:rFonts w:ascii="Times New Roman" w:eastAsia="Times New Roman" w:hAnsi="Times New Roman" w:cs="Times New Roman"/>
          <w:sz w:val="27"/>
          <w:szCs w:val="27"/>
          <w:lang w:eastAsia="ru-RU"/>
        </w:rPr>
        <w:t>е</w:t>
      </w:r>
      <w:r w:rsidRPr="0012079C">
        <w:rPr>
          <w:rFonts w:ascii="Times New Roman" w:eastAsia="Times New Roman" w:hAnsi="Times New Roman" w:cs="Times New Roman"/>
          <w:sz w:val="27"/>
          <w:szCs w:val="27"/>
          <w:lang w:eastAsia="ru-RU"/>
        </w:rPr>
        <w:t xml:space="preserve"> Министерства, </w:t>
      </w:r>
      <w:r w:rsidRPr="0012079C">
        <w:rPr>
          <w:rFonts w:ascii="Times New Roman" w:eastAsia="Times New Roman" w:hAnsi="Times New Roman" w:cs="Times New Roman"/>
          <w:sz w:val="27"/>
          <w:szCs w:val="27"/>
          <w:lang w:eastAsia="ru-RU"/>
        </w:rPr>
        <w:t xml:space="preserve">на Порталах. </w:t>
      </w:r>
    </w:p>
    <w:p w14:paraId="047442A9" w14:textId="18949634"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806765A" w14:textId="77777777" w:rsidR="00811EA7" w:rsidRPr="00811EA7" w:rsidRDefault="00811EA7" w:rsidP="00811EA7">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Исчерпывающий перечень оснований для отказа в приеме</w:t>
      </w:r>
    </w:p>
    <w:p w14:paraId="3AF74432" w14:textId="77777777" w:rsidR="00811EA7" w:rsidRPr="00811EA7" w:rsidRDefault="00811EA7" w:rsidP="00811EA7">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документов, необходимых для предоставления государственной</w:t>
      </w:r>
    </w:p>
    <w:p w14:paraId="17531459" w14:textId="3B00026A" w:rsidR="00811EA7" w:rsidRPr="00811EA7" w:rsidRDefault="00811EA7" w:rsidP="00811EA7">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услуги</w:t>
      </w:r>
    </w:p>
    <w:p w14:paraId="54298C50" w14:textId="77777777" w:rsidR="00811EA7" w:rsidRDefault="00811EA7"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E0CA662" w14:textId="65BFB882" w:rsidR="002D2EC2" w:rsidRDefault="00811EA7"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2.13.  </w:t>
      </w:r>
      <w:r w:rsidR="008F7CA7" w:rsidRPr="008F7CA7">
        <w:rPr>
          <w:rFonts w:ascii="Times New Roman" w:eastAsia="Times New Roman" w:hAnsi="Times New Roman" w:cs="Times New Roman"/>
          <w:sz w:val="27"/>
          <w:szCs w:val="27"/>
          <w:lang w:eastAsia="ru-RU"/>
        </w:rPr>
        <w:t xml:space="preserve">В приеме документов заявителю </w:t>
      </w:r>
      <w:r w:rsidR="0012079C" w:rsidRPr="008F7CA7">
        <w:rPr>
          <w:rFonts w:ascii="Times New Roman" w:eastAsia="Times New Roman" w:hAnsi="Times New Roman" w:cs="Times New Roman"/>
          <w:sz w:val="27"/>
          <w:szCs w:val="27"/>
          <w:lang w:eastAsia="ru-RU"/>
        </w:rPr>
        <w:t>отказывается в случае, если</w:t>
      </w:r>
      <w:r w:rsidR="008F7CA7" w:rsidRPr="008F7CA7">
        <w:rPr>
          <w:rFonts w:ascii="Times New Roman" w:eastAsia="Times New Roman" w:hAnsi="Times New Roman" w:cs="Times New Roman"/>
          <w:sz w:val="27"/>
          <w:szCs w:val="27"/>
          <w:lang w:eastAsia="ru-RU"/>
        </w:rPr>
        <w:t xml:space="preserve">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w:t>
      </w:r>
      <w:r w:rsidR="008F7CA7">
        <w:rPr>
          <w:rFonts w:ascii="Times New Roman" w:eastAsia="Times New Roman" w:hAnsi="Times New Roman" w:cs="Times New Roman"/>
          <w:sz w:val="27"/>
          <w:szCs w:val="27"/>
          <w:lang w:eastAsia="ru-RU"/>
        </w:rPr>
        <w:t xml:space="preserve">                               №</w:t>
      </w:r>
      <w:r w:rsidR="008F7CA7" w:rsidRPr="008F7CA7">
        <w:rPr>
          <w:rFonts w:ascii="Times New Roman" w:eastAsia="Times New Roman" w:hAnsi="Times New Roman" w:cs="Times New Roman"/>
          <w:sz w:val="27"/>
          <w:szCs w:val="27"/>
          <w:lang w:eastAsia="ru-RU"/>
        </w:rPr>
        <w:t xml:space="preserve"> 63-ФЗ </w:t>
      </w:r>
      <w:r w:rsidR="008F7CA7">
        <w:rPr>
          <w:rFonts w:ascii="Times New Roman" w:eastAsia="Times New Roman" w:hAnsi="Times New Roman" w:cs="Times New Roman"/>
          <w:sz w:val="27"/>
          <w:szCs w:val="27"/>
          <w:lang w:eastAsia="ru-RU"/>
        </w:rPr>
        <w:t>«</w:t>
      </w:r>
      <w:r w:rsidR="008F7CA7" w:rsidRPr="008F7CA7">
        <w:rPr>
          <w:rFonts w:ascii="Times New Roman" w:eastAsia="Times New Roman" w:hAnsi="Times New Roman" w:cs="Times New Roman"/>
          <w:sz w:val="27"/>
          <w:szCs w:val="27"/>
          <w:lang w:eastAsia="ru-RU"/>
        </w:rPr>
        <w:t>Об электронной подписи</w:t>
      </w:r>
      <w:r w:rsidR="008F7CA7">
        <w:rPr>
          <w:rFonts w:ascii="Times New Roman" w:eastAsia="Times New Roman" w:hAnsi="Times New Roman" w:cs="Times New Roman"/>
          <w:sz w:val="27"/>
          <w:szCs w:val="27"/>
          <w:lang w:eastAsia="ru-RU"/>
        </w:rPr>
        <w:t>»</w:t>
      </w:r>
      <w:r w:rsidR="008F7CA7" w:rsidRPr="008F7CA7">
        <w:rPr>
          <w:rFonts w:ascii="Times New Roman" w:eastAsia="Times New Roman" w:hAnsi="Times New Roman" w:cs="Times New Roman"/>
          <w:sz w:val="27"/>
          <w:szCs w:val="27"/>
          <w:lang w:eastAsia="ru-RU"/>
        </w:rPr>
        <w:t xml:space="preserve"> условий признания ее действительности.</w:t>
      </w:r>
    </w:p>
    <w:p w14:paraId="3E8F503C" w14:textId="39EE7FCC" w:rsidR="008F7CA7" w:rsidRPr="008F7CA7" w:rsidRDefault="008F7CA7" w:rsidP="008F7CA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F7CA7">
        <w:rPr>
          <w:rFonts w:ascii="Times New Roman" w:eastAsia="Times New Roman" w:hAnsi="Times New Roman" w:cs="Times New Roman"/>
          <w:sz w:val="27"/>
          <w:szCs w:val="27"/>
          <w:lang w:eastAsia="ru-RU"/>
        </w:rPr>
        <w:t xml:space="preserve">Решение об отказе в приеме к рассмотрению поданных в электронной форме заявления и документов, необходимых для </w:t>
      </w:r>
      <w:r>
        <w:rPr>
          <w:rFonts w:ascii="Times New Roman" w:eastAsia="Times New Roman" w:hAnsi="Times New Roman" w:cs="Times New Roman"/>
          <w:sz w:val="27"/>
          <w:szCs w:val="27"/>
          <w:lang w:eastAsia="ru-RU"/>
        </w:rPr>
        <w:t>предоставления государственной услуги</w:t>
      </w:r>
      <w:r w:rsidRPr="008F7CA7">
        <w:rPr>
          <w:rFonts w:ascii="Times New Roman" w:eastAsia="Times New Roman" w:hAnsi="Times New Roman" w:cs="Times New Roman"/>
          <w:sz w:val="27"/>
          <w:szCs w:val="27"/>
          <w:lang w:eastAsia="ru-RU"/>
        </w:rPr>
        <w:t xml:space="preserve">, направляется в личный кабинет заявителя на </w:t>
      </w:r>
      <w:r>
        <w:rPr>
          <w:rFonts w:ascii="Times New Roman" w:eastAsia="Times New Roman" w:hAnsi="Times New Roman" w:cs="Times New Roman"/>
          <w:sz w:val="27"/>
          <w:szCs w:val="27"/>
          <w:lang w:eastAsia="ru-RU"/>
        </w:rPr>
        <w:t>Порталах</w:t>
      </w:r>
      <w:r w:rsidRPr="008F7CA7">
        <w:rPr>
          <w:rFonts w:ascii="Times New Roman" w:eastAsia="Times New Roman" w:hAnsi="Times New Roman" w:cs="Times New Roman"/>
          <w:sz w:val="27"/>
          <w:szCs w:val="27"/>
          <w:lang w:eastAsia="ru-RU"/>
        </w:rPr>
        <w:t xml:space="preserve"> не позднее первого рабочего дня, следующего за днем подачи заявления.</w:t>
      </w:r>
    </w:p>
    <w:p w14:paraId="6335D89E" w14:textId="223192DD" w:rsidR="002D2EC2" w:rsidRDefault="008F7CA7" w:rsidP="008F7CA7">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F7CA7">
        <w:rPr>
          <w:rFonts w:ascii="Times New Roman" w:eastAsia="Times New Roman" w:hAnsi="Times New Roman" w:cs="Times New Roman"/>
          <w:sz w:val="27"/>
          <w:szCs w:val="27"/>
          <w:lang w:eastAsia="ru-RU"/>
        </w:rPr>
        <w:t xml:space="preserve">Отказ в приеме к рассмотрению заявления и документов не препятствует повторному обращению заявителя за </w:t>
      </w:r>
      <w:r>
        <w:rPr>
          <w:rFonts w:ascii="Times New Roman" w:eastAsia="Times New Roman" w:hAnsi="Times New Roman" w:cs="Times New Roman"/>
          <w:sz w:val="27"/>
          <w:szCs w:val="27"/>
          <w:lang w:eastAsia="ru-RU"/>
        </w:rPr>
        <w:t>предоставлением государственной услуги</w:t>
      </w:r>
      <w:r w:rsidRPr="008F7CA7">
        <w:rPr>
          <w:rFonts w:ascii="Times New Roman" w:eastAsia="Times New Roman" w:hAnsi="Times New Roman" w:cs="Times New Roman"/>
          <w:sz w:val="27"/>
          <w:szCs w:val="27"/>
          <w:lang w:eastAsia="ru-RU"/>
        </w:rPr>
        <w:t>.</w:t>
      </w:r>
    </w:p>
    <w:p w14:paraId="337F3DAD" w14:textId="336DD9CF"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546A96B"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Исчерпывающий перечень оснований для приостановления</w:t>
      </w:r>
    </w:p>
    <w:p w14:paraId="12DE4B03"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предоставления государственной услуги или отказа</w:t>
      </w:r>
    </w:p>
    <w:p w14:paraId="4598EED4" w14:textId="74F05D19" w:rsidR="002D2EC2"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в предоставлении государственной услуги</w:t>
      </w:r>
    </w:p>
    <w:p w14:paraId="3B23CA43" w14:textId="67134354"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CC25413" w14:textId="04786DC8"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2.14. </w:t>
      </w:r>
      <w:r w:rsidRPr="00BF12AB">
        <w:rPr>
          <w:rFonts w:ascii="Times New Roman" w:eastAsia="Times New Roman" w:hAnsi="Times New Roman" w:cs="Times New Roman"/>
          <w:sz w:val="27"/>
          <w:szCs w:val="27"/>
          <w:lang w:eastAsia="ru-RU"/>
        </w:rPr>
        <w:t>Основания для отказа в предоставлении государственной услуги:</w:t>
      </w:r>
    </w:p>
    <w:p w14:paraId="66201326" w14:textId="5032DF5F"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2.14</w:t>
      </w:r>
      <w:r w:rsidRPr="00BF12AB">
        <w:rPr>
          <w:rFonts w:ascii="Times New Roman" w:eastAsia="Times New Roman" w:hAnsi="Times New Roman" w:cs="Times New Roman"/>
          <w:sz w:val="27"/>
          <w:szCs w:val="27"/>
          <w:lang w:eastAsia="ru-RU"/>
        </w:rPr>
        <w:t>.1. в предоставлении лицензии отказывается по следующим основаниям:</w:t>
      </w:r>
    </w:p>
    <w:p w14:paraId="778B861F" w14:textId="77777777"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установленное в ходе оценки заявления о предоставлении лицензии несоответствие соискателя лицензии лицензионным требованиям;</w:t>
      </w:r>
    </w:p>
    <w:p w14:paraId="3EA553FD" w14:textId="77777777"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наличие в представленном заявителем заявлении о предоставлении лицензии недостоверной или искаженной информации.</w:t>
      </w:r>
    </w:p>
    <w:p w14:paraId="767383A3" w14:textId="24457B8B"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2.14.2</w:t>
      </w:r>
      <w:r w:rsidRPr="00BF12AB">
        <w:rPr>
          <w:rFonts w:ascii="Times New Roman" w:eastAsia="Times New Roman" w:hAnsi="Times New Roman" w:cs="Times New Roman"/>
          <w:sz w:val="27"/>
          <w:szCs w:val="27"/>
          <w:lang w:eastAsia="ru-RU"/>
        </w:rPr>
        <w:t>. Основаниями для принятия решения об отказе в продлении срока действия лицензии являются:</w:t>
      </w:r>
    </w:p>
    <w:p w14:paraId="488DFF3F" w14:textId="00306D4F"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xml:space="preserve">- несоблюдение срока подачи заявления о продлении срока действия лицензии, установленного пунктом 17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w:t>
      </w:r>
      <w:r>
        <w:rPr>
          <w:rFonts w:ascii="Times New Roman" w:eastAsia="Times New Roman" w:hAnsi="Times New Roman" w:cs="Times New Roman"/>
          <w:sz w:val="27"/>
          <w:szCs w:val="27"/>
          <w:lang w:eastAsia="ru-RU"/>
        </w:rPr>
        <w:t>№</w:t>
      </w:r>
      <w:r w:rsidRPr="00BF12AB">
        <w:rPr>
          <w:rFonts w:ascii="Times New Roman" w:eastAsia="Times New Roman" w:hAnsi="Times New Roman" w:cs="Times New Roman"/>
          <w:sz w:val="27"/>
          <w:szCs w:val="27"/>
          <w:lang w:eastAsia="ru-RU"/>
        </w:rPr>
        <w:t xml:space="preserve"> 1110;</w:t>
      </w:r>
    </w:p>
    <w:p w14:paraId="0A85F79F" w14:textId="77777777"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несоответствие лицензиата лицензионным требованиям, предусмотренным пунктами 1 - 6.3 части 1 статьи 193 Жилищного кодекса Российской Федерации;</w:t>
      </w:r>
    </w:p>
    <w:p w14:paraId="55931F7B" w14:textId="4FA7F627"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xml:space="preserve">- наличие грубых нарушений лицензионных требований, предусмотренных подпунктами "в" - "д" пункта 4(1)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w:t>
      </w:r>
      <w:r>
        <w:rPr>
          <w:rFonts w:ascii="Times New Roman" w:eastAsia="Times New Roman" w:hAnsi="Times New Roman" w:cs="Times New Roman"/>
          <w:sz w:val="27"/>
          <w:szCs w:val="27"/>
          <w:lang w:eastAsia="ru-RU"/>
        </w:rPr>
        <w:t>№</w:t>
      </w:r>
      <w:r w:rsidRPr="00BF12AB">
        <w:rPr>
          <w:rFonts w:ascii="Times New Roman" w:eastAsia="Times New Roman" w:hAnsi="Times New Roman" w:cs="Times New Roman"/>
          <w:sz w:val="27"/>
          <w:szCs w:val="27"/>
          <w:lang w:eastAsia="ru-RU"/>
        </w:rPr>
        <w:t xml:space="preserve"> 1110;</w:t>
      </w:r>
    </w:p>
    <w:p w14:paraId="082B8B00" w14:textId="4C5D52ED"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xml:space="preserve">- наличие неисполненных предписаний об устранении грубых нарушений лицензионных требований, срок исполнения которых истек на дату проведения проверки, предусмотренной пунктом 17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w:t>
      </w:r>
      <w:r>
        <w:rPr>
          <w:rFonts w:ascii="Times New Roman" w:eastAsia="Times New Roman" w:hAnsi="Times New Roman" w:cs="Times New Roman"/>
          <w:sz w:val="27"/>
          <w:szCs w:val="27"/>
          <w:lang w:eastAsia="ru-RU"/>
        </w:rPr>
        <w:t>№</w:t>
      </w:r>
      <w:r w:rsidRPr="00BF12AB">
        <w:rPr>
          <w:rFonts w:ascii="Times New Roman" w:eastAsia="Times New Roman" w:hAnsi="Times New Roman" w:cs="Times New Roman"/>
          <w:sz w:val="27"/>
          <w:szCs w:val="27"/>
          <w:lang w:eastAsia="ru-RU"/>
        </w:rPr>
        <w:t xml:space="preserve"> 1110.</w:t>
      </w:r>
    </w:p>
    <w:p w14:paraId="5CB8BF4C" w14:textId="368FB62E" w:rsidR="002D2EC2" w:rsidRDefault="002D2EC2"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35767B5"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Размер платы, взимаемой с заявителя при предоставлении</w:t>
      </w:r>
    </w:p>
    <w:p w14:paraId="3B326B30"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государственной услуги, и способы ее взимания в случаях,</w:t>
      </w:r>
    </w:p>
    <w:p w14:paraId="1846E183"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lastRenderedPageBreak/>
        <w:t>предусмотренных федеральными законами, принимаемыми</w:t>
      </w:r>
    </w:p>
    <w:p w14:paraId="72462698"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в соответствии с ними иными нормативными правовыми актами</w:t>
      </w:r>
    </w:p>
    <w:p w14:paraId="0843846B"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Российской Федерации и нормативными правовыми актами</w:t>
      </w:r>
    </w:p>
    <w:p w14:paraId="424CC7F2" w14:textId="213B9F44" w:rsidR="002D2EC2"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Пензенской области</w:t>
      </w:r>
    </w:p>
    <w:p w14:paraId="36975336" w14:textId="66600A5E" w:rsidR="00BF12AB" w:rsidRDefault="00BF12AB"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D7AAA7E" w14:textId="47BE2ECD" w:rsidR="00BF12AB" w:rsidRDefault="00BF12AB"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2.15. </w:t>
      </w:r>
      <w:r w:rsidRPr="00BF12AB">
        <w:rPr>
          <w:rFonts w:ascii="Times New Roman" w:eastAsia="Times New Roman" w:hAnsi="Times New Roman" w:cs="Times New Roman"/>
          <w:sz w:val="27"/>
          <w:szCs w:val="27"/>
          <w:lang w:eastAsia="ru-RU"/>
        </w:rPr>
        <w:t>Взимание с заявителя государственной пошлины за предоставление государственной услуги (предоставление лицензии на осуществление предпринимательской деятельности по управлению многоквартирными домами) осуществляется в размерах, установленных подпунктом 134 пункта 1 статьи 333.33 Налогового кодекса Российской Федерации.</w:t>
      </w:r>
    </w:p>
    <w:p w14:paraId="6616508D" w14:textId="011D2883" w:rsidR="00BF12AB" w:rsidRDefault="00BF12AB"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D7A35BD"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Максимальный срок ожидания в очереди при подаче запроса</w:t>
      </w:r>
    </w:p>
    <w:p w14:paraId="446C5AC4"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о предоставлении государственной услуги и при получении</w:t>
      </w:r>
    </w:p>
    <w:p w14:paraId="0BE2F982"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результата предоставления государственной услуги в случае</w:t>
      </w:r>
    </w:p>
    <w:p w14:paraId="1D8A9DB6" w14:textId="77777777"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обращения заявителя непосредственно в орган, предоставляющий</w:t>
      </w:r>
    </w:p>
    <w:p w14:paraId="56A7E3A9" w14:textId="69D10C68" w:rsidR="00BF12AB" w:rsidRPr="00BF12AB" w:rsidRDefault="00BF12AB" w:rsidP="00BF12AB">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государственную услугу, или многофункциональный центр</w:t>
      </w:r>
    </w:p>
    <w:p w14:paraId="218D37C4" w14:textId="41A12FD9" w:rsidR="00BF12AB" w:rsidRDefault="00BF12AB"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ECA575D" w14:textId="1ABA0407"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2.16. </w:t>
      </w:r>
      <w:r w:rsidRPr="00BF12AB">
        <w:rPr>
          <w:rFonts w:ascii="Times New Roman" w:eastAsia="Times New Roman" w:hAnsi="Times New Roman" w:cs="Times New Roman"/>
          <w:sz w:val="27"/>
          <w:szCs w:val="27"/>
          <w:lang w:eastAsia="ru-RU"/>
        </w:rPr>
        <w:t xml:space="preserve">Максимальный срок ожидания в очереди при подаче заявления и (или) 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в случае обращения заявителя непосредственно </w:t>
      </w:r>
      <w:r w:rsidRPr="00BF12AB">
        <w:rPr>
          <w:rFonts w:ascii="Times New Roman" w:eastAsia="Times New Roman" w:hAnsi="Times New Roman" w:cs="Times New Roman"/>
          <w:sz w:val="27"/>
          <w:szCs w:val="27"/>
          <w:lang w:eastAsia="ru-RU"/>
        </w:rPr>
        <w:t xml:space="preserve">в </w:t>
      </w:r>
      <w:r>
        <w:rPr>
          <w:rFonts w:ascii="Times New Roman" w:eastAsia="Times New Roman" w:hAnsi="Times New Roman" w:cs="Times New Roman"/>
          <w:sz w:val="27"/>
          <w:szCs w:val="27"/>
          <w:lang w:eastAsia="ru-RU"/>
        </w:rPr>
        <w:t>Министерство,</w:t>
      </w:r>
      <w:r w:rsidRPr="00BF12AB">
        <w:rPr>
          <w:rFonts w:ascii="Times New Roman" w:eastAsia="Times New Roman" w:hAnsi="Times New Roman" w:cs="Times New Roman"/>
          <w:sz w:val="27"/>
          <w:szCs w:val="27"/>
          <w:lang w:eastAsia="ru-RU"/>
        </w:rPr>
        <w:t xml:space="preserve"> составляет 15 минут.</w:t>
      </w:r>
    </w:p>
    <w:p w14:paraId="0386399F" w14:textId="26F5963E"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В целях оптимизации процесса предоставления государственной услуги осуществляется прием заявителя по предварительной записи.</w:t>
      </w:r>
    </w:p>
    <w:p w14:paraId="4F5D2A07" w14:textId="77777777" w:rsidR="00BF12AB" w:rsidRP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Запись на прием проводится по телефону или электронной почте.</w:t>
      </w:r>
    </w:p>
    <w:p w14:paraId="5FB562E9" w14:textId="48667301" w:rsidR="00BF12AB" w:rsidRDefault="00BF12AB" w:rsidP="00BF12AB">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eastAsia="Times New Roman" w:hAnsi="Times New Roman" w:cs="Times New Roman"/>
          <w:sz w:val="27"/>
          <w:szCs w:val="27"/>
          <w:lang w:eastAsia="ru-RU"/>
        </w:rPr>
        <w:t>Министерстве</w:t>
      </w:r>
      <w:r w:rsidRPr="00BF12AB">
        <w:rPr>
          <w:rFonts w:ascii="Times New Roman" w:eastAsia="Times New Roman" w:hAnsi="Times New Roman" w:cs="Times New Roman"/>
          <w:sz w:val="27"/>
          <w:szCs w:val="27"/>
          <w:lang w:eastAsia="ru-RU"/>
        </w:rPr>
        <w:t xml:space="preserve"> графика приема.</w:t>
      </w:r>
    </w:p>
    <w:p w14:paraId="0F49FDE6" w14:textId="249E1322" w:rsidR="00BF12AB" w:rsidRDefault="00BF12AB"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45595A0"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Срок регистрации запроса заявителя о предоставлении</w:t>
      </w:r>
    </w:p>
    <w:p w14:paraId="5F50CA21" w14:textId="0259CEE8" w:rsidR="00BF12AB"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государственной услуги</w:t>
      </w:r>
    </w:p>
    <w:p w14:paraId="47EE1D53" w14:textId="4A633B19" w:rsidR="00BF12AB" w:rsidRDefault="00BF12AB"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A3700BB" w14:textId="32040901"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2.17. </w:t>
      </w:r>
      <w:r w:rsidRPr="00D3506E">
        <w:rPr>
          <w:rFonts w:ascii="Times New Roman" w:eastAsia="Times New Roman" w:hAnsi="Times New Roman" w:cs="Times New Roman"/>
          <w:sz w:val="27"/>
          <w:szCs w:val="27"/>
          <w:lang w:eastAsia="ru-RU"/>
        </w:rPr>
        <w:t>Заявление и другие документы, поступившие от заявителя в Министерство для получения государственной услуги, регистрируются в течение 3 рабочих дней с даты их поступления должностными лицами Министерства, ответственными за прием и регистрацию документов, без предварительной записи в порядке очередности.</w:t>
      </w:r>
    </w:p>
    <w:p w14:paraId="5BDF1D5A" w14:textId="5FDA3D7C" w:rsid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 xml:space="preserve">Регистрация заявления о предоставлении государственной услуги, направленного в форме электронного документа с использованием </w:t>
      </w:r>
      <w:r>
        <w:rPr>
          <w:rFonts w:ascii="Times New Roman" w:eastAsia="Times New Roman" w:hAnsi="Times New Roman" w:cs="Times New Roman"/>
          <w:sz w:val="27"/>
          <w:szCs w:val="27"/>
          <w:lang w:eastAsia="ru-RU"/>
        </w:rPr>
        <w:t xml:space="preserve">Порталов и </w:t>
      </w:r>
      <w:r w:rsidRPr="00D3506E">
        <w:rPr>
          <w:rFonts w:ascii="Times New Roman" w:eastAsia="Times New Roman" w:hAnsi="Times New Roman" w:cs="Times New Roman"/>
          <w:sz w:val="27"/>
          <w:szCs w:val="27"/>
          <w:lang w:eastAsia="ru-RU"/>
        </w:rPr>
        <w:t>сайта Министерства, осуществляется в автоматическом режиме.</w:t>
      </w:r>
    </w:p>
    <w:p w14:paraId="52759AE2" w14:textId="04C3ABF8" w:rsid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26DA69D"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Требования к помещениям, в которых предоставляется</w:t>
      </w:r>
    </w:p>
    <w:p w14:paraId="539DB039"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государственная услуга, к залу ожидания, местам</w:t>
      </w:r>
    </w:p>
    <w:p w14:paraId="637E56B8"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для заполнения запросов о предоставлении государственной</w:t>
      </w:r>
    </w:p>
    <w:p w14:paraId="00D1ACC9"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услуги, информационным стендам с образцами их заполнения</w:t>
      </w:r>
    </w:p>
    <w:p w14:paraId="06DE49A1"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и перечнем документов, и (или) информации, необходимых</w:t>
      </w:r>
    </w:p>
    <w:p w14:paraId="18BB5838"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для предоставления государственной услуги, в том числе</w:t>
      </w:r>
    </w:p>
    <w:p w14:paraId="66341A32"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к обеспечению доступности для инвалидов указанных объектов</w:t>
      </w:r>
    </w:p>
    <w:p w14:paraId="77DDDB0C" w14:textId="7777777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в соответствии с законодательством Российской Федерации</w:t>
      </w:r>
    </w:p>
    <w:p w14:paraId="61A8F0BB" w14:textId="15294CA7"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о социальной защите инвалидов</w:t>
      </w:r>
    </w:p>
    <w:p w14:paraId="1B0F3D89" w14:textId="77777777" w:rsidR="00BF12AB" w:rsidRDefault="00BF12AB"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059EB75" w14:textId="77777777"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2.18. </w:t>
      </w:r>
      <w:r w:rsidRPr="00D3506E">
        <w:rPr>
          <w:rFonts w:ascii="Times New Roman" w:eastAsia="Times New Roman" w:hAnsi="Times New Roman" w:cs="Times New Roman"/>
          <w:sz w:val="27"/>
          <w:szCs w:val="27"/>
          <w:lang w:eastAsia="ru-RU"/>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оборудуются пандусом с расширенным проходом, позволяющим обеспечить беспрепятственный доступ инвалидов, включая инвалидов, использующих кресла-коляски.</w:t>
      </w:r>
    </w:p>
    <w:p w14:paraId="64AAA132" w14:textId="354F579A"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Вход и выход из помещения оборудуются соответствующими указателями с автономными источниками бесперебойного питания, у входа в здание размещается вывеска с наименованием органа, оказывающего государственную услугу, и графиком приема граждан.</w:t>
      </w:r>
    </w:p>
    <w:p w14:paraId="00F6F620" w14:textId="77777777"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уполномоченных органов.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14:paraId="1D4CDFE0" w14:textId="13B99A5D"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На территории, прилегающей к зданию</w:t>
      </w:r>
      <w:r>
        <w:rPr>
          <w:rFonts w:ascii="Times New Roman" w:eastAsia="Times New Roman" w:hAnsi="Times New Roman" w:cs="Times New Roman"/>
          <w:sz w:val="27"/>
          <w:szCs w:val="27"/>
          <w:lang w:eastAsia="ru-RU"/>
        </w:rPr>
        <w:t xml:space="preserve"> Министерства </w:t>
      </w:r>
      <w:r w:rsidRPr="00D3506E">
        <w:rPr>
          <w:rFonts w:ascii="Times New Roman" w:eastAsia="Times New Roman" w:hAnsi="Times New Roman" w:cs="Times New Roman"/>
          <w:sz w:val="27"/>
          <w:szCs w:val="27"/>
          <w:lang w:eastAsia="ru-RU"/>
        </w:rPr>
        <w:t>оборудуются места парковки транспортных средств. Количество парковочных мест определяется исходя из интенсивности и количества заявителей, обратившихся в уполномоченные органы за определенный период, с выделением не менее 10 процентов мест (но не менее одного места) для бесплатной парковки транспортных средств, управляемых инвалидами I, II группы,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определяемом Правительством Российской Федерации.</w:t>
      </w:r>
    </w:p>
    <w:p w14:paraId="29355B56" w14:textId="78A69E59"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Специалисты</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предоставляющие услуги, должны оказывать помощь инвалидам в преодолении барьеров, мешающих получению ими услуг наравне с другими лицами.</w:t>
      </w:r>
    </w:p>
    <w:p w14:paraId="7EFDB1BE" w14:textId="77777777"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14:paraId="6598B0C2" w14:textId="7D9D045E"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 xml:space="preserve">Обеспечивается дублирование необходимой для инвалидов звуковой и зрительной информации, а также надписей и </w:t>
      </w:r>
      <w:r w:rsidRPr="00D3506E">
        <w:rPr>
          <w:rFonts w:ascii="Times New Roman" w:eastAsia="Times New Roman" w:hAnsi="Times New Roman" w:cs="Times New Roman"/>
          <w:sz w:val="27"/>
          <w:szCs w:val="27"/>
          <w:lang w:eastAsia="ru-RU"/>
        </w:rPr>
        <w:t>знаков,</w:t>
      </w:r>
      <w:r w:rsidRPr="00D3506E">
        <w:rPr>
          <w:rFonts w:ascii="Times New Roman" w:eastAsia="Times New Roman" w:hAnsi="Times New Roman" w:cs="Times New Roman"/>
          <w:sz w:val="27"/>
          <w:szCs w:val="27"/>
          <w:lang w:eastAsia="ru-RU"/>
        </w:rPr>
        <w:t xml:space="preserve"> и иной текстовой и графической информации, знаками, выполненными рельефно-точечным шрифтом Брайля, допуск сурдопереводчика и </w:t>
      </w:r>
      <w:proofErr w:type="spellStart"/>
      <w:r w:rsidRPr="00D3506E">
        <w:rPr>
          <w:rFonts w:ascii="Times New Roman" w:eastAsia="Times New Roman" w:hAnsi="Times New Roman" w:cs="Times New Roman"/>
          <w:sz w:val="27"/>
          <w:szCs w:val="27"/>
          <w:lang w:eastAsia="ru-RU"/>
        </w:rPr>
        <w:t>тифлосурдопереводчика</w:t>
      </w:r>
      <w:proofErr w:type="spellEnd"/>
      <w:r w:rsidRPr="00D3506E">
        <w:rPr>
          <w:rFonts w:ascii="Times New Roman" w:eastAsia="Times New Roman" w:hAnsi="Times New Roman" w:cs="Times New Roman"/>
          <w:sz w:val="27"/>
          <w:szCs w:val="27"/>
          <w:lang w:eastAsia="ru-RU"/>
        </w:rPr>
        <w:t>.</w:t>
      </w:r>
    </w:p>
    <w:p w14:paraId="2DC1E5E8" w14:textId="77777777"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14:paraId="029DD08C" w14:textId="77777777"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Площадь мест ожидания зависит от количества граждан, ежедневно обращающихся в связи с предоставлением государственной услуги.</w:t>
      </w:r>
    </w:p>
    <w:p w14:paraId="7B564779" w14:textId="77777777"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Количество мест ожидания определяется исходя из возможности их размещения.</w:t>
      </w:r>
    </w:p>
    <w:p w14:paraId="3800EB24" w14:textId="77777777"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lastRenderedPageBreak/>
        <w:t>Помещения, предназначенные для приема граждан, оборудуются информационными стендами, содержащими необходимые для получателей государственной услуги сведения.</w:t>
      </w:r>
    </w:p>
    <w:p w14:paraId="32E14EB3" w14:textId="77777777" w:rsid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На информационных стендах содержится следующая информация:</w:t>
      </w:r>
    </w:p>
    <w:p w14:paraId="1E453430" w14:textId="027447CB"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а)</w:t>
      </w:r>
      <w:r w:rsidRPr="00D3506E">
        <w:rPr>
          <w:rFonts w:ascii="Times New Roman" w:eastAsia="Times New Roman" w:hAnsi="Times New Roman" w:cs="Times New Roman"/>
          <w:sz w:val="27"/>
          <w:szCs w:val="27"/>
          <w:lang w:eastAsia="ru-RU"/>
        </w:rPr>
        <w:t xml:space="preserve"> место нахождения, график (режим) работы, номера телефонов, адрес сайта и электронной почты </w:t>
      </w:r>
      <w:r>
        <w:rPr>
          <w:rFonts w:ascii="Times New Roman" w:eastAsia="Times New Roman" w:hAnsi="Times New Roman" w:cs="Times New Roman"/>
          <w:sz w:val="27"/>
          <w:szCs w:val="27"/>
          <w:lang w:eastAsia="ru-RU"/>
        </w:rPr>
        <w:t>Министерства</w:t>
      </w:r>
      <w:r w:rsidRPr="00D3506E">
        <w:rPr>
          <w:rFonts w:ascii="Times New Roman" w:eastAsia="Times New Roman" w:hAnsi="Times New Roman" w:cs="Times New Roman"/>
          <w:sz w:val="27"/>
          <w:szCs w:val="27"/>
          <w:lang w:eastAsia="ru-RU"/>
        </w:rPr>
        <w:t>;</w:t>
      </w:r>
    </w:p>
    <w:p w14:paraId="5FEFD640" w14:textId="19263249"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w:t>
      </w:r>
      <w:r w:rsidRPr="00D3506E">
        <w:rPr>
          <w:rFonts w:ascii="Times New Roman" w:eastAsia="Times New Roman" w:hAnsi="Times New Roman" w:cs="Times New Roman"/>
          <w:sz w:val="27"/>
          <w:szCs w:val="27"/>
          <w:lang w:eastAsia="ru-RU"/>
        </w:rPr>
        <w:t xml:space="preserve"> порядок обжалования решений, действий (бездействия) </w:t>
      </w:r>
      <w:r>
        <w:rPr>
          <w:rFonts w:ascii="Times New Roman" w:eastAsia="Times New Roman" w:hAnsi="Times New Roman" w:cs="Times New Roman"/>
          <w:sz w:val="27"/>
          <w:szCs w:val="27"/>
          <w:lang w:eastAsia="ru-RU"/>
        </w:rPr>
        <w:t>Министерства</w:t>
      </w:r>
      <w:r w:rsidRPr="00D3506E">
        <w:rPr>
          <w:rFonts w:ascii="Times New Roman" w:eastAsia="Times New Roman" w:hAnsi="Times New Roman" w:cs="Times New Roman"/>
          <w:sz w:val="27"/>
          <w:szCs w:val="27"/>
          <w:lang w:eastAsia="ru-RU"/>
        </w:rPr>
        <w:t>;</w:t>
      </w:r>
    </w:p>
    <w:p w14:paraId="0EFB33AA" w14:textId="09FBD090"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Pr="00D3506E">
        <w:rPr>
          <w:rFonts w:ascii="Times New Roman" w:eastAsia="Times New Roman" w:hAnsi="Times New Roman" w:cs="Times New Roman"/>
          <w:sz w:val="27"/>
          <w:szCs w:val="27"/>
          <w:lang w:eastAsia="ru-RU"/>
        </w:rPr>
        <w:t xml:space="preserve"> перечень получателей государственной услуги;</w:t>
      </w:r>
    </w:p>
    <w:p w14:paraId="55F9AF23" w14:textId="0B8350C9"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w:t>
      </w:r>
      <w:r w:rsidRPr="00D3506E">
        <w:rPr>
          <w:rFonts w:ascii="Times New Roman" w:eastAsia="Times New Roman" w:hAnsi="Times New Roman" w:cs="Times New Roman"/>
          <w:sz w:val="27"/>
          <w:szCs w:val="27"/>
          <w:lang w:eastAsia="ru-RU"/>
        </w:rPr>
        <w:t xml:space="preserve"> перечень документов, необходимых для получения государственной услуги;</w:t>
      </w:r>
    </w:p>
    <w:p w14:paraId="66C0BC43" w14:textId="56937E06"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w:t>
      </w:r>
      <w:r w:rsidRPr="00D3506E">
        <w:rPr>
          <w:rFonts w:ascii="Times New Roman" w:eastAsia="Times New Roman" w:hAnsi="Times New Roman" w:cs="Times New Roman"/>
          <w:sz w:val="27"/>
          <w:szCs w:val="27"/>
          <w:lang w:eastAsia="ru-RU"/>
        </w:rPr>
        <w:t xml:space="preserve"> порядок информирования граждан о ходе предоставления государственной услуги;</w:t>
      </w:r>
    </w:p>
    <w:p w14:paraId="0B033B6C" w14:textId="08D9A92C"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е)</w:t>
      </w:r>
      <w:r w:rsidRPr="00D3506E">
        <w:rPr>
          <w:rFonts w:ascii="Times New Roman" w:eastAsia="Times New Roman" w:hAnsi="Times New Roman" w:cs="Times New Roman"/>
          <w:sz w:val="27"/>
          <w:szCs w:val="27"/>
          <w:lang w:eastAsia="ru-RU"/>
        </w:rPr>
        <w:t xml:space="preserve"> порядок получения государственной услуги;</w:t>
      </w:r>
    </w:p>
    <w:p w14:paraId="160B52FD" w14:textId="50067E8F"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ж)</w:t>
      </w:r>
      <w:r w:rsidRPr="00D3506E">
        <w:rPr>
          <w:rFonts w:ascii="Times New Roman" w:eastAsia="Times New Roman" w:hAnsi="Times New Roman" w:cs="Times New Roman"/>
          <w:sz w:val="27"/>
          <w:szCs w:val="27"/>
          <w:lang w:eastAsia="ru-RU"/>
        </w:rPr>
        <w:t xml:space="preserve"> основания для отказа в предоставлении государственной услуги;</w:t>
      </w:r>
    </w:p>
    <w:p w14:paraId="4B7B6297" w14:textId="19EF20AD"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з)</w:t>
      </w:r>
      <w:r w:rsidRPr="00D3506E">
        <w:rPr>
          <w:rFonts w:ascii="Times New Roman" w:eastAsia="Times New Roman" w:hAnsi="Times New Roman" w:cs="Times New Roman"/>
          <w:sz w:val="27"/>
          <w:szCs w:val="27"/>
          <w:lang w:eastAsia="ru-RU"/>
        </w:rPr>
        <w:t xml:space="preserve"> образец заполнения заявления;</w:t>
      </w:r>
    </w:p>
    <w:p w14:paraId="703E7F2A" w14:textId="0964BEF0" w:rsidR="002D2EC2"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D3506E">
        <w:rPr>
          <w:rFonts w:ascii="Times New Roman" w:eastAsia="Times New Roman" w:hAnsi="Times New Roman" w:cs="Times New Roman"/>
          <w:sz w:val="27"/>
          <w:szCs w:val="27"/>
          <w:lang w:eastAsia="ru-RU"/>
        </w:rPr>
        <w:t xml:space="preserve">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639A70B1" w14:textId="0CFA379D" w:rsidR="00D3506E" w:rsidRDefault="00D3506E"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63430A3" w14:textId="579C21D9" w:rsidR="00D3506E" w:rsidRPr="00D3506E" w:rsidRDefault="00D3506E" w:rsidP="00D3506E">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Показатели доступности и качества предоставления государственной услуги</w:t>
      </w:r>
    </w:p>
    <w:p w14:paraId="1DED5493" w14:textId="1BCB6E8E" w:rsidR="00D3506E" w:rsidRDefault="00D3506E"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74BEDF3" w14:textId="77777777"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2.19. </w:t>
      </w:r>
      <w:r w:rsidRPr="00D3506E">
        <w:rPr>
          <w:rFonts w:ascii="Times New Roman" w:eastAsia="Times New Roman" w:hAnsi="Times New Roman" w:cs="Times New Roman"/>
          <w:sz w:val="27"/>
          <w:szCs w:val="27"/>
          <w:lang w:eastAsia="ru-RU"/>
        </w:rPr>
        <w:t>К показателям, характеризующим качество государственной услуги, относятся:</w:t>
      </w:r>
    </w:p>
    <w:p w14:paraId="642A01A9" w14:textId="41E31A3B" w:rsidR="00D3506E" w:rsidRPr="00D3506E" w:rsidRDefault="00D3506E" w:rsidP="00B921D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а) </w:t>
      </w:r>
      <w:r w:rsidR="00B921D5">
        <w:rPr>
          <w:rFonts w:ascii="Times New Roman" w:eastAsia="Times New Roman" w:hAnsi="Times New Roman" w:cs="Times New Roman"/>
          <w:sz w:val="27"/>
          <w:szCs w:val="27"/>
          <w:lang w:eastAsia="ru-RU"/>
        </w:rPr>
        <w:t>соблюдение</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срок</w:t>
      </w:r>
      <w:r w:rsidR="00B921D5">
        <w:rPr>
          <w:rFonts w:ascii="Times New Roman" w:eastAsia="Times New Roman" w:hAnsi="Times New Roman" w:cs="Times New Roman"/>
          <w:sz w:val="27"/>
          <w:szCs w:val="27"/>
          <w:lang w:eastAsia="ru-RU"/>
        </w:rPr>
        <w:t>ов</w:t>
      </w:r>
      <w:r w:rsidRPr="00D3506E">
        <w:rPr>
          <w:rFonts w:ascii="Times New Roman" w:eastAsia="Times New Roman" w:hAnsi="Times New Roman" w:cs="Times New Roman"/>
          <w:sz w:val="27"/>
          <w:szCs w:val="27"/>
          <w:lang w:eastAsia="ru-RU"/>
        </w:rPr>
        <w:t xml:space="preserve"> предоставления государственной услуги;</w:t>
      </w:r>
    </w:p>
    <w:p w14:paraId="4CBCACC7" w14:textId="4AEC23C1" w:rsidR="00D3506E" w:rsidRPr="00D3506E" w:rsidRDefault="00740E80" w:rsidP="00B921D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w:t>
      </w:r>
      <w:r w:rsidR="00D3506E">
        <w:rPr>
          <w:rFonts w:ascii="Times New Roman" w:eastAsia="Times New Roman" w:hAnsi="Times New Roman" w:cs="Times New Roman"/>
          <w:sz w:val="27"/>
          <w:szCs w:val="27"/>
          <w:lang w:eastAsia="ru-RU"/>
        </w:rPr>
        <w:t xml:space="preserve">) </w:t>
      </w:r>
      <w:r w:rsidR="00B921D5">
        <w:rPr>
          <w:rFonts w:ascii="Times New Roman" w:eastAsia="Times New Roman" w:hAnsi="Times New Roman" w:cs="Times New Roman"/>
          <w:sz w:val="27"/>
          <w:szCs w:val="27"/>
          <w:lang w:eastAsia="ru-RU"/>
        </w:rPr>
        <w:t xml:space="preserve">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 </w:t>
      </w:r>
    </w:p>
    <w:p w14:paraId="7D3D3ED5" w14:textId="5B76319F" w:rsidR="00D3506E" w:rsidRPr="00D3506E" w:rsidRDefault="00D3506E" w:rsidP="00D3506E">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20</w:t>
      </w:r>
      <w:r w:rsidRPr="00D3506E">
        <w:rPr>
          <w:rFonts w:ascii="Times New Roman" w:eastAsia="Times New Roman" w:hAnsi="Times New Roman" w:cs="Times New Roman"/>
          <w:sz w:val="27"/>
          <w:szCs w:val="27"/>
          <w:lang w:eastAsia="ru-RU"/>
        </w:rPr>
        <w:t>. К показателям, характеризующим доступность государственной услуги, относятся:</w:t>
      </w:r>
    </w:p>
    <w:p w14:paraId="6AA2D8E2" w14:textId="77777777" w:rsidR="00B921D5" w:rsidRPr="00B921D5" w:rsidRDefault="00D3506E" w:rsidP="00B921D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а) </w:t>
      </w:r>
      <w:r w:rsidR="00B921D5" w:rsidRPr="00B921D5">
        <w:rPr>
          <w:rFonts w:ascii="Times New Roman" w:eastAsia="Times New Roman" w:hAnsi="Times New Roman" w:cs="Times New Roman"/>
          <w:sz w:val="27"/>
          <w:szCs w:val="27"/>
          <w:lang w:eastAsia="ru-RU"/>
        </w:rPr>
        <w:t>транспортная доступность к месту предоставления государственной услуги;</w:t>
      </w:r>
    </w:p>
    <w:p w14:paraId="046754A9" w14:textId="68CDF60B" w:rsidR="00B921D5" w:rsidRPr="00B921D5" w:rsidRDefault="00B921D5" w:rsidP="00B921D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w:t>
      </w:r>
      <w:r w:rsidRPr="00B921D5">
        <w:rPr>
          <w:rFonts w:ascii="Times New Roman" w:eastAsia="Times New Roman" w:hAnsi="Times New Roman" w:cs="Times New Roman"/>
          <w:sz w:val="27"/>
          <w:szCs w:val="27"/>
          <w:lang w:eastAsia="ru-RU"/>
        </w:rPr>
        <w:t xml:space="preserve"> обеспечение беспрепятственного доступа лиц к помещениям, в которых предоставляется государственная услуга;</w:t>
      </w:r>
    </w:p>
    <w:p w14:paraId="0B2782DB" w14:textId="6F1CE874" w:rsidR="00B921D5" w:rsidRPr="00B921D5" w:rsidRDefault="00B921D5" w:rsidP="00B921D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Pr="00B921D5">
        <w:rPr>
          <w:rFonts w:ascii="Times New Roman" w:eastAsia="Times New Roman" w:hAnsi="Times New Roman" w:cs="Times New Roman"/>
          <w:sz w:val="27"/>
          <w:szCs w:val="27"/>
          <w:lang w:eastAsia="ru-RU"/>
        </w:rPr>
        <w:t xml:space="preserve"> размещение информации о порядке предоставления государственной услуги на </w:t>
      </w:r>
      <w:r>
        <w:rPr>
          <w:rFonts w:ascii="Times New Roman" w:eastAsia="Times New Roman" w:hAnsi="Times New Roman" w:cs="Times New Roman"/>
          <w:sz w:val="27"/>
          <w:szCs w:val="27"/>
          <w:lang w:eastAsia="ru-RU"/>
        </w:rPr>
        <w:t>сайте Министерства</w:t>
      </w:r>
      <w:r w:rsidRPr="00B921D5">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Порталах</w:t>
      </w:r>
      <w:r w:rsidRPr="00B921D5">
        <w:rPr>
          <w:rFonts w:ascii="Times New Roman" w:eastAsia="Times New Roman" w:hAnsi="Times New Roman" w:cs="Times New Roman"/>
          <w:sz w:val="27"/>
          <w:szCs w:val="27"/>
          <w:lang w:eastAsia="ru-RU"/>
        </w:rPr>
        <w:t>;</w:t>
      </w:r>
    </w:p>
    <w:p w14:paraId="05D3CC86" w14:textId="6728F0B3" w:rsidR="00B921D5" w:rsidRPr="00B921D5" w:rsidRDefault="00B921D5" w:rsidP="00B921D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w:t>
      </w:r>
      <w:r w:rsidRPr="00B921D5">
        <w:rPr>
          <w:rFonts w:ascii="Times New Roman" w:eastAsia="Times New Roman" w:hAnsi="Times New Roman" w:cs="Times New Roman"/>
          <w:sz w:val="27"/>
          <w:szCs w:val="27"/>
          <w:lang w:eastAsia="ru-RU"/>
        </w:rPr>
        <w:t xml:space="preserve"> размещение информации о порядке предоставления государственной услуги на информационных стендах;</w:t>
      </w:r>
    </w:p>
    <w:p w14:paraId="1177ACA8" w14:textId="3C01C46D" w:rsidR="00D3506E" w:rsidRDefault="00B921D5" w:rsidP="00B921D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 в</w:t>
      </w:r>
      <w:r w:rsidRPr="00B921D5">
        <w:rPr>
          <w:rFonts w:ascii="Times New Roman" w:eastAsia="Times New Roman" w:hAnsi="Times New Roman" w:cs="Times New Roman"/>
          <w:sz w:val="27"/>
          <w:szCs w:val="27"/>
          <w:lang w:eastAsia="ru-RU"/>
        </w:rPr>
        <w:t xml:space="preserve">озможность получения заявителем информации о ходе предоставления государственной услуги с использованием </w:t>
      </w:r>
      <w:r>
        <w:rPr>
          <w:rFonts w:ascii="Times New Roman" w:eastAsia="Times New Roman" w:hAnsi="Times New Roman" w:cs="Times New Roman"/>
          <w:sz w:val="27"/>
          <w:szCs w:val="27"/>
          <w:lang w:eastAsia="ru-RU"/>
        </w:rPr>
        <w:t>Порталов</w:t>
      </w:r>
      <w:r w:rsidRPr="00B921D5">
        <w:rPr>
          <w:rFonts w:ascii="Times New Roman" w:eastAsia="Times New Roman" w:hAnsi="Times New Roman" w:cs="Times New Roman"/>
          <w:sz w:val="27"/>
          <w:szCs w:val="27"/>
          <w:lang w:eastAsia="ru-RU"/>
        </w:rPr>
        <w:t>.</w:t>
      </w:r>
    </w:p>
    <w:p w14:paraId="778F1887" w14:textId="77777777" w:rsidR="00740E80" w:rsidRPr="00740E80" w:rsidRDefault="00740E80" w:rsidP="00740E8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2.21. </w:t>
      </w:r>
      <w:r w:rsidRPr="00740E80">
        <w:rPr>
          <w:rFonts w:ascii="Times New Roman" w:eastAsia="Times New Roman" w:hAnsi="Times New Roman" w:cs="Times New Roman"/>
          <w:sz w:val="27"/>
          <w:szCs w:val="27"/>
          <w:lang w:eastAsia="ru-RU"/>
        </w:rPr>
        <w:t>Соблюдение сроков предоставления государственной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14:paraId="47ACF9C4" w14:textId="70C60E4C" w:rsidR="00740E80" w:rsidRPr="00740E80" w:rsidRDefault="00740E80" w:rsidP="00740E8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40E80">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22</w:t>
      </w:r>
      <w:r w:rsidRPr="00740E80">
        <w:rPr>
          <w:rFonts w:ascii="Times New Roman" w:eastAsia="Times New Roman" w:hAnsi="Times New Roman" w:cs="Times New Roman"/>
          <w:sz w:val="27"/>
          <w:szCs w:val="27"/>
          <w:lang w:eastAsia="ru-RU"/>
        </w:rPr>
        <w:t>.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поступивших в Министерство</w:t>
      </w:r>
      <w:r>
        <w:rPr>
          <w:rFonts w:ascii="Times New Roman" w:eastAsia="Times New Roman" w:hAnsi="Times New Roman" w:cs="Times New Roman"/>
          <w:sz w:val="27"/>
          <w:szCs w:val="27"/>
          <w:lang w:eastAsia="ru-RU"/>
        </w:rPr>
        <w:t xml:space="preserve"> </w:t>
      </w:r>
      <w:r w:rsidRPr="00740E80">
        <w:rPr>
          <w:rFonts w:ascii="Times New Roman" w:eastAsia="Times New Roman" w:hAnsi="Times New Roman" w:cs="Times New Roman"/>
          <w:sz w:val="27"/>
          <w:szCs w:val="27"/>
          <w:lang w:eastAsia="ru-RU"/>
        </w:rPr>
        <w:t>по вопросам предоставления государственной услуги, к общему количеству поступивших заявлений за отчетный период.</w:t>
      </w:r>
    </w:p>
    <w:p w14:paraId="7D81C878" w14:textId="60247FCC" w:rsidR="00D3506E" w:rsidRDefault="00740E80" w:rsidP="00740E8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40E80">
        <w:rPr>
          <w:rFonts w:ascii="Times New Roman" w:eastAsia="Times New Roman" w:hAnsi="Times New Roman" w:cs="Times New Roman"/>
          <w:sz w:val="27"/>
          <w:szCs w:val="27"/>
          <w:lang w:eastAsia="ru-RU"/>
        </w:rPr>
        <w:t xml:space="preserve">Показатель количества обжалования в судебном порядке действий (бездействия) </w:t>
      </w:r>
      <w:r>
        <w:rPr>
          <w:rFonts w:ascii="Times New Roman" w:eastAsia="Times New Roman" w:hAnsi="Times New Roman" w:cs="Times New Roman"/>
          <w:sz w:val="27"/>
          <w:szCs w:val="27"/>
          <w:lang w:eastAsia="ru-RU"/>
        </w:rPr>
        <w:t>Министерства</w:t>
      </w:r>
      <w:r w:rsidRPr="00740E80">
        <w:rPr>
          <w:rFonts w:ascii="Times New Roman" w:eastAsia="Times New Roman" w:hAnsi="Times New Roman" w:cs="Times New Roman"/>
          <w:sz w:val="27"/>
          <w:szCs w:val="27"/>
          <w:lang w:eastAsia="ru-RU"/>
        </w:rPr>
        <w:t xml:space="preserve"> по предоставлению государственной услуги </w:t>
      </w:r>
      <w:r w:rsidRPr="00740E80">
        <w:rPr>
          <w:rFonts w:ascii="Times New Roman" w:eastAsia="Times New Roman" w:hAnsi="Times New Roman" w:cs="Times New Roman"/>
          <w:sz w:val="27"/>
          <w:szCs w:val="27"/>
          <w:lang w:eastAsia="ru-RU"/>
        </w:rPr>
        <w:lastRenderedPageBreak/>
        <w:t xml:space="preserve">определяется как отношение количества удовлетворенных судами требований (исков, заявлений) об обжаловании действий (бездействия) должностных лиц </w:t>
      </w:r>
      <w:r>
        <w:rPr>
          <w:rFonts w:ascii="Times New Roman" w:eastAsia="Times New Roman" w:hAnsi="Times New Roman" w:cs="Times New Roman"/>
          <w:sz w:val="27"/>
          <w:szCs w:val="27"/>
          <w:lang w:eastAsia="ru-RU"/>
        </w:rPr>
        <w:t>Министерства</w:t>
      </w:r>
      <w:r w:rsidRPr="00740E80">
        <w:rPr>
          <w:rFonts w:ascii="Times New Roman" w:eastAsia="Times New Roman" w:hAnsi="Times New Roman" w:cs="Times New Roman"/>
          <w:sz w:val="27"/>
          <w:szCs w:val="27"/>
          <w:lang w:eastAsia="ru-RU"/>
        </w:rPr>
        <w:t xml:space="preserve"> к общему количеству совершенных действий по предоставлению государственной услуги за отчетный период.</w:t>
      </w:r>
    </w:p>
    <w:p w14:paraId="7347A965" w14:textId="1F3A844D" w:rsidR="00740E80" w:rsidRDefault="00740E80" w:rsidP="00740E80">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565CFAD" w14:textId="77777777" w:rsidR="00740E80" w:rsidRPr="00740E80" w:rsidRDefault="00740E80" w:rsidP="00740E8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Порядок исправления допущенных опечаток и ошибок в выданных</w:t>
      </w:r>
    </w:p>
    <w:p w14:paraId="6DDCF0EB" w14:textId="77777777" w:rsidR="00740E80" w:rsidRPr="00740E80" w:rsidRDefault="00740E80" w:rsidP="00740E8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в результате предоставления государственной услуги</w:t>
      </w:r>
    </w:p>
    <w:p w14:paraId="22F23426" w14:textId="501355BD" w:rsidR="00740E80" w:rsidRPr="00740E80" w:rsidRDefault="00740E80" w:rsidP="00740E80">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документах</w:t>
      </w:r>
    </w:p>
    <w:p w14:paraId="02893AFB" w14:textId="65A86342" w:rsidR="00D3506E" w:rsidRDefault="00D3506E"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03DDD75" w14:textId="37C3B4B0" w:rsidR="00863523" w:rsidRPr="00863523" w:rsidRDefault="00740E80"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2.23. </w:t>
      </w:r>
      <w:r w:rsidR="00863523" w:rsidRPr="00863523">
        <w:rPr>
          <w:rFonts w:ascii="Times New Roman" w:eastAsia="Times New Roman" w:hAnsi="Times New Roman" w:cs="Times New Roman"/>
          <w:sz w:val="27"/>
          <w:szCs w:val="27"/>
          <w:lang w:eastAsia="ru-RU"/>
        </w:rPr>
        <w:t xml:space="preserve">Основанием для начала исправления допущенных опечаток и ошибок (далее - техническая ошибка) в выданном в результате предоставления государственной услуги </w:t>
      </w:r>
      <w:r w:rsidR="00863523">
        <w:rPr>
          <w:rFonts w:ascii="Times New Roman" w:eastAsia="Times New Roman" w:hAnsi="Times New Roman" w:cs="Times New Roman"/>
          <w:sz w:val="27"/>
          <w:szCs w:val="27"/>
          <w:lang w:eastAsia="ru-RU"/>
        </w:rPr>
        <w:t>документах</w:t>
      </w:r>
      <w:r w:rsidR="00863523" w:rsidRPr="00863523">
        <w:rPr>
          <w:rFonts w:ascii="Times New Roman" w:eastAsia="Times New Roman" w:hAnsi="Times New Roman" w:cs="Times New Roman"/>
          <w:sz w:val="27"/>
          <w:szCs w:val="27"/>
          <w:lang w:eastAsia="ru-RU"/>
        </w:rPr>
        <w:t xml:space="preserve"> является получение Министерством заявления об исправлении технической ошибки.</w:t>
      </w:r>
    </w:p>
    <w:p w14:paraId="2065A593" w14:textId="77777777"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Заявление об исправлении технической ошибки подается заявителем в Министерство лично, либо через законного представителя, либо направляется по почте.</w:t>
      </w:r>
    </w:p>
    <w:p w14:paraId="768DCA98" w14:textId="52248564"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23</w:t>
      </w:r>
      <w:r w:rsidRPr="00863523">
        <w:rPr>
          <w:rFonts w:ascii="Times New Roman" w:eastAsia="Times New Roman" w:hAnsi="Times New Roman" w:cs="Times New Roman"/>
          <w:sz w:val="27"/>
          <w:szCs w:val="27"/>
          <w:lang w:eastAsia="ru-RU"/>
        </w:rPr>
        <w:t>.1. Заявление об исправлении технической ошибки регистрируется специалистом Министерства, ответственным за прием документов.</w:t>
      </w:r>
    </w:p>
    <w:p w14:paraId="38A23363" w14:textId="09836CF7"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sidR="004A77C4">
        <w:rPr>
          <w:rFonts w:ascii="Times New Roman" w:eastAsia="Times New Roman" w:hAnsi="Times New Roman" w:cs="Times New Roman"/>
          <w:sz w:val="27"/>
          <w:szCs w:val="27"/>
          <w:lang w:eastAsia="ru-RU"/>
        </w:rPr>
        <w:t>23.2.</w:t>
      </w:r>
      <w:r w:rsidRPr="00863523">
        <w:rPr>
          <w:rFonts w:ascii="Times New Roman" w:eastAsia="Times New Roman" w:hAnsi="Times New Roman" w:cs="Times New Roman"/>
          <w:sz w:val="27"/>
          <w:szCs w:val="27"/>
          <w:lang w:eastAsia="ru-RU"/>
        </w:rPr>
        <w:t xml:space="preserve"> Специалист Министерства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14:paraId="419A34B5" w14:textId="2F1350A7"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2</w:t>
      </w:r>
      <w:r w:rsidR="004A77C4">
        <w:rPr>
          <w:rFonts w:ascii="Times New Roman" w:eastAsia="Times New Roman" w:hAnsi="Times New Roman" w:cs="Times New Roman"/>
          <w:sz w:val="27"/>
          <w:szCs w:val="27"/>
          <w:lang w:eastAsia="ru-RU"/>
        </w:rPr>
        <w:t>3.3</w:t>
      </w:r>
      <w:r w:rsidRPr="00863523">
        <w:rPr>
          <w:rFonts w:ascii="Times New Roman" w:eastAsia="Times New Roman" w:hAnsi="Times New Roman" w:cs="Times New Roman"/>
          <w:sz w:val="27"/>
          <w:szCs w:val="27"/>
          <w:lang w:eastAsia="ru-RU"/>
        </w:rPr>
        <w:t xml:space="preserve"> В случае наличия технической ошибки в выданном в результате предоставления государственной услуги документе специалист Министерства устраняет техническую ошибку путем подготовки нового </w:t>
      </w:r>
      <w:r>
        <w:rPr>
          <w:rFonts w:ascii="Times New Roman" w:eastAsia="Times New Roman" w:hAnsi="Times New Roman" w:cs="Times New Roman"/>
          <w:sz w:val="27"/>
          <w:szCs w:val="27"/>
          <w:lang w:eastAsia="ru-RU"/>
        </w:rPr>
        <w:t>документа</w:t>
      </w:r>
      <w:r w:rsidRPr="00863523">
        <w:rPr>
          <w:rFonts w:ascii="Times New Roman" w:eastAsia="Times New Roman" w:hAnsi="Times New Roman" w:cs="Times New Roman"/>
          <w:sz w:val="27"/>
          <w:szCs w:val="27"/>
          <w:lang w:eastAsia="ru-RU"/>
        </w:rPr>
        <w:t xml:space="preserve"> либо уведомления об отказе в предоставлении государственной услуги.</w:t>
      </w:r>
    </w:p>
    <w:p w14:paraId="53E4D221" w14:textId="24915D12"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2</w:t>
      </w:r>
      <w:r w:rsidR="004A77C4">
        <w:rPr>
          <w:rFonts w:ascii="Times New Roman" w:eastAsia="Times New Roman" w:hAnsi="Times New Roman" w:cs="Times New Roman"/>
          <w:sz w:val="27"/>
          <w:szCs w:val="27"/>
          <w:lang w:eastAsia="ru-RU"/>
        </w:rPr>
        <w:t>3.4.</w:t>
      </w:r>
      <w:r w:rsidRPr="00863523">
        <w:rPr>
          <w:rFonts w:ascii="Times New Roman" w:eastAsia="Times New Roman" w:hAnsi="Times New Roman" w:cs="Times New Roman"/>
          <w:sz w:val="27"/>
          <w:szCs w:val="27"/>
          <w:lang w:eastAsia="ru-RU"/>
        </w:rPr>
        <w:t xml:space="preserve"> В случае отсутствия технической ошибки в выданном в результате предоставления государственной услуги документе специалист Министерства готовит уведомление об отсутствии технической ошибки в выданном в результате предоставления государственной услуги документе.</w:t>
      </w:r>
    </w:p>
    <w:p w14:paraId="0C5E15AE" w14:textId="60E8A693"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2</w:t>
      </w:r>
      <w:r w:rsidR="004A77C4">
        <w:rPr>
          <w:rFonts w:ascii="Times New Roman" w:eastAsia="Times New Roman" w:hAnsi="Times New Roman" w:cs="Times New Roman"/>
          <w:sz w:val="27"/>
          <w:szCs w:val="27"/>
          <w:lang w:eastAsia="ru-RU"/>
        </w:rPr>
        <w:t>3.5.</w:t>
      </w:r>
      <w:r w:rsidRPr="00863523">
        <w:rPr>
          <w:rFonts w:ascii="Times New Roman" w:eastAsia="Times New Roman" w:hAnsi="Times New Roman" w:cs="Times New Roman"/>
          <w:sz w:val="27"/>
          <w:szCs w:val="27"/>
          <w:lang w:eastAsia="ru-RU"/>
        </w:rPr>
        <w:t xml:space="preserve"> Специалист Министерства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14:paraId="107277F3" w14:textId="38717907"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sidR="004A77C4">
        <w:rPr>
          <w:rFonts w:ascii="Times New Roman" w:eastAsia="Times New Roman" w:hAnsi="Times New Roman" w:cs="Times New Roman"/>
          <w:sz w:val="27"/>
          <w:szCs w:val="27"/>
          <w:lang w:eastAsia="ru-RU"/>
        </w:rPr>
        <w:t>23.6</w:t>
      </w:r>
      <w:r w:rsidRPr="00863523">
        <w:rPr>
          <w:rFonts w:ascii="Times New Roman" w:eastAsia="Times New Roman" w:hAnsi="Times New Roman" w:cs="Times New Roman"/>
          <w:sz w:val="27"/>
          <w:szCs w:val="27"/>
          <w:lang w:eastAsia="ru-RU"/>
        </w:rPr>
        <w:t>.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14:paraId="1270608C" w14:textId="1B0D3D08"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sidR="004A77C4">
        <w:rPr>
          <w:rFonts w:ascii="Times New Roman" w:eastAsia="Times New Roman" w:hAnsi="Times New Roman" w:cs="Times New Roman"/>
          <w:sz w:val="27"/>
          <w:szCs w:val="27"/>
          <w:lang w:eastAsia="ru-RU"/>
        </w:rPr>
        <w:t>23.7</w:t>
      </w:r>
      <w:r w:rsidRPr="00863523">
        <w:rPr>
          <w:rFonts w:ascii="Times New Roman" w:eastAsia="Times New Roman" w:hAnsi="Times New Roman" w:cs="Times New Roman"/>
          <w:sz w:val="27"/>
          <w:szCs w:val="27"/>
          <w:lang w:eastAsia="ru-RU"/>
        </w:rPr>
        <w:t>. Специалист Министерства регистрирует и направляет заявителю подписанное должностным лицом уведомление об отсутствии технической ошибки в выданном в результате предоставления государственной услуги документе.</w:t>
      </w:r>
    </w:p>
    <w:p w14:paraId="7C34A855" w14:textId="5E33C937"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sidR="004A77C4">
        <w:rPr>
          <w:rFonts w:ascii="Times New Roman" w:eastAsia="Times New Roman" w:hAnsi="Times New Roman" w:cs="Times New Roman"/>
          <w:sz w:val="27"/>
          <w:szCs w:val="27"/>
          <w:lang w:eastAsia="ru-RU"/>
        </w:rPr>
        <w:t>23.8</w:t>
      </w:r>
      <w:r w:rsidRPr="00863523">
        <w:rPr>
          <w:rFonts w:ascii="Times New Roman" w:eastAsia="Times New Roman" w:hAnsi="Times New Roman" w:cs="Times New Roman"/>
          <w:sz w:val="27"/>
          <w:szCs w:val="27"/>
          <w:lang w:eastAsia="ru-RU"/>
        </w:rPr>
        <w:t>. Максимальный срок рассмотрения заявления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такого заявления.</w:t>
      </w:r>
    </w:p>
    <w:p w14:paraId="0B2ABE0B" w14:textId="4774ECBE"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sidR="004A77C4">
        <w:rPr>
          <w:rFonts w:ascii="Times New Roman" w:eastAsia="Times New Roman" w:hAnsi="Times New Roman" w:cs="Times New Roman"/>
          <w:sz w:val="27"/>
          <w:szCs w:val="27"/>
          <w:lang w:eastAsia="ru-RU"/>
        </w:rPr>
        <w:t>23.9</w:t>
      </w:r>
      <w:r w:rsidRPr="00863523">
        <w:rPr>
          <w:rFonts w:ascii="Times New Roman" w:eastAsia="Times New Roman" w:hAnsi="Times New Roman" w:cs="Times New Roman"/>
          <w:sz w:val="27"/>
          <w:szCs w:val="27"/>
          <w:lang w:eastAsia="ru-RU"/>
        </w:rPr>
        <w:t>.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w:t>
      </w:r>
    </w:p>
    <w:p w14:paraId="01C95489" w14:textId="27752251" w:rsidR="00863523" w:rsidRPr="00863523"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 xml:space="preserve">- в случае наличия технической ошибки в выданном в результате предоставления государственной услуги документе </w:t>
      </w:r>
      <w:r w:rsidR="005A1F59">
        <w:rPr>
          <w:rFonts w:ascii="Times New Roman" w:eastAsia="Times New Roman" w:hAnsi="Times New Roman" w:cs="Times New Roman"/>
          <w:sz w:val="27"/>
          <w:szCs w:val="27"/>
          <w:lang w:eastAsia="ru-RU"/>
        </w:rPr>
        <w:t>–</w:t>
      </w:r>
      <w:r w:rsidRPr="00863523">
        <w:rPr>
          <w:rFonts w:ascii="Times New Roman" w:eastAsia="Times New Roman" w:hAnsi="Times New Roman" w:cs="Times New Roman"/>
          <w:sz w:val="27"/>
          <w:szCs w:val="27"/>
          <w:lang w:eastAsia="ru-RU"/>
        </w:rPr>
        <w:t xml:space="preserve"> </w:t>
      </w:r>
      <w:r w:rsidR="005A1F59" w:rsidRPr="005A1F59">
        <w:rPr>
          <w:rFonts w:ascii="Times New Roman" w:eastAsia="Times New Roman" w:hAnsi="Times New Roman" w:cs="Times New Roman"/>
          <w:sz w:val="27"/>
          <w:szCs w:val="27"/>
          <w:lang w:eastAsia="ru-RU"/>
        </w:rPr>
        <w:t>вносятся изменения в выданный в результате государственной услуги документ</w:t>
      </w:r>
      <w:r w:rsidR="005A1F59">
        <w:rPr>
          <w:rFonts w:ascii="Times New Roman" w:eastAsia="Times New Roman" w:hAnsi="Times New Roman" w:cs="Times New Roman"/>
          <w:sz w:val="27"/>
          <w:szCs w:val="27"/>
          <w:lang w:eastAsia="ru-RU"/>
        </w:rPr>
        <w:t>;</w:t>
      </w:r>
      <w:r w:rsidR="005A1F59" w:rsidRPr="005A1F59">
        <w:rPr>
          <w:rFonts w:ascii="Times New Roman" w:eastAsia="Times New Roman" w:hAnsi="Times New Roman" w:cs="Times New Roman"/>
          <w:sz w:val="27"/>
          <w:szCs w:val="27"/>
          <w:lang w:eastAsia="ru-RU"/>
        </w:rPr>
        <w:t xml:space="preserve"> </w:t>
      </w:r>
    </w:p>
    <w:p w14:paraId="07F4BE0A" w14:textId="23BCC983" w:rsidR="00D3506E" w:rsidRDefault="00863523" w:rsidP="008635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lastRenderedPageBreak/>
        <w:t>-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14:paraId="28C1D430" w14:textId="2EF5F31B" w:rsidR="00740E80" w:rsidRDefault="00740E80"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C7C1918" w14:textId="2FDB6FBB" w:rsidR="00740E80" w:rsidRDefault="00740E80"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05A33C0" w14:textId="6F8005EB" w:rsidR="00740E80" w:rsidRDefault="00740E80"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D6FF8EA" w14:textId="6BACFC40" w:rsidR="00740E80" w:rsidRDefault="00740E80"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6561BE2" w14:textId="77777777" w:rsidR="00740E80" w:rsidRDefault="00740E80" w:rsidP="002D2EC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956F933"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1FC67EA8"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1A3D75A8"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5C0F4689"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3475D86A"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0D1B7DED"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7F49DB11"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1B9CA555"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2A843DB0"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4CEEC9CE"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228C6CC0"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056ED1D4"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14A91260"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74FD3EBE" w14:textId="7FB3CD33" w:rsidR="00280359" w:rsidRDefault="00280359">
      <w:pPr>
        <w:spacing w:line="259"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br w:type="page"/>
      </w:r>
    </w:p>
    <w:p w14:paraId="2FD42BBE" w14:textId="77777777" w:rsidR="009516D2" w:rsidRDefault="009516D2" w:rsidP="002D2EC2">
      <w:pPr>
        <w:autoSpaceDE w:val="0"/>
        <w:autoSpaceDN w:val="0"/>
        <w:adjustRightInd w:val="0"/>
        <w:spacing w:line="240" w:lineRule="auto"/>
        <w:jc w:val="both"/>
        <w:rPr>
          <w:rFonts w:ascii="Times New Roman" w:eastAsia="Times New Roman" w:hAnsi="Times New Roman" w:cs="Times New Roman"/>
          <w:sz w:val="27"/>
          <w:szCs w:val="27"/>
          <w:lang w:eastAsia="ru-RU"/>
        </w:rPr>
      </w:pPr>
    </w:p>
    <w:p w14:paraId="5BBAC1CC" w14:textId="137354BE" w:rsidR="009516D2" w:rsidRDefault="009516D2" w:rsidP="009516D2">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t xml:space="preserve">Приложение </w:t>
      </w:r>
      <w:r>
        <w:rPr>
          <w:rFonts w:ascii="Times New Roman" w:hAnsi="Times New Roman" w:cs="Times New Roman"/>
          <w:sz w:val="26"/>
          <w:szCs w:val="26"/>
        </w:rPr>
        <w:t>№</w:t>
      </w:r>
      <w:r>
        <w:rPr>
          <w:rFonts w:ascii="Times New Roman" w:hAnsi="Times New Roman" w:cs="Times New Roman"/>
          <w:sz w:val="26"/>
          <w:szCs w:val="26"/>
        </w:rPr>
        <w:t xml:space="preserve"> 1</w:t>
      </w:r>
    </w:p>
    <w:p w14:paraId="26A999BC" w14:textId="77777777" w:rsidR="009516D2" w:rsidRDefault="009516D2" w:rsidP="009516D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14:paraId="537B86FB" w14:textId="77777777" w:rsidR="009516D2" w:rsidRDefault="009516D2" w:rsidP="009516D2">
      <w:pPr>
        <w:autoSpaceDE w:val="0"/>
        <w:autoSpaceDN w:val="0"/>
        <w:adjustRightInd w:val="0"/>
        <w:spacing w:after="0" w:line="240" w:lineRule="auto"/>
        <w:jc w:val="both"/>
        <w:rPr>
          <w:rFonts w:ascii="Times New Roman" w:hAnsi="Times New Roman" w:cs="Times New Roman"/>
          <w:sz w:val="26"/>
          <w:szCs w:val="26"/>
        </w:rPr>
      </w:pPr>
    </w:p>
    <w:p w14:paraId="44F6222D" w14:textId="77777777" w:rsidR="009516D2" w:rsidRDefault="009516D2" w:rsidP="009516D2">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образец заявления</w:t>
      </w:r>
    </w:p>
    <w:p w14:paraId="3ECBB7AA" w14:textId="77777777" w:rsidR="00B370EF" w:rsidRDefault="00B370EF" w:rsidP="00B370EF">
      <w:pPr>
        <w:autoSpaceDE w:val="0"/>
        <w:autoSpaceDN w:val="0"/>
        <w:adjustRightInd w:val="0"/>
        <w:spacing w:after="0" w:line="240" w:lineRule="auto"/>
        <w:jc w:val="right"/>
        <w:rPr>
          <w:rFonts w:ascii="Times New Roman" w:hAnsi="Times New Roman" w:cs="Times New Roman"/>
          <w:sz w:val="28"/>
          <w:szCs w:val="28"/>
        </w:rPr>
      </w:pPr>
    </w:p>
    <w:p w14:paraId="024BC9B6" w14:textId="77777777" w:rsidR="00B370EF" w:rsidRPr="00280359" w:rsidRDefault="00B370EF" w:rsidP="00280359">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В Министерство </w:t>
      </w:r>
      <w:r w:rsidRPr="00280359">
        <w:rPr>
          <w:rFonts w:ascii="Courier New" w:hAnsi="Courier New" w:cs="Courier New"/>
          <w:b/>
          <w:bCs/>
          <w:sz w:val="20"/>
          <w:szCs w:val="20"/>
        </w:rPr>
        <w:t xml:space="preserve">жилищно-коммунального </w:t>
      </w:r>
    </w:p>
    <w:p w14:paraId="0124CB4F" w14:textId="5E29BD30" w:rsidR="00B370EF" w:rsidRPr="00280359" w:rsidRDefault="00B370EF" w:rsidP="00280359">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хозяйства и гражданской защиты населения </w:t>
      </w:r>
    </w:p>
    <w:p w14:paraId="7B98504A" w14:textId="77777777" w:rsidR="00B370EF" w:rsidRPr="00280359" w:rsidRDefault="00B370EF" w:rsidP="00280359">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Пензенской области</w:t>
      </w:r>
    </w:p>
    <w:p w14:paraId="1D4D28BD" w14:textId="77777777" w:rsidR="00B370EF" w:rsidRDefault="00B370EF" w:rsidP="00B370EF">
      <w:pPr>
        <w:autoSpaceDE w:val="0"/>
        <w:autoSpaceDN w:val="0"/>
        <w:adjustRightInd w:val="0"/>
        <w:spacing w:after="0" w:line="240" w:lineRule="auto"/>
        <w:jc w:val="both"/>
        <w:outlineLvl w:val="0"/>
        <w:rPr>
          <w:rFonts w:ascii="Times New Roman" w:hAnsi="Times New Roman" w:cs="Times New Roman"/>
          <w:sz w:val="28"/>
          <w:szCs w:val="28"/>
        </w:rPr>
      </w:pPr>
    </w:p>
    <w:p w14:paraId="52B8BDA0" w14:textId="77777777" w:rsidR="00F40DB4" w:rsidRPr="00F40DB4" w:rsidRDefault="00F40DB4" w:rsidP="00F40DB4">
      <w:pPr>
        <w:autoSpaceDE w:val="0"/>
        <w:autoSpaceDN w:val="0"/>
        <w:adjustRightInd w:val="0"/>
        <w:spacing w:after="0" w:line="240" w:lineRule="auto"/>
        <w:jc w:val="center"/>
        <w:rPr>
          <w:rFonts w:ascii="Courier New" w:hAnsi="Courier New" w:cs="Courier New"/>
          <w:b/>
          <w:bCs/>
          <w:sz w:val="20"/>
          <w:szCs w:val="20"/>
        </w:rPr>
      </w:pPr>
      <w:r w:rsidRPr="00F40DB4">
        <w:rPr>
          <w:rFonts w:ascii="Courier New" w:hAnsi="Courier New" w:cs="Courier New"/>
          <w:b/>
          <w:bCs/>
          <w:sz w:val="20"/>
          <w:szCs w:val="20"/>
        </w:rPr>
        <w:t>Заявление</w:t>
      </w:r>
    </w:p>
    <w:p w14:paraId="144F7CE4" w14:textId="77777777" w:rsidR="00F40DB4" w:rsidRPr="00F40DB4" w:rsidRDefault="00F40DB4" w:rsidP="00F40DB4">
      <w:pPr>
        <w:autoSpaceDE w:val="0"/>
        <w:autoSpaceDN w:val="0"/>
        <w:adjustRightInd w:val="0"/>
        <w:spacing w:after="0" w:line="240" w:lineRule="auto"/>
        <w:jc w:val="center"/>
        <w:rPr>
          <w:rFonts w:ascii="Courier New" w:hAnsi="Courier New" w:cs="Courier New"/>
          <w:b/>
          <w:bCs/>
          <w:sz w:val="20"/>
          <w:szCs w:val="20"/>
        </w:rPr>
      </w:pPr>
      <w:r w:rsidRPr="00F40DB4">
        <w:rPr>
          <w:rFonts w:ascii="Courier New" w:hAnsi="Courier New" w:cs="Courier New"/>
          <w:b/>
          <w:bCs/>
          <w:sz w:val="20"/>
          <w:szCs w:val="20"/>
        </w:rPr>
        <w:t>о прекращении осуществления лицензируемого</w:t>
      </w:r>
    </w:p>
    <w:p w14:paraId="48770188" w14:textId="77777777" w:rsidR="00F40DB4" w:rsidRPr="00F40DB4" w:rsidRDefault="00F40DB4" w:rsidP="00F40DB4">
      <w:pPr>
        <w:autoSpaceDE w:val="0"/>
        <w:autoSpaceDN w:val="0"/>
        <w:adjustRightInd w:val="0"/>
        <w:spacing w:after="0" w:line="240" w:lineRule="auto"/>
        <w:jc w:val="center"/>
        <w:rPr>
          <w:rFonts w:ascii="Courier New" w:hAnsi="Courier New" w:cs="Courier New"/>
          <w:b/>
          <w:bCs/>
          <w:sz w:val="20"/>
          <w:szCs w:val="20"/>
        </w:rPr>
      </w:pPr>
      <w:r w:rsidRPr="00F40DB4">
        <w:rPr>
          <w:rFonts w:ascii="Courier New" w:hAnsi="Courier New" w:cs="Courier New"/>
          <w:b/>
          <w:bCs/>
          <w:sz w:val="20"/>
          <w:szCs w:val="20"/>
        </w:rPr>
        <w:t>вида деятельности</w:t>
      </w:r>
    </w:p>
    <w:p w14:paraId="18829BEB" w14:textId="77777777" w:rsidR="00F40DB4" w:rsidRDefault="00F40DB4" w:rsidP="00F40DB4">
      <w:pPr>
        <w:autoSpaceDE w:val="0"/>
        <w:autoSpaceDN w:val="0"/>
        <w:adjustRightInd w:val="0"/>
        <w:spacing w:after="0" w:line="240" w:lineRule="auto"/>
        <w:jc w:val="both"/>
        <w:outlineLvl w:val="0"/>
        <w:rPr>
          <w:rFonts w:ascii="Times New Roman" w:hAnsi="Times New Roman" w:cs="Times New Roman"/>
          <w:sz w:val="26"/>
          <w:szCs w:val="26"/>
        </w:rPr>
      </w:pPr>
    </w:p>
    <w:p w14:paraId="65A45438"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C3FDDFB"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лицензиата, ФИО, паспортные данные (в случае если</w:t>
      </w:r>
    </w:p>
    <w:p w14:paraId="6933C6C4"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лицензиатом является индивидуальный предприниматель))</w:t>
      </w:r>
    </w:p>
    <w:p w14:paraId="025D2C4B"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B78D99D"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(сокращенное наименование лицензиата, если имеется)</w:t>
      </w:r>
    </w:p>
    <w:p w14:paraId="764147DB"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16E9C03"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(организационно-правовая форма юридического лица)</w:t>
      </w:r>
    </w:p>
    <w:p w14:paraId="4B63F7E1"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52955F1"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 нахождения лицензиата, адрес места жительства/регистрации (в случае</w:t>
      </w:r>
    </w:p>
    <w:p w14:paraId="2DD2EB46"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если лицензиатом является индивидуальный предприниматель))</w:t>
      </w:r>
    </w:p>
    <w:p w14:paraId="0F98A56A"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сообщает о прекращении осуществляемой им деятельности</w:t>
      </w:r>
    </w:p>
    <w:p w14:paraId="6E0E83D6"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DE488A7"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наименование конкретного вида прекращаемой деятельности)</w:t>
      </w:r>
    </w:p>
    <w:p w14:paraId="035B3554"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D199601"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(адреса мест осуществления лицензируемого вида деятельности)</w:t>
      </w:r>
    </w:p>
    <w:p w14:paraId="399C90EF"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671023B"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(государственный регистрационный номер записи о создании юридического лица</w:t>
      </w:r>
    </w:p>
    <w:p w14:paraId="786F705D"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(индивидуального предпринимателя) и данные документа, подтверждающего факт</w:t>
      </w:r>
    </w:p>
    <w:p w14:paraId="6636A54E"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внесения сведений о юридическом лице (индивидуальном предпринимателе) в</w:t>
      </w:r>
    </w:p>
    <w:p w14:paraId="5970958C"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Единый государственный реестр юридических лиц (Единый государственный</w:t>
      </w:r>
    </w:p>
    <w:p w14:paraId="4F26117F"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реестр индивидуальных предпринимателей))</w:t>
      </w:r>
    </w:p>
    <w:p w14:paraId="027A15B9"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0A012DB"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(идентификационный номер налогоплательщика и данные документа о постановке</w:t>
      </w:r>
    </w:p>
    <w:p w14:paraId="38001B53"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лицензиата на учет в налоговом органе)</w:t>
      </w:r>
    </w:p>
    <w:p w14:paraId="77251FBB"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Номер телефона (факса) лицензиата _____________________________________</w:t>
      </w:r>
    </w:p>
    <w:p w14:paraId="663F4E4E"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электронной почты лицензиата ____________________________________</w:t>
      </w:r>
    </w:p>
    <w:p w14:paraId="25ABEC77"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уведомления     по     прекращению     осуществления</w:t>
      </w:r>
    </w:p>
    <w:p w14:paraId="4F9B5ACF"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лицензируемого вида деятельности в форме (выбрать необходимый вариант):</w:t>
      </w:r>
    </w:p>
    <w:p w14:paraId="15F79F47"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14:paraId="57A625BB"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14:paraId="1C0266F4"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 направлять выписку из реестра лицензий __________________________</w:t>
      </w:r>
    </w:p>
    <w:p w14:paraId="23346753"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p>
    <w:p w14:paraId="2C6C95F9"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 заполнения ____ __________ 20___ г.</w:t>
      </w:r>
    </w:p>
    <w:p w14:paraId="5CC23B7C"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p>
    <w:p w14:paraId="2270EF92"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должности</w:t>
      </w:r>
    </w:p>
    <w:p w14:paraId="61A3809D"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руководителя лицензиата ______________________ ____________________________</w:t>
      </w:r>
    </w:p>
    <w:p w14:paraId="5889F94D"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(личная подпись)        (расшифровка подписи)</w:t>
      </w:r>
    </w:p>
    <w:p w14:paraId="402DD8E3"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p>
    <w:p w14:paraId="39E6551B" w14:textId="77777777" w:rsidR="00F40DB4" w:rsidRDefault="00F40DB4" w:rsidP="00F40DB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М.П. (При наличии печати)</w:t>
      </w:r>
    </w:p>
    <w:p w14:paraId="0C2B5631" w14:textId="50F7E394" w:rsidR="005724B2" w:rsidRDefault="005724B2"/>
    <w:p w14:paraId="0528BD3D" w14:textId="604D0CFE" w:rsidR="00B370EF" w:rsidRDefault="009E68CB" w:rsidP="00280359">
      <w:pPr>
        <w:spacing w:line="259" w:lineRule="auto"/>
        <w:contextualSpacing/>
        <w:jc w:val="right"/>
        <w:rPr>
          <w:rFonts w:ascii="Times New Roman" w:hAnsi="Times New Roman" w:cs="Times New Roman"/>
          <w:sz w:val="26"/>
          <w:szCs w:val="26"/>
        </w:rPr>
      </w:pPr>
      <w:r>
        <w:br w:type="page"/>
      </w:r>
      <w:r w:rsidR="00B370EF">
        <w:rPr>
          <w:rFonts w:ascii="Times New Roman" w:hAnsi="Times New Roman" w:cs="Times New Roman"/>
          <w:sz w:val="26"/>
          <w:szCs w:val="26"/>
        </w:rPr>
        <w:lastRenderedPageBreak/>
        <w:t xml:space="preserve">Приложение № </w:t>
      </w:r>
      <w:r w:rsidR="00B370EF">
        <w:rPr>
          <w:rFonts w:ascii="Times New Roman" w:hAnsi="Times New Roman" w:cs="Times New Roman"/>
          <w:sz w:val="26"/>
          <w:szCs w:val="26"/>
        </w:rPr>
        <w:t>2</w:t>
      </w:r>
    </w:p>
    <w:p w14:paraId="06F08E5A" w14:textId="77777777" w:rsidR="00B370EF" w:rsidRDefault="00B370EF" w:rsidP="00280359">
      <w:pPr>
        <w:autoSpaceDE w:val="0"/>
        <w:autoSpaceDN w:val="0"/>
        <w:adjustRightInd w:val="0"/>
        <w:spacing w:after="0" w:line="240" w:lineRule="auto"/>
        <w:contextualSpacing/>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14:paraId="5591C738" w14:textId="77777777" w:rsidR="00B370EF" w:rsidRDefault="00B370EF" w:rsidP="00B370EF">
      <w:pPr>
        <w:autoSpaceDE w:val="0"/>
        <w:autoSpaceDN w:val="0"/>
        <w:adjustRightInd w:val="0"/>
        <w:spacing w:after="0" w:line="240" w:lineRule="auto"/>
        <w:jc w:val="both"/>
        <w:rPr>
          <w:rFonts w:ascii="Times New Roman" w:hAnsi="Times New Roman" w:cs="Times New Roman"/>
          <w:sz w:val="26"/>
          <w:szCs w:val="26"/>
        </w:rPr>
      </w:pPr>
    </w:p>
    <w:p w14:paraId="549495D8" w14:textId="77777777" w:rsidR="00B370EF" w:rsidRDefault="00B370EF" w:rsidP="00B370EF">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образец заявления</w:t>
      </w:r>
    </w:p>
    <w:p w14:paraId="63456BE3" w14:textId="77777777" w:rsidR="00B370EF" w:rsidRDefault="00B370EF" w:rsidP="00B370EF">
      <w:pPr>
        <w:autoSpaceDE w:val="0"/>
        <w:autoSpaceDN w:val="0"/>
        <w:adjustRightInd w:val="0"/>
        <w:spacing w:after="0" w:line="240" w:lineRule="auto"/>
        <w:jc w:val="right"/>
        <w:rPr>
          <w:rFonts w:ascii="Times New Roman" w:hAnsi="Times New Roman" w:cs="Times New Roman"/>
          <w:sz w:val="28"/>
          <w:szCs w:val="28"/>
        </w:rPr>
      </w:pPr>
    </w:p>
    <w:p w14:paraId="7948DD4C" w14:textId="77777777" w:rsidR="00B370EF" w:rsidRPr="00280359" w:rsidRDefault="00B370EF" w:rsidP="00B370EF">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В Министерство жилищно-коммунального </w:t>
      </w:r>
    </w:p>
    <w:p w14:paraId="7B5E93C8" w14:textId="77777777" w:rsidR="00B370EF" w:rsidRPr="00280359" w:rsidRDefault="00B370EF" w:rsidP="00B370EF">
      <w:pPr>
        <w:autoSpaceDE w:val="0"/>
        <w:autoSpaceDN w:val="0"/>
        <w:adjustRightInd w:val="0"/>
        <w:spacing w:after="0" w:line="240" w:lineRule="auto"/>
        <w:jc w:val="right"/>
        <w:rPr>
          <w:rFonts w:ascii="Courier New" w:hAnsi="Courier New" w:cs="Courier New"/>
          <w:b/>
          <w:bCs/>
          <w:sz w:val="20"/>
          <w:szCs w:val="20"/>
        </w:rPr>
      </w:pPr>
      <w:r w:rsidRPr="00280359">
        <w:rPr>
          <w:rFonts w:ascii="Courier New" w:hAnsi="Courier New" w:cs="Courier New"/>
          <w:b/>
          <w:bCs/>
          <w:sz w:val="20"/>
          <w:szCs w:val="20"/>
        </w:rPr>
        <w:t xml:space="preserve">хозяйства и гражданской защиты населения </w:t>
      </w:r>
    </w:p>
    <w:p w14:paraId="76586480" w14:textId="77777777" w:rsidR="00B370EF" w:rsidRDefault="00B370EF" w:rsidP="00B370EF">
      <w:pPr>
        <w:autoSpaceDE w:val="0"/>
        <w:autoSpaceDN w:val="0"/>
        <w:adjustRightInd w:val="0"/>
        <w:spacing w:after="0" w:line="240" w:lineRule="auto"/>
        <w:jc w:val="right"/>
        <w:rPr>
          <w:rFonts w:ascii="Times New Roman" w:hAnsi="Times New Roman" w:cs="Times New Roman"/>
          <w:sz w:val="28"/>
          <w:szCs w:val="28"/>
        </w:rPr>
      </w:pPr>
      <w:r w:rsidRPr="00280359">
        <w:rPr>
          <w:rFonts w:ascii="Courier New" w:hAnsi="Courier New" w:cs="Courier New"/>
          <w:b/>
          <w:bCs/>
          <w:sz w:val="20"/>
          <w:szCs w:val="20"/>
        </w:rPr>
        <w:t>Пензенской области</w:t>
      </w:r>
    </w:p>
    <w:p w14:paraId="381484A7" w14:textId="77777777" w:rsidR="00B370EF" w:rsidRDefault="00B370EF" w:rsidP="00B370EF">
      <w:pPr>
        <w:autoSpaceDE w:val="0"/>
        <w:autoSpaceDN w:val="0"/>
        <w:adjustRightInd w:val="0"/>
        <w:spacing w:after="0" w:line="240" w:lineRule="auto"/>
        <w:jc w:val="both"/>
        <w:outlineLvl w:val="0"/>
        <w:rPr>
          <w:rFonts w:ascii="Times New Roman" w:hAnsi="Times New Roman" w:cs="Times New Roman"/>
          <w:sz w:val="28"/>
          <w:szCs w:val="28"/>
        </w:rPr>
      </w:pPr>
    </w:p>
    <w:p w14:paraId="569AA13E" w14:textId="36D8C447" w:rsidR="00B370EF" w:rsidRDefault="00B370EF" w:rsidP="00280359">
      <w:pPr>
        <w:autoSpaceDE w:val="0"/>
        <w:autoSpaceDN w:val="0"/>
        <w:adjustRightInd w:val="0"/>
        <w:spacing w:after="0" w:line="240" w:lineRule="auto"/>
        <w:jc w:val="both"/>
      </w:pPr>
      <w:r>
        <w:rPr>
          <w:rFonts w:ascii="Courier New" w:hAnsi="Courier New" w:cs="Courier New"/>
          <w:sz w:val="20"/>
          <w:szCs w:val="20"/>
        </w:rPr>
        <w:t xml:space="preserve">                                  </w:t>
      </w:r>
    </w:p>
    <w:p w14:paraId="072AE9B0" w14:textId="77777777" w:rsidR="00B370EF" w:rsidRPr="00F40DB4" w:rsidRDefault="00B370EF" w:rsidP="00B370EF">
      <w:pPr>
        <w:autoSpaceDE w:val="0"/>
        <w:autoSpaceDN w:val="0"/>
        <w:adjustRightInd w:val="0"/>
        <w:spacing w:after="0" w:line="240" w:lineRule="auto"/>
        <w:jc w:val="center"/>
        <w:rPr>
          <w:rFonts w:ascii="Courier New" w:hAnsi="Courier New" w:cs="Courier New"/>
          <w:b/>
          <w:bCs/>
          <w:sz w:val="20"/>
          <w:szCs w:val="20"/>
        </w:rPr>
      </w:pPr>
      <w:r w:rsidRPr="00F40DB4">
        <w:rPr>
          <w:rFonts w:ascii="Courier New" w:hAnsi="Courier New" w:cs="Courier New"/>
          <w:b/>
          <w:bCs/>
          <w:sz w:val="20"/>
          <w:szCs w:val="20"/>
        </w:rPr>
        <w:t>Заявление</w:t>
      </w:r>
    </w:p>
    <w:p w14:paraId="1453A742" w14:textId="77777777" w:rsidR="00B370EF" w:rsidRPr="00F40DB4" w:rsidRDefault="00B370EF" w:rsidP="00B370EF">
      <w:pPr>
        <w:autoSpaceDE w:val="0"/>
        <w:autoSpaceDN w:val="0"/>
        <w:adjustRightInd w:val="0"/>
        <w:spacing w:after="0" w:line="240" w:lineRule="auto"/>
        <w:jc w:val="center"/>
        <w:rPr>
          <w:rFonts w:ascii="Courier New" w:hAnsi="Courier New" w:cs="Courier New"/>
          <w:b/>
          <w:bCs/>
          <w:sz w:val="20"/>
          <w:szCs w:val="20"/>
        </w:rPr>
      </w:pPr>
      <w:r w:rsidRPr="00F40DB4">
        <w:rPr>
          <w:rFonts w:ascii="Courier New" w:hAnsi="Courier New" w:cs="Courier New"/>
          <w:b/>
          <w:bCs/>
          <w:sz w:val="20"/>
          <w:szCs w:val="20"/>
        </w:rPr>
        <w:t>о продлении срока действия лицензии</w:t>
      </w:r>
    </w:p>
    <w:p w14:paraId="684449CB" w14:textId="77777777" w:rsidR="00B370EF" w:rsidRDefault="00B370EF" w:rsidP="00B370EF">
      <w:pPr>
        <w:autoSpaceDE w:val="0"/>
        <w:autoSpaceDN w:val="0"/>
        <w:adjustRightInd w:val="0"/>
        <w:spacing w:after="0" w:line="240" w:lineRule="auto"/>
        <w:jc w:val="both"/>
        <w:outlineLvl w:val="0"/>
        <w:rPr>
          <w:rFonts w:ascii="Calibri" w:hAnsi="Calibri" w:cs="Calibri"/>
        </w:rPr>
      </w:pPr>
    </w:p>
    <w:p w14:paraId="1ECFE124"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    продлить    срок    действия    лицензии    на   осуществление</w:t>
      </w:r>
    </w:p>
    <w:p w14:paraId="27FCE73D"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предпринимательской деятельности по управлению многоквартирными домами</w:t>
      </w:r>
    </w:p>
    <w:p w14:paraId="2C3FDBBD"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8DDAD90"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(указываются реквизиты лицензии на осуществление предпринимательской</w:t>
      </w:r>
    </w:p>
    <w:p w14:paraId="5B58473A"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деятельности по управлению многоквартирными домами) представленную</w:t>
      </w:r>
    </w:p>
    <w:p w14:paraId="64B154B5"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20B9F64"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лицензирующего органа)</w:t>
      </w:r>
    </w:p>
    <w:p w14:paraId="12EE6791"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связи с истечением срока ее действия.</w:t>
      </w:r>
    </w:p>
    <w:p w14:paraId="5F07EDE8"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Полное  и  (в  случае  если  имеется) сокращенное наименование (в том числе</w:t>
      </w:r>
    </w:p>
    <w:p w14:paraId="4E3ED205"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фирменное  наименование лицензиата) (ФИО,  паспортные данные (в случае если</w:t>
      </w:r>
    </w:p>
    <w:p w14:paraId="5B0BE381"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лицензиатом         является        индивидуальный        предприниматель))</w:t>
      </w:r>
    </w:p>
    <w:p w14:paraId="7223B5F6"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F087FFF"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Организационно-правовая форма лицензиата __________________________________</w:t>
      </w:r>
    </w:p>
    <w:p w14:paraId="64234D8D"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 нахождения лицензиата _______________________________________________</w:t>
      </w:r>
    </w:p>
    <w:p w14:paraId="3962F3FD"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 нахождения лицензиата, адрес места жительства/регистрации (в случае</w:t>
      </w:r>
    </w:p>
    <w:p w14:paraId="2436FB9E"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если лицензиатом является индивидуальный предприниматель))</w:t>
      </w:r>
    </w:p>
    <w:p w14:paraId="6C5F938B"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Основной государственный регистрационный номер юридического лица (ОГРН)</w:t>
      </w:r>
    </w:p>
    <w:p w14:paraId="29AC2FB6"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DAF2877"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документа, подтверждающего факт внесения сведений о юридическом лице</w:t>
      </w:r>
    </w:p>
    <w:p w14:paraId="53B044C8"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(индивидуальном предпринимателе)</w:t>
      </w:r>
    </w:p>
    <w:p w14:paraId="2C4B878C"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Единый  государственный  реестр  юридических лиц (Единый государственный</w:t>
      </w:r>
    </w:p>
    <w:p w14:paraId="689BC5FF"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реестр индивидуальных предпринимателей)</w:t>
      </w:r>
    </w:p>
    <w:p w14:paraId="3B07B40F"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19376EC"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(реквизиты свидетельства о внесении записи в Единый государственный реестр</w:t>
      </w:r>
    </w:p>
    <w:p w14:paraId="0145FC8D"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юридических лиц/Единый государственный реестр индивидуальных</w:t>
      </w:r>
    </w:p>
    <w:p w14:paraId="74F66544"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предпринимателей (в случае внесения изменений в устав указываются реквизиты</w:t>
      </w:r>
    </w:p>
    <w:p w14:paraId="2B97DCD0"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всех соответствующих свидетельств о внесении записи в Единый</w:t>
      </w:r>
    </w:p>
    <w:p w14:paraId="7BFEE75C"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государственный реестр юридических лиц))</w:t>
      </w:r>
    </w:p>
    <w:p w14:paraId="7CFE9F6B"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Идентификационный номер налогоплательщика _________________________________</w:t>
      </w:r>
    </w:p>
    <w:p w14:paraId="4F36B465"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Данные документа о постановке лицензиата на учет в налоговом органе</w:t>
      </w:r>
    </w:p>
    <w:p w14:paraId="00B36F85"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EC9F936"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(код причины и дата постановки на учет лицензиата в налоговом органе,</w:t>
      </w:r>
    </w:p>
    <w:p w14:paraId="256A79CA"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реквизиты свидетельства о постановке на налоговый учет лицензиата)</w:t>
      </w:r>
    </w:p>
    <w:p w14:paraId="00CF126E"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(факса) лицензиата _________________________________________</w:t>
      </w:r>
    </w:p>
    <w:p w14:paraId="2302A37C"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электронной почты лицензиата ________________________________________</w:t>
      </w:r>
    </w:p>
    <w:p w14:paraId="37469541"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Прошу  проинформировать  о  принятом  решении  в форме (выбрать необходимый</w:t>
      </w:r>
    </w:p>
    <w:p w14:paraId="29D8AF5A"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вариант):</w:t>
      </w:r>
    </w:p>
    <w:p w14:paraId="78CBCB7C"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электронного документа: ___________________________________________________</w:t>
      </w:r>
    </w:p>
    <w:p w14:paraId="3D4A524D"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бумажном носителе: _____________________________________________________</w:t>
      </w:r>
    </w:p>
    <w:p w14:paraId="6744305B"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Прошу направлять выписку из реестра лицензий: _____________________________</w:t>
      </w:r>
    </w:p>
    <w:p w14:paraId="3E0011D6"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w:t>
      </w:r>
    </w:p>
    <w:p w14:paraId="23B92579"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должностного лица, лицензиата)</w:t>
      </w:r>
    </w:p>
    <w:p w14:paraId="10DF478F"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p>
    <w:p w14:paraId="60C9000E"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A140164"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должностного лица, лицензиата)</w:t>
      </w:r>
    </w:p>
    <w:p w14:paraId="0C8606D0"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p>
    <w:p w14:paraId="0CC016DB" w14:textId="77777777" w:rsidR="00B370EF" w:rsidRDefault="00B370EF" w:rsidP="00B370E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М.П. (При наличии печати)</w:t>
      </w:r>
    </w:p>
    <w:p w14:paraId="0FA97B73" w14:textId="77777777" w:rsidR="00B370EF" w:rsidRDefault="00B370EF"/>
    <w:sectPr w:rsidR="00B370EF" w:rsidSect="0026291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77"/>
    <w:rsid w:val="0012079C"/>
    <w:rsid w:val="001718A8"/>
    <w:rsid w:val="00176E3E"/>
    <w:rsid w:val="00280359"/>
    <w:rsid w:val="002D2EC2"/>
    <w:rsid w:val="002E37F6"/>
    <w:rsid w:val="00431E48"/>
    <w:rsid w:val="00477595"/>
    <w:rsid w:val="004A77C4"/>
    <w:rsid w:val="005724B2"/>
    <w:rsid w:val="005A1F59"/>
    <w:rsid w:val="006244F8"/>
    <w:rsid w:val="006848EB"/>
    <w:rsid w:val="00714518"/>
    <w:rsid w:val="00722DC4"/>
    <w:rsid w:val="00740E80"/>
    <w:rsid w:val="007D1E3E"/>
    <w:rsid w:val="007E4EC7"/>
    <w:rsid w:val="00811EA7"/>
    <w:rsid w:val="008470B1"/>
    <w:rsid w:val="00863523"/>
    <w:rsid w:val="008D37FB"/>
    <w:rsid w:val="008E457A"/>
    <w:rsid w:val="008F7CA7"/>
    <w:rsid w:val="009516D2"/>
    <w:rsid w:val="00951F77"/>
    <w:rsid w:val="009E68CB"/>
    <w:rsid w:val="00B370EF"/>
    <w:rsid w:val="00B921D5"/>
    <w:rsid w:val="00BF12AB"/>
    <w:rsid w:val="00C54AC0"/>
    <w:rsid w:val="00D3506E"/>
    <w:rsid w:val="00EC31FE"/>
    <w:rsid w:val="00F40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43A8"/>
  <w15:chartTrackingRefBased/>
  <w15:docId w15:val="{9215B3C4-9E4F-42D8-88FD-BDF29C05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EC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EC2"/>
    <w:pPr>
      <w:ind w:left="720"/>
      <w:contextualSpacing/>
    </w:pPr>
  </w:style>
  <w:style w:type="character" w:styleId="a4">
    <w:name w:val="Hyperlink"/>
    <w:basedOn w:val="a0"/>
    <w:uiPriority w:val="99"/>
    <w:unhideWhenUsed/>
    <w:rsid w:val="002D2EC2"/>
    <w:rPr>
      <w:color w:val="0563C1" w:themeColor="hyperlink"/>
      <w:u w:val="single"/>
    </w:rPr>
  </w:style>
  <w:style w:type="character" w:styleId="a5">
    <w:name w:val="Unresolved Mention"/>
    <w:basedOn w:val="a0"/>
    <w:uiPriority w:val="99"/>
    <w:semiHidden/>
    <w:unhideWhenUsed/>
    <w:rsid w:val="002D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rgkh.pnzreg.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gov.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19A37-9488-46BD-A124-00FE3E10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16</Pages>
  <Words>5948</Words>
  <Characters>33905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2025-10-22T07:20:00Z</dcterms:created>
  <dcterms:modified xsi:type="dcterms:W3CDTF">2025-10-22T14:15:00Z</dcterms:modified>
</cp:coreProperties>
</file>