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05928" w14:textId="77777777" w:rsidR="00E02775" w:rsidRDefault="00E02775" w:rsidP="00E02775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2B5BA4" wp14:editId="316761F8">
            <wp:simplePos x="0" y="0"/>
            <wp:positionH relativeFrom="column">
              <wp:posOffset>2466975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9413A" w14:textId="77777777" w:rsidR="00E02775" w:rsidRDefault="00E02775" w:rsidP="00E02775">
      <w:pPr>
        <w:ind w:firstLine="709"/>
        <w:jc w:val="both"/>
        <w:rPr>
          <w:sz w:val="28"/>
          <w:szCs w:val="28"/>
        </w:rPr>
      </w:pPr>
    </w:p>
    <w:p w14:paraId="3A3824EA" w14:textId="77777777" w:rsidR="00E02775" w:rsidRDefault="00E02775" w:rsidP="00E02775">
      <w:pPr>
        <w:rPr>
          <w:i/>
          <w:sz w:val="28"/>
          <w:szCs w:val="28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E02775" w14:paraId="7A0B8F73" w14:textId="77777777" w:rsidTr="00023375">
        <w:tc>
          <w:tcPr>
            <w:tcW w:w="9606" w:type="dxa"/>
          </w:tcPr>
          <w:p w14:paraId="16ECEC7E" w14:textId="77777777" w:rsidR="00E02775" w:rsidRDefault="00E02775" w:rsidP="00023375">
            <w:pPr>
              <w:framePr w:wrap="around" w:vAnchor="page" w:hAnchor="page" w:x="1418" w:y="2409"/>
              <w:spacing w:line="252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1A395C31" w14:textId="77777777" w:rsidR="00E02775" w:rsidRDefault="00E02775" w:rsidP="00023375">
            <w:pPr>
              <w:framePr w:wrap="around" w:vAnchor="page" w:hAnchor="page" w:x="1418" w:y="2409"/>
              <w:spacing w:line="252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2592830B" w14:textId="77777777" w:rsidR="00E02775" w:rsidRDefault="00E02775" w:rsidP="00023375">
            <w:pPr>
              <w:framePr w:wrap="around" w:vAnchor="page" w:hAnchor="page" w:x="1418" w:y="2409"/>
              <w:spacing w:line="252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МИНИСТЕРСТВО ЖИЛИЩНО-КОММУНАЛЬНОГО ХОЗЯЙСТВА</w:t>
            </w:r>
          </w:p>
          <w:p w14:paraId="00B9FC2A" w14:textId="77777777" w:rsidR="00E02775" w:rsidRDefault="00E02775" w:rsidP="00023375">
            <w:pPr>
              <w:framePr w:wrap="around" w:vAnchor="page" w:hAnchor="page" w:x="1418" w:y="2409"/>
              <w:spacing w:line="252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И ГРАЖДАНСКОЙ ЗАЩИТЫ НАСЕЛЕНИЯ ПЕНЗЕНСКОЙ ОБЛАСТИ</w:t>
            </w:r>
          </w:p>
        </w:tc>
      </w:tr>
      <w:tr w:rsidR="00E02775" w14:paraId="7FE96135" w14:textId="77777777" w:rsidTr="00023375">
        <w:trPr>
          <w:trHeight w:val="397"/>
        </w:trPr>
        <w:tc>
          <w:tcPr>
            <w:tcW w:w="9606" w:type="dxa"/>
          </w:tcPr>
          <w:p w14:paraId="288B37D3" w14:textId="77777777" w:rsidR="00E02775" w:rsidRDefault="00E02775" w:rsidP="00023375">
            <w:pPr>
              <w:framePr w:wrap="around" w:vAnchor="page" w:hAnchor="page" w:x="1418" w:y="2409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02775" w14:paraId="244953A2" w14:textId="77777777" w:rsidTr="00023375">
        <w:tc>
          <w:tcPr>
            <w:tcW w:w="9606" w:type="dxa"/>
            <w:hideMark/>
          </w:tcPr>
          <w:p w14:paraId="37431A00" w14:textId="77777777" w:rsidR="00E02775" w:rsidRDefault="00E02775" w:rsidP="00023375">
            <w:pPr>
              <w:pStyle w:val="3"/>
              <w:framePr w:wrap="around" w:vAnchor="page" w:hAnchor="page" w:x="1418" w:y="2409"/>
              <w:spacing w:line="252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 Р И К А 3</w:t>
            </w:r>
          </w:p>
        </w:tc>
      </w:tr>
      <w:tr w:rsidR="00E02775" w14:paraId="0562D851" w14:textId="77777777" w:rsidTr="00023375">
        <w:trPr>
          <w:trHeight w:val="340"/>
        </w:trPr>
        <w:tc>
          <w:tcPr>
            <w:tcW w:w="9606" w:type="dxa"/>
            <w:vAlign w:val="center"/>
          </w:tcPr>
          <w:p w14:paraId="2C1A3B54" w14:textId="77777777" w:rsidR="00E02775" w:rsidRDefault="00E02775" w:rsidP="00023375">
            <w:pPr>
              <w:pStyle w:val="3"/>
              <w:framePr w:wrap="around" w:vAnchor="page" w:hAnchor="page" w:x="1418" w:y="2409"/>
              <w:spacing w:line="252" w:lineRule="auto"/>
              <w:rPr>
                <w:sz w:val="16"/>
                <w:szCs w:val="16"/>
                <w:lang w:eastAsia="en-US"/>
              </w:rPr>
            </w:pPr>
          </w:p>
        </w:tc>
      </w:tr>
    </w:tbl>
    <w:p w14:paraId="3C1143E3" w14:textId="77777777" w:rsidR="00E02775" w:rsidRDefault="00E02775" w:rsidP="00E02775">
      <w:pPr>
        <w:rPr>
          <w:vanish/>
        </w:rPr>
      </w:pPr>
    </w:p>
    <w:tbl>
      <w:tblPr>
        <w:tblpPr w:leftFromText="180" w:rightFromText="180" w:bottomFromText="16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E02775" w14:paraId="0C39B058" w14:textId="77777777" w:rsidTr="00023375">
        <w:tc>
          <w:tcPr>
            <w:tcW w:w="284" w:type="dxa"/>
            <w:vAlign w:val="bottom"/>
          </w:tcPr>
          <w:p w14:paraId="7D663899" w14:textId="77777777" w:rsidR="00E02775" w:rsidRDefault="00E02775" w:rsidP="00023375">
            <w:pPr>
              <w:spacing w:line="252" w:lineRule="auto"/>
              <w:rPr>
                <w:sz w:val="24"/>
                <w:lang w:eastAsia="en-US"/>
              </w:rPr>
            </w:pPr>
          </w:p>
          <w:p w14:paraId="55963D51" w14:textId="77777777" w:rsidR="00E02775" w:rsidRDefault="00E02775" w:rsidP="00023375">
            <w:pPr>
              <w:spacing w:line="252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BB3074" w14:textId="77777777" w:rsidR="00E02775" w:rsidRDefault="00E02775" w:rsidP="00023375">
            <w:pPr>
              <w:spacing w:line="252" w:lineRule="auto"/>
              <w:jc w:val="center"/>
              <w:rPr>
                <w:sz w:val="24"/>
                <w:lang w:eastAsia="en-US"/>
              </w:rPr>
            </w:pPr>
          </w:p>
          <w:p w14:paraId="4B3EBEC9" w14:textId="77777777" w:rsidR="00E02775" w:rsidRDefault="00E02775" w:rsidP="00023375">
            <w:pPr>
              <w:spacing w:line="252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97" w:type="dxa"/>
          </w:tcPr>
          <w:p w14:paraId="412A0D8B" w14:textId="77777777" w:rsidR="00E02775" w:rsidRDefault="00E02775" w:rsidP="00023375">
            <w:pPr>
              <w:spacing w:line="252" w:lineRule="auto"/>
              <w:jc w:val="center"/>
              <w:rPr>
                <w:sz w:val="24"/>
                <w:lang w:eastAsia="en-US"/>
              </w:rPr>
            </w:pPr>
          </w:p>
          <w:p w14:paraId="05567640" w14:textId="77777777" w:rsidR="00E02775" w:rsidRDefault="00E02775" w:rsidP="00023375">
            <w:pPr>
              <w:spacing w:line="25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  <w:r>
              <w:rPr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03262D" w14:textId="77777777" w:rsidR="00E02775" w:rsidRDefault="00E02775" w:rsidP="00023375">
            <w:pPr>
              <w:spacing w:line="252" w:lineRule="auto"/>
              <w:jc w:val="center"/>
              <w:rPr>
                <w:sz w:val="24"/>
                <w:lang w:eastAsia="en-US"/>
              </w:rPr>
            </w:pPr>
          </w:p>
          <w:p w14:paraId="50DC7DA3" w14:textId="77777777" w:rsidR="00E02775" w:rsidRDefault="00E02775" w:rsidP="00023375">
            <w:pPr>
              <w:spacing w:line="252" w:lineRule="auto"/>
              <w:jc w:val="center"/>
              <w:rPr>
                <w:sz w:val="24"/>
                <w:lang w:eastAsia="en-US"/>
              </w:rPr>
            </w:pPr>
          </w:p>
          <w:p w14:paraId="35CCC8A2" w14:textId="77777777" w:rsidR="00E02775" w:rsidRDefault="00E02775" w:rsidP="00023375">
            <w:pPr>
              <w:spacing w:line="252" w:lineRule="auto"/>
              <w:jc w:val="center"/>
              <w:rPr>
                <w:sz w:val="24"/>
                <w:lang w:eastAsia="en-US"/>
              </w:rPr>
            </w:pPr>
          </w:p>
        </w:tc>
      </w:tr>
      <w:tr w:rsidR="00E02775" w14:paraId="3E199D29" w14:textId="77777777" w:rsidTr="00023375">
        <w:tc>
          <w:tcPr>
            <w:tcW w:w="4650" w:type="dxa"/>
            <w:gridSpan w:val="4"/>
            <w:hideMark/>
          </w:tcPr>
          <w:p w14:paraId="1C2ECA02" w14:textId="77777777" w:rsidR="00E02775" w:rsidRDefault="00E02775" w:rsidP="00023375">
            <w:pPr>
              <w:spacing w:line="252" w:lineRule="auto"/>
              <w:jc w:val="center"/>
              <w:rPr>
                <w:sz w:val="10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  <w:p w14:paraId="4A085E61" w14:textId="77777777" w:rsidR="00E02775" w:rsidRDefault="00E02775" w:rsidP="00023375">
            <w:pPr>
              <w:spacing w:line="25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Пенза</w:t>
            </w:r>
            <w:r>
              <w:rPr>
                <w:b/>
                <w:sz w:val="24"/>
                <w:lang w:eastAsia="en-US"/>
              </w:rPr>
              <w:t xml:space="preserve"> </w:t>
            </w:r>
          </w:p>
        </w:tc>
      </w:tr>
    </w:tbl>
    <w:p w14:paraId="77AEF346" w14:textId="77777777" w:rsidR="00E02775" w:rsidRDefault="00E02775" w:rsidP="00E02775">
      <w:pPr>
        <w:spacing w:line="192" w:lineRule="auto"/>
        <w:jc w:val="both"/>
        <w:rPr>
          <w:sz w:val="30"/>
        </w:rPr>
      </w:pPr>
    </w:p>
    <w:p w14:paraId="0DB7CC47" w14:textId="77777777" w:rsidR="00E02775" w:rsidRDefault="00E02775" w:rsidP="00E02775">
      <w:pPr>
        <w:spacing w:line="192" w:lineRule="auto"/>
        <w:jc w:val="center"/>
        <w:rPr>
          <w:sz w:val="30"/>
        </w:rPr>
      </w:pPr>
    </w:p>
    <w:p w14:paraId="5F247F68" w14:textId="77777777" w:rsidR="00E02775" w:rsidRDefault="00E02775" w:rsidP="00E02775">
      <w:pPr>
        <w:spacing w:line="192" w:lineRule="auto"/>
        <w:jc w:val="both"/>
        <w:rPr>
          <w:sz w:val="30"/>
        </w:rPr>
      </w:pPr>
    </w:p>
    <w:p w14:paraId="16389ACA" w14:textId="77777777" w:rsidR="00E02775" w:rsidRDefault="00E02775" w:rsidP="00E02775">
      <w:pPr>
        <w:jc w:val="center"/>
        <w:rPr>
          <w:b/>
          <w:sz w:val="28"/>
          <w:szCs w:val="28"/>
        </w:rPr>
      </w:pPr>
    </w:p>
    <w:p w14:paraId="14970157" w14:textId="77777777" w:rsidR="00E02775" w:rsidRDefault="00E02775" w:rsidP="00E02775">
      <w:pPr>
        <w:overflowPunct/>
        <w:ind w:firstLine="540"/>
        <w:jc w:val="center"/>
        <w:rPr>
          <w:b/>
          <w:sz w:val="28"/>
          <w:szCs w:val="28"/>
        </w:rPr>
      </w:pPr>
    </w:p>
    <w:p w14:paraId="001B24CD" w14:textId="77777777" w:rsidR="00E02775" w:rsidRDefault="00E02775" w:rsidP="00E02775">
      <w:pPr>
        <w:overflowPunct/>
        <w:ind w:firstLine="540"/>
        <w:jc w:val="center"/>
        <w:rPr>
          <w:b/>
          <w:sz w:val="28"/>
          <w:szCs w:val="28"/>
        </w:rPr>
      </w:pPr>
    </w:p>
    <w:p w14:paraId="2C5F76CF" w14:textId="202E9C44" w:rsidR="00E02775" w:rsidRDefault="00E02775" w:rsidP="00E02775">
      <w:pPr>
        <w:overflowPunct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6707A6">
        <w:rPr>
          <w:b/>
          <w:sz w:val="28"/>
          <w:szCs w:val="28"/>
        </w:rPr>
        <w:t>отдельные приказы</w:t>
      </w:r>
      <w:r>
        <w:rPr>
          <w:b/>
          <w:sz w:val="28"/>
          <w:szCs w:val="28"/>
        </w:rPr>
        <w:t xml:space="preserve"> Министерства жилищно-коммунального хозяйства и гражданской защиты населения Пензенской области</w:t>
      </w:r>
    </w:p>
    <w:p w14:paraId="56050164" w14:textId="77777777" w:rsidR="00E02775" w:rsidRDefault="00E02775" w:rsidP="00E02775">
      <w:pPr>
        <w:overflowPunct/>
        <w:ind w:firstLine="540"/>
        <w:jc w:val="center"/>
        <w:rPr>
          <w:sz w:val="28"/>
          <w:szCs w:val="28"/>
        </w:rPr>
      </w:pPr>
    </w:p>
    <w:p w14:paraId="191341C8" w14:textId="6B672235" w:rsidR="00E02775" w:rsidRDefault="006707A6" w:rsidP="00E02775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02775">
        <w:rPr>
          <w:sz w:val="28"/>
          <w:szCs w:val="28"/>
        </w:rPr>
        <w:t>уководствуясь постановлением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14:paraId="2F355070" w14:textId="5BF311A6" w:rsidR="006707A6" w:rsidRDefault="00E02775" w:rsidP="00E02775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73981">
        <w:rPr>
          <w:sz w:val="28"/>
          <w:szCs w:val="28"/>
        </w:rPr>
        <w:t xml:space="preserve">. </w:t>
      </w:r>
      <w:r w:rsidR="006707A6">
        <w:rPr>
          <w:sz w:val="28"/>
          <w:szCs w:val="28"/>
        </w:rPr>
        <w:t xml:space="preserve">В </w:t>
      </w:r>
      <w:r w:rsidRPr="00273981">
        <w:rPr>
          <w:sz w:val="28"/>
          <w:szCs w:val="28"/>
        </w:rPr>
        <w:t xml:space="preserve">Приказ Министерства жилищно-коммунального хозяйства и гражданской защиты населения Пензенской области </w:t>
      </w:r>
      <w:r w:rsidRPr="00E42B65">
        <w:rPr>
          <w:sz w:val="28"/>
          <w:szCs w:val="28"/>
        </w:rPr>
        <w:t xml:space="preserve">от </w:t>
      </w:r>
      <w:r w:rsidR="006707A6" w:rsidRPr="006707A6">
        <w:rPr>
          <w:sz w:val="28"/>
          <w:szCs w:val="28"/>
        </w:rPr>
        <w:t xml:space="preserve">17.02.2022 </w:t>
      </w:r>
      <w:r w:rsidR="006707A6">
        <w:rPr>
          <w:sz w:val="28"/>
          <w:szCs w:val="28"/>
        </w:rPr>
        <w:t>№</w:t>
      </w:r>
      <w:r w:rsidR="006707A6" w:rsidRPr="006707A6">
        <w:rPr>
          <w:sz w:val="28"/>
          <w:szCs w:val="28"/>
        </w:rPr>
        <w:t xml:space="preserve"> 9/ОД </w:t>
      </w:r>
      <w:r w:rsidR="006707A6">
        <w:rPr>
          <w:sz w:val="28"/>
          <w:szCs w:val="28"/>
        </w:rPr>
        <w:t>«</w:t>
      </w:r>
      <w:r w:rsidR="006707A6" w:rsidRPr="006707A6">
        <w:rPr>
          <w:sz w:val="28"/>
          <w:szCs w:val="28"/>
        </w:rPr>
        <w:t>Об утверждении Административного регламента предоставления государственной услуги по приему и учету сведений о заключении, прекращении (расторжении) товариществом собственников жилья, жилищным, жилищно-строительным кооперативом договора управления многоквартирным домом с управляющей организацией и уведомлений товарищества собственников жилья, жилищного, жилищно-строительного кооператива о начале осуществления деятельности по управлению многоквартирным домом</w:t>
      </w:r>
      <w:r w:rsidR="006707A6">
        <w:rPr>
          <w:sz w:val="28"/>
          <w:szCs w:val="28"/>
        </w:rPr>
        <w:t>»</w:t>
      </w:r>
      <w:r w:rsidR="006707A6" w:rsidRPr="006707A6">
        <w:rPr>
          <w:sz w:val="28"/>
          <w:szCs w:val="28"/>
        </w:rPr>
        <w:t xml:space="preserve"> </w:t>
      </w:r>
      <w:r w:rsidR="006707A6">
        <w:rPr>
          <w:sz w:val="28"/>
          <w:szCs w:val="28"/>
        </w:rPr>
        <w:t xml:space="preserve">(далее – Приказ № 1) </w:t>
      </w:r>
      <w:r w:rsidR="002E7DC6">
        <w:rPr>
          <w:sz w:val="28"/>
          <w:szCs w:val="28"/>
        </w:rPr>
        <w:t xml:space="preserve">внести </w:t>
      </w:r>
      <w:r w:rsidR="006707A6">
        <w:rPr>
          <w:sz w:val="28"/>
          <w:szCs w:val="28"/>
        </w:rPr>
        <w:t>следующие изменения:</w:t>
      </w:r>
    </w:p>
    <w:p w14:paraId="12CF5114" w14:textId="78AE372B" w:rsidR="00E02775" w:rsidRDefault="006707A6" w:rsidP="00E02775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 Приказа № 1 слова «</w:t>
      </w:r>
      <w:r w:rsidRPr="006707A6">
        <w:rPr>
          <w:sz w:val="28"/>
          <w:szCs w:val="28"/>
        </w:rPr>
        <w:t>Министерства жилищно-коммунального хозяйства и гражданской защиты населения Пензенской области</w:t>
      </w:r>
      <w:r>
        <w:rPr>
          <w:sz w:val="28"/>
          <w:szCs w:val="28"/>
        </w:rPr>
        <w:t>» заменить словами «</w:t>
      </w:r>
      <w:r w:rsidRPr="006707A6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>».</w:t>
      </w:r>
    </w:p>
    <w:p w14:paraId="4E8772AB" w14:textId="76B3C979" w:rsidR="006707A6" w:rsidRDefault="006707A6" w:rsidP="002E7DC6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наименовании Приложения к Приказу № 1 </w:t>
      </w:r>
      <w:r w:rsidR="002E7DC6">
        <w:rPr>
          <w:sz w:val="28"/>
          <w:szCs w:val="28"/>
        </w:rPr>
        <w:t>«А</w:t>
      </w:r>
      <w:r w:rsidR="002E7DC6" w:rsidRPr="002E7DC6">
        <w:rPr>
          <w:sz w:val="28"/>
          <w:szCs w:val="28"/>
        </w:rPr>
        <w:t>дминистративный регламент</w:t>
      </w:r>
      <w:r w:rsidR="002E7DC6">
        <w:rPr>
          <w:sz w:val="28"/>
          <w:szCs w:val="28"/>
        </w:rPr>
        <w:t xml:space="preserve"> М</w:t>
      </w:r>
      <w:r w:rsidR="002E7DC6" w:rsidRPr="002E7DC6">
        <w:rPr>
          <w:sz w:val="28"/>
          <w:szCs w:val="28"/>
        </w:rPr>
        <w:t>инистерства жилищно-коммунального хозяйства и гражданской</w:t>
      </w:r>
      <w:r w:rsidR="002E7DC6">
        <w:rPr>
          <w:sz w:val="28"/>
          <w:szCs w:val="28"/>
        </w:rPr>
        <w:t xml:space="preserve"> </w:t>
      </w:r>
      <w:r w:rsidR="002E7DC6" w:rsidRPr="002E7DC6">
        <w:rPr>
          <w:sz w:val="28"/>
          <w:szCs w:val="28"/>
        </w:rPr>
        <w:t xml:space="preserve">защиты населения </w:t>
      </w:r>
      <w:r w:rsidR="002E7DC6">
        <w:rPr>
          <w:sz w:val="28"/>
          <w:szCs w:val="28"/>
        </w:rPr>
        <w:t>П</w:t>
      </w:r>
      <w:r w:rsidR="002E7DC6" w:rsidRPr="002E7DC6">
        <w:rPr>
          <w:sz w:val="28"/>
          <w:szCs w:val="28"/>
        </w:rPr>
        <w:t>ензенской области по приему и учету</w:t>
      </w:r>
      <w:r w:rsidR="002E7DC6">
        <w:rPr>
          <w:sz w:val="28"/>
          <w:szCs w:val="28"/>
        </w:rPr>
        <w:t xml:space="preserve"> </w:t>
      </w:r>
      <w:r w:rsidR="002E7DC6" w:rsidRPr="002E7DC6">
        <w:rPr>
          <w:sz w:val="28"/>
          <w:szCs w:val="28"/>
        </w:rPr>
        <w:t>сведений о заключении, прекращении (расторжении)</w:t>
      </w:r>
      <w:r w:rsidR="002E7DC6">
        <w:rPr>
          <w:sz w:val="28"/>
          <w:szCs w:val="28"/>
        </w:rPr>
        <w:t xml:space="preserve"> </w:t>
      </w:r>
      <w:r w:rsidR="002E7DC6" w:rsidRPr="002E7DC6">
        <w:rPr>
          <w:sz w:val="28"/>
          <w:szCs w:val="28"/>
        </w:rPr>
        <w:t>товариществом собственников жилья, жилищным,</w:t>
      </w:r>
      <w:r w:rsidR="002E7DC6">
        <w:rPr>
          <w:sz w:val="28"/>
          <w:szCs w:val="28"/>
        </w:rPr>
        <w:t xml:space="preserve"> </w:t>
      </w:r>
      <w:r w:rsidR="002E7DC6" w:rsidRPr="002E7DC6">
        <w:rPr>
          <w:sz w:val="28"/>
          <w:szCs w:val="28"/>
        </w:rPr>
        <w:t>жилищно-строительным кооперативом договора управления</w:t>
      </w:r>
      <w:r w:rsidR="002E7DC6">
        <w:rPr>
          <w:sz w:val="28"/>
          <w:szCs w:val="28"/>
        </w:rPr>
        <w:t xml:space="preserve"> </w:t>
      </w:r>
      <w:r w:rsidR="002E7DC6" w:rsidRPr="002E7DC6">
        <w:rPr>
          <w:sz w:val="28"/>
          <w:szCs w:val="28"/>
        </w:rPr>
        <w:t>многоквартирным домом с управляющей организацией</w:t>
      </w:r>
      <w:r w:rsidR="002E7DC6">
        <w:rPr>
          <w:sz w:val="28"/>
          <w:szCs w:val="28"/>
        </w:rPr>
        <w:t xml:space="preserve"> </w:t>
      </w:r>
      <w:r w:rsidR="002E7DC6" w:rsidRPr="002E7DC6">
        <w:rPr>
          <w:sz w:val="28"/>
          <w:szCs w:val="28"/>
        </w:rPr>
        <w:t>и уведомлений товарищества собственников жилья, жилищного,</w:t>
      </w:r>
      <w:r w:rsidR="002E7DC6">
        <w:rPr>
          <w:sz w:val="28"/>
          <w:szCs w:val="28"/>
        </w:rPr>
        <w:t xml:space="preserve"> </w:t>
      </w:r>
      <w:r w:rsidR="002E7DC6" w:rsidRPr="002E7DC6">
        <w:rPr>
          <w:sz w:val="28"/>
          <w:szCs w:val="28"/>
        </w:rPr>
        <w:t>жилищно-строительного кооператива о начале осуществления</w:t>
      </w:r>
      <w:r w:rsidR="002E7DC6">
        <w:rPr>
          <w:sz w:val="28"/>
          <w:szCs w:val="28"/>
        </w:rPr>
        <w:t xml:space="preserve"> </w:t>
      </w:r>
      <w:r w:rsidR="002E7DC6" w:rsidRPr="002E7DC6">
        <w:rPr>
          <w:sz w:val="28"/>
          <w:szCs w:val="28"/>
        </w:rPr>
        <w:t>деятельности по управлению многоквартирным домом</w:t>
      </w:r>
      <w:r w:rsidR="002E7DC6">
        <w:rPr>
          <w:sz w:val="28"/>
          <w:szCs w:val="28"/>
        </w:rPr>
        <w:t xml:space="preserve">» </w:t>
      </w:r>
      <w:r w:rsidRPr="006707A6">
        <w:rPr>
          <w:sz w:val="28"/>
          <w:szCs w:val="28"/>
        </w:rPr>
        <w:t xml:space="preserve">слова «Министерства </w:t>
      </w:r>
      <w:r w:rsidRPr="006707A6">
        <w:rPr>
          <w:sz w:val="28"/>
          <w:szCs w:val="28"/>
        </w:rPr>
        <w:lastRenderedPageBreak/>
        <w:t>жилищно-коммунального хозяйства и гражданской защиты населения Пензенской области» заменить словами «предоставления государственной услуги»</w:t>
      </w:r>
      <w:r>
        <w:rPr>
          <w:sz w:val="28"/>
          <w:szCs w:val="28"/>
        </w:rPr>
        <w:t>.</w:t>
      </w:r>
    </w:p>
    <w:p w14:paraId="20A343C7" w14:textId="53406F5E" w:rsidR="002E7DC6" w:rsidRDefault="002E7DC6" w:rsidP="00E02775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</w:t>
      </w:r>
      <w:r w:rsidRPr="002E7DC6">
        <w:rPr>
          <w:sz w:val="28"/>
          <w:szCs w:val="28"/>
        </w:rPr>
        <w:t xml:space="preserve">Приказ Министерства жилищно-коммунального хозяйства и гражданской защиты населения Пензенской области от 28.12.2021 </w:t>
      </w:r>
      <w:r>
        <w:rPr>
          <w:sz w:val="28"/>
          <w:szCs w:val="28"/>
        </w:rPr>
        <w:t>№</w:t>
      </w:r>
      <w:r w:rsidRPr="002E7DC6">
        <w:rPr>
          <w:sz w:val="28"/>
          <w:szCs w:val="28"/>
        </w:rPr>
        <w:t xml:space="preserve"> 32/ОД </w:t>
      </w:r>
      <w:r>
        <w:rPr>
          <w:sz w:val="28"/>
          <w:szCs w:val="28"/>
        </w:rPr>
        <w:t>«</w:t>
      </w:r>
      <w:r w:rsidRPr="002E7DC6">
        <w:rPr>
          <w:sz w:val="28"/>
          <w:szCs w:val="28"/>
        </w:rPr>
        <w:t>Об утверждении административного регламента предоставления государственной услуги по выдаче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</w:t>
      </w:r>
      <w:r>
        <w:rPr>
          <w:sz w:val="28"/>
          <w:szCs w:val="28"/>
        </w:rPr>
        <w:t>» (далее Приказ</w:t>
      </w:r>
      <w:r w:rsidR="00F67EDA">
        <w:rPr>
          <w:sz w:val="28"/>
          <w:szCs w:val="28"/>
        </w:rPr>
        <w:t xml:space="preserve"> - </w:t>
      </w:r>
      <w:r>
        <w:rPr>
          <w:sz w:val="28"/>
          <w:szCs w:val="28"/>
        </w:rPr>
        <w:t>№ 2)</w:t>
      </w:r>
      <w:r w:rsidRPr="002E7DC6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изменения:</w:t>
      </w:r>
    </w:p>
    <w:p w14:paraId="70190A92" w14:textId="773C856A" w:rsidR="002E7DC6" w:rsidRDefault="002E7DC6" w:rsidP="002E7DC6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наименовании Приложения к Приказу № 2 «А</w:t>
      </w:r>
      <w:r w:rsidRPr="002E7DC6">
        <w:rPr>
          <w:sz w:val="28"/>
          <w:szCs w:val="28"/>
        </w:rPr>
        <w:t>дминистративный регламент</w:t>
      </w:r>
      <w:r>
        <w:rPr>
          <w:sz w:val="28"/>
          <w:szCs w:val="28"/>
        </w:rPr>
        <w:t xml:space="preserve"> М</w:t>
      </w:r>
      <w:r w:rsidRPr="002E7DC6">
        <w:rPr>
          <w:sz w:val="28"/>
          <w:szCs w:val="28"/>
        </w:rPr>
        <w:t>инистерства жилищно-коммунального хозяйства и гражданской</w:t>
      </w:r>
      <w:r>
        <w:rPr>
          <w:sz w:val="28"/>
          <w:szCs w:val="28"/>
        </w:rPr>
        <w:t xml:space="preserve"> </w:t>
      </w:r>
      <w:r w:rsidRPr="002E7DC6">
        <w:rPr>
          <w:sz w:val="28"/>
          <w:szCs w:val="28"/>
        </w:rPr>
        <w:t xml:space="preserve">защиты населения </w:t>
      </w:r>
      <w:r>
        <w:rPr>
          <w:sz w:val="28"/>
          <w:szCs w:val="28"/>
        </w:rPr>
        <w:t>П</w:t>
      </w:r>
      <w:r w:rsidRPr="002E7DC6">
        <w:rPr>
          <w:sz w:val="28"/>
          <w:szCs w:val="28"/>
        </w:rPr>
        <w:t>ензенской области по выдаче</w:t>
      </w:r>
      <w:r>
        <w:rPr>
          <w:sz w:val="28"/>
          <w:szCs w:val="28"/>
        </w:rPr>
        <w:t xml:space="preserve"> </w:t>
      </w:r>
      <w:r w:rsidRPr="002E7DC6">
        <w:rPr>
          <w:sz w:val="28"/>
          <w:szCs w:val="28"/>
        </w:rPr>
        <w:t>квалификационных аттестатов должностным лицам лицензиата,</w:t>
      </w:r>
      <w:r>
        <w:rPr>
          <w:sz w:val="28"/>
          <w:szCs w:val="28"/>
        </w:rPr>
        <w:t xml:space="preserve"> </w:t>
      </w:r>
      <w:r w:rsidRPr="002E7DC6">
        <w:rPr>
          <w:sz w:val="28"/>
          <w:szCs w:val="28"/>
        </w:rPr>
        <w:t>соискателя лицензии на осуществление предпринимательской</w:t>
      </w:r>
      <w:r>
        <w:rPr>
          <w:sz w:val="28"/>
          <w:szCs w:val="28"/>
        </w:rPr>
        <w:t xml:space="preserve"> </w:t>
      </w:r>
      <w:r w:rsidRPr="002E7DC6">
        <w:rPr>
          <w:sz w:val="28"/>
          <w:szCs w:val="28"/>
        </w:rPr>
        <w:t>деятельности по управлению многоквартирными домами, сдавшим</w:t>
      </w:r>
      <w:r>
        <w:rPr>
          <w:sz w:val="28"/>
          <w:szCs w:val="28"/>
        </w:rPr>
        <w:t xml:space="preserve"> </w:t>
      </w:r>
      <w:r w:rsidRPr="002E7DC6">
        <w:rPr>
          <w:sz w:val="28"/>
          <w:szCs w:val="28"/>
        </w:rPr>
        <w:t>квалификационный экзамен</w:t>
      </w:r>
      <w:r>
        <w:rPr>
          <w:sz w:val="28"/>
          <w:szCs w:val="28"/>
        </w:rPr>
        <w:t xml:space="preserve">» (далее – Административный регламент) слова </w:t>
      </w:r>
      <w:r w:rsidRPr="002E7DC6">
        <w:rPr>
          <w:sz w:val="28"/>
          <w:szCs w:val="28"/>
        </w:rPr>
        <w:t>«Министерства жилищно-коммунального хозяйства и гражданской защиты населения Пензенской области» заменить словами «предоставления государственной услуги».</w:t>
      </w:r>
    </w:p>
    <w:p w14:paraId="5012B053" w14:textId="32CB2EF1" w:rsidR="002E7DC6" w:rsidRDefault="002E7DC6" w:rsidP="00E02775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96002">
        <w:rPr>
          <w:sz w:val="28"/>
          <w:szCs w:val="28"/>
        </w:rPr>
        <w:t>П</w:t>
      </w:r>
      <w:r>
        <w:rPr>
          <w:sz w:val="28"/>
          <w:szCs w:val="28"/>
        </w:rPr>
        <w:t xml:space="preserve">одпункт 1.1. раздела </w:t>
      </w:r>
      <w:r w:rsidRPr="002E7DC6">
        <w:rPr>
          <w:sz w:val="28"/>
          <w:szCs w:val="28"/>
        </w:rPr>
        <w:t xml:space="preserve">I. </w:t>
      </w:r>
      <w:r>
        <w:rPr>
          <w:sz w:val="28"/>
          <w:szCs w:val="28"/>
        </w:rPr>
        <w:t>«</w:t>
      </w:r>
      <w:r w:rsidRPr="002E7DC6">
        <w:rPr>
          <w:sz w:val="28"/>
          <w:szCs w:val="28"/>
        </w:rPr>
        <w:t>Общие положения</w:t>
      </w:r>
      <w:r>
        <w:rPr>
          <w:sz w:val="28"/>
          <w:szCs w:val="28"/>
        </w:rPr>
        <w:t xml:space="preserve">» Административного регламента </w:t>
      </w:r>
      <w:r w:rsidR="00C96002">
        <w:rPr>
          <w:sz w:val="28"/>
          <w:szCs w:val="28"/>
        </w:rPr>
        <w:t>изложить в следующей редакции:</w:t>
      </w:r>
    </w:p>
    <w:p w14:paraId="64510BA9" w14:textId="2499935B" w:rsidR="00C96002" w:rsidRDefault="00C96002" w:rsidP="00E02775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C96002">
        <w:rPr>
          <w:sz w:val="28"/>
          <w:szCs w:val="28"/>
        </w:rPr>
        <w:t>Административный регламент предоставления государственной услуги по выдаче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 (далее - Регламент, государственная услуга) определяет порядок и стандарт предоставления государственной услуги Министерством жилищно-коммунального хозяйства и гражданской защиты населения Пензенской области (далее - Министерство).</w:t>
      </w:r>
      <w:r>
        <w:rPr>
          <w:sz w:val="28"/>
          <w:szCs w:val="28"/>
        </w:rPr>
        <w:t>».</w:t>
      </w:r>
    </w:p>
    <w:p w14:paraId="32B6C6C1" w14:textId="471A0236" w:rsidR="00C96002" w:rsidRDefault="00C96002" w:rsidP="0033658A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Наименование </w:t>
      </w:r>
      <w:r w:rsidR="0033658A">
        <w:rPr>
          <w:sz w:val="28"/>
          <w:szCs w:val="28"/>
        </w:rPr>
        <w:t>А</w:t>
      </w:r>
      <w:r w:rsidR="0033658A" w:rsidRPr="0033658A">
        <w:rPr>
          <w:sz w:val="28"/>
          <w:szCs w:val="28"/>
        </w:rPr>
        <w:t>дминистративн</w:t>
      </w:r>
      <w:r w:rsidR="0033658A">
        <w:rPr>
          <w:sz w:val="28"/>
          <w:szCs w:val="28"/>
        </w:rPr>
        <w:t>ого</w:t>
      </w:r>
      <w:r w:rsidR="0033658A" w:rsidRPr="0033658A">
        <w:rPr>
          <w:sz w:val="28"/>
          <w:szCs w:val="28"/>
        </w:rPr>
        <w:t xml:space="preserve"> регламент</w:t>
      </w:r>
      <w:r w:rsidR="0033658A">
        <w:rPr>
          <w:sz w:val="28"/>
          <w:szCs w:val="28"/>
        </w:rPr>
        <w:t>а М</w:t>
      </w:r>
      <w:r w:rsidR="0033658A" w:rsidRPr="0033658A">
        <w:rPr>
          <w:sz w:val="28"/>
          <w:szCs w:val="28"/>
        </w:rPr>
        <w:t>инистерства жилищно-коммунального хозяйства и гражданской</w:t>
      </w:r>
      <w:r w:rsidR="0033658A">
        <w:rPr>
          <w:sz w:val="28"/>
          <w:szCs w:val="28"/>
        </w:rPr>
        <w:t xml:space="preserve"> </w:t>
      </w:r>
      <w:r w:rsidR="0033658A" w:rsidRPr="0033658A">
        <w:rPr>
          <w:sz w:val="28"/>
          <w:szCs w:val="28"/>
        </w:rPr>
        <w:t xml:space="preserve">защиты населения </w:t>
      </w:r>
      <w:r w:rsidR="0033658A">
        <w:rPr>
          <w:sz w:val="28"/>
          <w:szCs w:val="28"/>
        </w:rPr>
        <w:t>П</w:t>
      </w:r>
      <w:r w:rsidR="0033658A" w:rsidRPr="0033658A">
        <w:rPr>
          <w:sz w:val="28"/>
          <w:szCs w:val="28"/>
        </w:rPr>
        <w:t>ензенской области по предоставления</w:t>
      </w:r>
      <w:r w:rsidR="0033658A">
        <w:rPr>
          <w:sz w:val="28"/>
          <w:szCs w:val="28"/>
        </w:rPr>
        <w:t xml:space="preserve"> </w:t>
      </w:r>
      <w:r w:rsidR="0033658A" w:rsidRPr="0033658A">
        <w:rPr>
          <w:sz w:val="28"/>
          <w:szCs w:val="28"/>
        </w:rPr>
        <w:t xml:space="preserve">государственной услуги </w:t>
      </w:r>
      <w:r w:rsidR="0033658A">
        <w:rPr>
          <w:sz w:val="28"/>
          <w:szCs w:val="28"/>
        </w:rPr>
        <w:t>«О</w:t>
      </w:r>
      <w:r w:rsidR="0033658A" w:rsidRPr="0033658A">
        <w:rPr>
          <w:sz w:val="28"/>
          <w:szCs w:val="28"/>
        </w:rPr>
        <w:t>ценка качества оказания общественно</w:t>
      </w:r>
      <w:r w:rsidR="0033658A">
        <w:rPr>
          <w:sz w:val="28"/>
          <w:szCs w:val="28"/>
        </w:rPr>
        <w:t xml:space="preserve"> </w:t>
      </w:r>
      <w:r w:rsidR="0033658A" w:rsidRPr="0033658A">
        <w:rPr>
          <w:sz w:val="28"/>
          <w:szCs w:val="28"/>
        </w:rPr>
        <w:t>полезных услуг социально ориентированными некоммерческими</w:t>
      </w:r>
      <w:r w:rsidR="0033658A">
        <w:rPr>
          <w:sz w:val="28"/>
          <w:szCs w:val="28"/>
        </w:rPr>
        <w:t xml:space="preserve"> </w:t>
      </w:r>
      <w:r w:rsidR="0033658A" w:rsidRPr="0033658A">
        <w:rPr>
          <w:sz w:val="28"/>
          <w:szCs w:val="28"/>
        </w:rPr>
        <w:t>организациями</w:t>
      </w:r>
      <w:r w:rsidR="0033658A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утвержденного Приказом </w:t>
      </w:r>
      <w:r w:rsidRPr="00C96002">
        <w:rPr>
          <w:sz w:val="28"/>
          <w:szCs w:val="28"/>
        </w:rPr>
        <w:t xml:space="preserve">Министерства жилищно-коммунального хозяйства и гражданской защиты населения Пензенской области от 07.02.2022 </w:t>
      </w:r>
      <w:r>
        <w:rPr>
          <w:sz w:val="28"/>
          <w:szCs w:val="28"/>
        </w:rPr>
        <w:t>№</w:t>
      </w:r>
      <w:r w:rsidRPr="00C96002">
        <w:rPr>
          <w:sz w:val="28"/>
          <w:szCs w:val="28"/>
        </w:rPr>
        <w:t xml:space="preserve"> 36/ОД </w:t>
      </w:r>
      <w:r>
        <w:rPr>
          <w:sz w:val="28"/>
          <w:szCs w:val="28"/>
        </w:rPr>
        <w:t>«</w:t>
      </w:r>
      <w:r w:rsidRPr="00C96002">
        <w:rPr>
          <w:sz w:val="28"/>
          <w:szCs w:val="28"/>
        </w:rPr>
        <w:t xml:space="preserve">Об утверждении Административного регламента предоставления Министерством жилищно-коммунального хозяйства и гражданской защиты населения Пензенской области государственной услуги </w:t>
      </w:r>
      <w:r>
        <w:rPr>
          <w:sz w:val="28"/>
          <w:szCs w:val="28"/>
        </w:rPr>
        <w:t>«</w:t>
      </w:r>
      <w:r w:rsidRPr="00C96002">
        <w:rPr>
          <w:sz w:val="28"/>
          <w:szCs w:val="28"/>
        </w:rPr>
        <w:t>Оценка качества оказания общественно полезных услуг социально ориентированными некоммерческими организациями</w:t>
      </w:r>
      <w:r>
        <w:rPr>
          <w:sz w:val="28"/>
          <w:szCs w:val="28"/>
        </w:rPr>
        <w:t>»</w:t>
      </w:r>
      <w:r w:rsidR="00C6335F">
        <w:rPr>
          <w:sz w:val="28"/>
          <w:szCs w:val="28"/>
        </w:rPr>
        <w:t xml:space="preserve"> изложить в следующей редакции:</w:t>
      </w:r>
    </w:p>
    <w:p w14:paraId="5C570322" w14:textId="5DD078AC" w:rsidR="00C6335F" w:rsidRDefault="00C6335F" w:rsidP="00C6335F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</w:t>
      </w:r>
      <w:r w:rsidRPr="00C6335F">
        <w:rPr>
          <w:sz w:val="28"/>
          <w:szCs w:val="28"/>
        </w:rPr>
        <w:t>дминистративный регламент</w:t>
      </w:r>
      <w:r>
        <w:rPr>
          <w:sz w:val="28"/>
          <w:szCs w:val="28"/>
        </w:rPr>
        <w:t xml:space="preserve"> предоставления М</w:t>
      </w:r>
      <w:r w:rsidRPr="00C6335F">
        <w:rPr>
          <w:sz w:val="28"/>
          <w:szCs w:val="28"/>
        </w:rPr>
        <w:t>инистерств</w:t>
      </w:r>
      <w:r>
        <w:rPr>
          <w:sz w:val="28"/>
          <w:szCs w:val="28"/>
        </w:rPr>
        <w:t>ом</w:t>
      </w:r>
      <w:r w:rsidRPr="00C6335F">
        <w:rPr>
          <w:sz w:val="28"/>
          <w:szCs w:val="28"/>
        </w:rPr>
        <w:t xml:space="preserve"> жилищно-коммунального хозяйства и гражданской</w:t>
      </w:r>
      <w:r>
        <w:rPr>
          <w:sz w:val="28"/>
          <w:szCs w:val="28"/>
        </w:rPr>
        <w:t xml:space="preserve"> </w:t>
      </w:r>
      <w:r w:rsidRPr="00C6335F">
        <w:rPr>
          <w:sz w:val="28"/>
          <w:szCs w:val="28"/>
        </w:rPr>
        <w:t xml:space="preserve">защиты населения </w:t>
      </w:r>
      <w:r>
        <w:rPr>
          <w:sz w:val="28"/>
          <w:szCs w:val="28"/>
        </w:rPr>
        <w:t>П</w:t>
      </w:r>
      <w:r w:rsidRPr="00C6335F">
        <w:rPr>
          <w:sz w:val="28"/>
          <w:szCs w:val="28"/>
        </w:rPr>
        <w:t xml:space="preserve">ензенской области государственной услуги </w:t>
      </w:r>
      <w:r>
        <w:rPr>
          <w:sz w:val="28"/>
          <w:szCs w:val="28"/>
        </w:rPr>
        <w:t>«О</w:t>
      </w:r>
      <w:r w:rsidRPr="00C6335F">
        <w:rPr>
          <w:sz w:val="28"/>
          <w:szCs w:val="28"/>
        </w:rPr>
        <w:t>ценка качества оказания общественно</w:t>
      </w:r>
      <w:r>
        <w:rPr>
          <w:sz w:val="28"/>
          <w:szCs w:val="28"/>
        </w:rPr>
        <w:t xml:space="preserve"> </w:t>
      </w:r>
      <w:r w:rsidRPr="00C6335F">
        <w:rPr>
          <w:sz w:val="28"/>
          <w:szCs w:val="28"/>
        </w:rPr>
        <w:t>полезных услуг социально ориентированными некоммерческими</w:t>
      </w:r>
      <w:r>
        <w:rPr>
          <w:sz w:val="28"/>
          <w:szCs w:val="28"/>
        </w:rPr>
        <w:t xml:space="preserve"> </w:t>
      </w:r>
      <w:r w:rsidRPr="00C6335F">
        <w:rPr>
          <w:sz w:val="28"/>
          <w:szCs w:val="28"/>
        </w:rPr>
        <w:t>организациями</w:t>
      </w:r>
      <w:r>
        <w:rPr>
          <w:sz w:val="28"/>
          <w:szCs w:val="28"/>
        </w:rPr>
        <w:t>».</w:t>
      </w:r>
    </w:p>
    <w:p w14:paraId="6B3013D0" w14:textId="12A1D677" w:rsidR="00C6335F" w:rsidRPr="00C6335F" w:rsidRDefault="0033658A" w:rsidP="00C6335F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2775">
        <w:rPr>
          <w:sz w:val="28"/>
          <w:szCs w:val="28"/>
        </w:rPr>
        <w:t xml:space="preserve">. </w:t>
      </w:r>
      <w:r w:rsidR="00C6335F" w:rsidRPr="00C6335F">
        <w:rPr>
          <w:sz w:val="28"/>
          <w:szCs w:val="28"/>
        </w:rPr>
        <w:t>Настоящий приказ вступает в силу со дня его официального опубликования.</w:t>
      </w:r>
    </w:p>
    <w:p w14:paraId="526B5590" w14:textId="41F49125" w:rsidR="00E02775" w:rsidRDefault="0033658A" w:rsidP="00C6335F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335F" w:rsidRPr="00C6335F">
        <w:rPr>
          <w:sz w:val="28"/>
          <w:szCs w:val="28"/>
        </w:rPr>
        <w:t xml:space="preserve">. Настоящий приказ разместить (опубликовать) на официальном сайте Министерства жилищно-коммунального хозяйства и гражданской защиты </w:t>
      </w:r>
      <w:r w:rsidR="00C6335F" w:rsidRPr="00C6335F">
        <w:rPr>
          <w:sz w:val="28"/>
          <w:szCs w:val="28"/>
        </w:rPr>
        <w:lastRenderedPageBreak/>
        <w:t>населения Пензенской области (https://uprgkh.pnzreg.ru) и на официальном интернет-портале правовой информации (http://pravo.gov.ru/).</w:t>
      </w:r>
    </w:p>
    <w:p w14:paraId="7ABE5CEF" w14:textId="77777777" w:rsidR="00E02775" w:rsidRDefault="00E02775" w:rsidP="00E02775">
      <w:pPr>
        <w:overflowPunct/>
        <w:ind w:firstLine="567"/>
        <w:jc w:val="both"/>
        <w:rPr>
          <w:sz w:val="28"/>
          <w:szCs w:val="28"/>
        </w:rPr>
      </w:pPr>
    </w:p>
    <w:p w14:paraId="7400450A" w14:textId="5E7106F7" w:rsidR="00E02775" w:rsidRDefault="00E02775" w:rsidP="00E02775">
      <w:pPr>
        <w:overflowPunct/>
        <w:ind w:firstLine="567"/>
        <w:jc w:val="both"/>
        <w:rPr>
          <w:sz w:val="28"/>
          <w:szCs w:val="28"/>
        </w:rPr>
      </w:pPr>
    </w:p>
    <w:p w14:paraId="3125195C" w14:textId="77777777" w:rsidR="0033658A" w:rsidRDefault="0033658A" w:rsidP="00E02775">
      <w:pPr>
        <w:overflowPunct/>
        <w:ind w:firstLine="567"/>
        <w:jc w:val="both"/>
        <w:rPr>
          <w:sz w:val="28"/>
          <w:szCs w:val="28"/>
        </w:rPr>
      </w:pPr>
    </w:p>
    <w:p w14:paraId="49659987" w14:textId="58C5E455" w:rsidR="00E02775" w:rsidRDefault="00E02775" w:rsidP="00E02775">
      <w:pPr>
        <w:overflowPunct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Министр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 xml:space="preserve">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  <w:r>
        <w:rPr>
          <w:sz w:val="28"/>
          <w:szCs w:val="28"/>
        </w:rPr>
        <w:t xml:space="preserve"> </w:t>
      </w:r>
    </w:p>
    <w:p w14:paraId="59BFA47C" w14:textId="77777777" w:rsidR="00E02775" w:rsidRDefault="00E02775" w:rsidP="00E02775">
      <w:pPr>
        <w:overflowPunct/>
        <w:ind w:firstLine="567"/>
        <w:jc w:val="both"/>
        <w:rPr>
          <w:sz w:val="28"/>
          <w:szCs w:val="28"/>
        </w:rPr>
      </w:pPr>
    </w:p>
    <w:p w14:paraId="28161E16" w14:textId="77777777" w:rsidR="00E02775" w:rsidRDefault="00E02775" w:rsidP="00E02775">
      <w:pPr>
        <w:overflowPunc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38D0130" w14:textId="77777777" w:rsidR="00E02775" w:rsidRDefault="00E02775" w:rsidP="00E02775">
      <w:pPr>
        <w:overflowPunct/>
        <w:ind w:firstLine="567"/>
        <w:jc w:val="both"/>
        <w:rPr>
          <w:sz w:val="28"/>
          <w:szCs w:val="28"/>
        </w:rPr>
      </w:pPr>
    </w:p>
    <w:p w14:paraId="03738E6B" w14:textId="77777777" w:rsidR="00E02775" w:rsidRDefault="00E02775" w:rsidP="00E02775"/>
    <w:p w14:paraId="1383E3B1" w14:textId="77777777" w:rsidR="00040570" w:rsidRDefault="00040570"/>
    <w:sectPr w:rsidR="00040570" w:rsidSect="00E027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F"/>
    <w:rsid w:val="00040570"/>
    <w:rsid w:val="001F5617"/>
    <w:rsid w:val="002E7DC6"/>
    <w:rsid w:val="0033658A"/>
    <w:rsid w:val="006707A6"/>
    <w:rsid w:val="00C2595F"/>
    <w:rsid w:val="00C6335F"/>
    <w:rsid w:val="00C96002"/>
    <w:rsid w:val="00E02775"/>
    <w:rsid w:val="00F6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DF4C"/>
  <w15:chartTrackingRefBased/>
  <w15:docId w15:val="{EF822579-4D36-48A0-AE52-B139E119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7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0277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0277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67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2026-01-27T07:23:00Z</cp:lastPrinted>
  <dcterms:created xsi:type="dcterms:W3CDTF">2026-01-26T12:54:00Z</dcterms:created>
  <dcterms:modified xsi:type="dcterms:W3CDTF">2026-01-27T07:25:00Z</dcterms:modified>
</cp:coreProperties>
</file>