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92F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14:paraId="10E1D1D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оценки регулирующего</w:t>
      </w:r>
    </w:p>
    <w:p w14:paraId="423B357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воздействия проекта нормативного правового акта</w:t>
      </w:r>
    </w:p>
    <w:p w14:paraId="41181EE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3"/>
      </w:tblGrid>
      <w:tr w:rsidR="006920A1" w:rsidRPr="00F86DC1" w14:paraId="7E77EB9F" w14:textId="77777777" w:rsidTr="009164B6">
        <w:tc>
          <w:tcPr>
            <w:tcW w:w="5211" w:type="dxa"/>
          </w:tcPr>
          <w:p w14:paraId="5565D51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разработчика</w:t>
            </w:r>
          </w:p>
        </w:tc>
        <w:tc>
          <w:tcPr>
            <w:tcW w:w="4423" w:type="dxa"/>
          </w:tcPr>
          <w:p w14:paraId="3EAC99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spellStart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коммунального хозяйства и гражданской защиты населения Пензенской области (далее – Министерство)</w:t>
            </w:r>
          </w:p>
        </w:tc>
      </w:tr>
      <w:tr w:rsidR="006920A1" w:rsidRPr="00F86DC1" w14:paraId="3D3A8442" w14:textId="77777777" w:rsidTr="009164B6">
        <w:tc>
          <w:tcPr>
            <w:tcW w:w="5211" w:type="dxa"/>
          </w:tcPr>
          <w:p w14:paraId="59972E8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 и наименование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709" w14:textId="69D5692D" w:rsidR="006920A1" w:rsidRPr="00B83D84" w:rsidRDefault="006920A1" w:rsidP="00A36E2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постановления Правительства </w:t>
            </w:r>
            <w:r w:rsidR="00B83D84"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36E21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пользования маломерными судами на водных объектах Пензенской области</w:t>
            </w:r>
            <w:r w:rsidR="00013FBA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20A1" w:rsidRPr="00F86DC1" w14:paraId="03141C32" w14:textId="77777777" w:rsidTr="009164B6">
        <w:tc>
          <w:tcPr>
            <w:tcW w:w="5211" w:type="dxa"/>
          </w:tcPr>
          <w:p w14:paraId="08F0B67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Степень регулирующего воздействия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95" w14:textId="722ADF7F" w:rsidR="006920A1" w:rsidRPr="00F86DC1" w:rsidRDefault="005E79B1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6920A1" w:rsidRPr="00F86DC1" w14:paraId="5C985AB2" w14:textId="77777777" w:rsidTr="009164B6">
        <w:tc>
          <w:tcPr>
            <w:tcW w:w="5211" w:type="dxa"/>
          </w:tcPr>
          <w:p w14:paraId="358A694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Обоснование отнесения проекта нормативного правового акта к определенной степени регулирующего воздействия</w:t>
            </w:r>
          </w:p>
        </w:tc>
        <w:tc>
          <w:tcPr>
            <w:tcW w:w="4423" w:type="dxa"/>
          </w:tcPr>
          <w:p w14:paraId="19F4BA36" w14:textId="2DBD1530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 содержит нормы, изменяющие ранее предусмотренные нормативными правовыми актами Пензенской области </w:t>
            </w:r>
          </w:p>
        </w:tc>
      </w:tr>
      <w:tr w:rsidR="006920A1" w:rsidRPr="00F86DC1" w14:paraId="79349AD5" w14:textId="77777777" w:rsidTr="009164B6">
        <w:tc>
          <w:tcPr>
            <w:tcW w:w="5211" w:type="dxa"/>
          </w:tcPr>
          <w:p w14:paraId="5BDC378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1.5. Краткое описание содержания предла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регулирования, основание для разработки проекта нормативного правового акта</w:t>
            </w:r>
          </w:p>
        </w:tc>
        <w:tc>
          <w:tcPr>
            <w:tcW w:w="4423" w:type="dxa"/>
          </w:tcPr>
          <w:p w14:paraId="1D379AA6" w14:textId="710EE05B" w:rsidR="006920A1" w:rsidRPr="00A36E21" w:rsidRDefault="00A36E21" w:rsidP="00A3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постановления Правительства 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пользования маломерными судами на водных объектах Пензенской области»</w:t>
            </w:r>
            <w:r w:rsidR="00B83D84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проект) </w:t>
            </w:r>
            <w:r w:rsidR="000B681B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</w:t>
            </w: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принятием Федерального закона от 03.02.2025 № 4-ФЗ «О безопасности людей на водных объектах».</w:t>
            </w:r>
          </w:p>
        </w:tc>
      </w:tr>
      <w:tr w:rsidR="006920A1" w:rsidRPr="00F86DC1" w14:paraId="5080CD20" w14:textId="77777777" w:rsidTr="009164B6">
        <w:tc>
          <w:tcPr>
            <w:tcW w:w="5211" w:type="dxa"/>
          </w:tcPr>
          <w:p w14:paraId="7224D6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1.6. Контактная информация исполнителя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разработчика:</w:t>
            </w:r>
          </w:p>
          <w:p w14:paraId="0A587A4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7F57016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7DEAF6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44FCDA1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23" w:type="dxa"/>
          </w:tcPr>
          <w:p w14:paraId="33486B7E" w14:textId="1441DFEB" w:rsidR="006920A1" w:rsidRPr="00F86DC1" w:rsidRDefault="005E79B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 Владислав Геннадьевич</w:t>
            </w:r>
          </w:p>
          <w:p w14:paraId="7C509C42" w14:textId="1BF54995" w:rsidR="006920A1" w:rsidRPr="00F86DC1" w:rsidRDefault="005E79B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</w:t>
            </w:r>
            <w:r w:rsidRPr="005E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контрольной деятельности, гражданской защиты населения и пожарной безопасности</w:t>
            </w:r>
            <w:r w:rsidR="00B8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Министерства </w:t>
            </w:r>
            <w:r w:rsidR="00B8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 и ГЗН Пензенской области</w:t>
            </w:r>
          </w:p>
          <w:p w14:paraId="3B8787DD" w14:textId="2BD302F0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88412-22-1</w:t>
            </w:r>
            <w:r w:rsidR="005E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  <w:p w14:paraId="5973F4BD" w14:textId="22A9108B" w:rsidR="006920A1" w:rsidRPr="003F6FE5" w:rsidRDefault="005E79B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E7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obukhov.ugkh@yandex.ru</w:t>
            </w:r>
          </w:p>
        </w:tc>
      </w:tr>
    </w:tbl>
    <w:p w14:paraId="5206244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направлено</w:t>
      </w:r>
    </w:p>
    <w:p w14:paraId="50AB34F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 правовое регулирование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98"/>
      </w:tblGrid>
      <w:tr w:rsidR="006920A1" w:rsidRPr="00F86DC1" w14:paraId="73258005" w14:textId="77777777" w:rsidTr="009164B6">
        <w:tc>
          <w:tcPr>
            <w:tcW w:w="3936" w:type="dxa"/>
          </w:tcPr>
          <w:p w14:paraId="7AC138B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Описание и причины возникновения 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проблемы, на решение которой направлен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предлагаемый способ регулирования</w:t>
            </w:r>
          </w:p>
        </w:tc>
        <w:tc>
          <w:tcPr>
            <w:tcW w:w="5698" w:type="dxa"/>
          </w:tcPr>
          <w:p w14:paraId="3F84E626" w14:textId="77777777" w:rsidR="00A36E21" w:rsidRDefault="00A36E21" w:rsidP="00A36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принятием Федерального закона от 03.02.2025 № 4-ФЗ «О безопасности людей на водных объектах»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6E21">
              <w:rPr>
                <w:rFonts w:ascii="Times New Roman" w:hAnsi="Times New Roman" w:cs="Times New Roman"/>
                <w:sz w:val="24"/>
                <w:szCs w:val="24"/>
              </w:rPr>
              <w:t>разграничиваются полномочия федеральных органов исполнительной власти, органов государственной власти субъектов РФ, органов публичной власти федеральных территорий в области обеспечения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17625E" w14:textId="7FB26C67" w:rsidR="00A36E21" w:rsidRPr="00255FF6" w:rsidRDefault="00A36E21" w:rsidP="00A36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1 статьи 17 данного Федерального закона </w:t>
            </w:r>
            <w:r w:rsidRPr="00A36E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6E21">
              <w:rPr>
                <w:rFonts w:ascii="Times New Roman" w:hAnsi="Times New Roman" w:cs="Times New Roman"/>
                <w:sz w:val="24"/>
                <w:szCs w:val="24"/>
              </w:rPr>
              <w:t xml:space="preserve"> целях обеспечения безопасности людей на водных объектах органами государственной власти субъекта Российской Федерации утверждаются правила пользования маломерными судами на водных объектах на территории субъекта Российской Федерации.</w:t>
            </w:r>
          </w:p>
        </w:tc>
      </w:tr>
      <w:tr w:rsidR="006920A1" w:rsidRPr="00F86DC1" w14:paraId="2F555291" w14:textId="77777777" w:rsidTr="009164B6">
        <w:tc>
          <w:tcPr>
            <w:tcW w:w="3936" w:type="dxa"/>
          </w:tcPr>
          <w:p w14:paraId="00AD31C9" w14:textId="77777777" w:rsidR="006920A1" w:rsidRPr="009A4343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2.2. Характеристика негативных эффектов</w:t>
            </w:r>
            <w:r w:rsidRPr="009A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возникающих в связи с </w:t>
            </w:r>
            <w:r w:rsidRPr="009A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наличием проблемы, их количественная оценка</w:t>
            </w:r>
          </w:p>
        </w:tc>
        <w:tc>
          <w:tcPr>
            <w:tcW w:w="5698" w:type="dxa"/>
          </w:tcPr>
          <w:p w14:paraId="4A9ACA72" w14:textId="57DD8A61" w:rsidR="006920A1" w:rsidRPr="009A4343" w:rsidRDefault="00597D12" w:rsidP="009A434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>отсутствие единства правового регулирования сходных по своему содержанию</w:t>
            </w:r>
          </w:p>
        </w:tc>
      </w:tr>
      <w:tr w:rsidR="00597D12" w:rsidRPr="00F86DC1" w14:paraId="1FC04A71" w14:textId="77777777" w:rsidTr="009164B6">
        <w:tc>
          <w:tcPr>
            <w:tcW w:w="3936" w:type="dxa"/>
          </w:tcPr>
          <w:p w14:paraId="774D4A0E" w14:textId="77777777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 Информация о мерах, принятых ранее для ее решения, достигнутых результатах и затраченных ресурсах</w:t>
            </w:r>
          </w:p>
        </w:tc>
        <w:tc>
          <w:tcPr>
            <w:tcW w:w="5698" w:type="dxa"/>
          </w:tcPr>
          <w:p w14:paraId="0A67461D" w14:textId="3301EE51" w:rsidR="00832F60" w:rsidRDefault="00897BAC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7D12" w:rsidRPr="00BA65A2">
              <w:rPr>
                <w:rFonts w:ascii="Times New Roman" w:hAnsi="Times New Roman" w:cs="Times New Roman"/>
                <w:sz w:val="24"/>
                <w:szCs w:val="24"/>
              </w:rPr>
              <w:t>беспечение системности, эффективности и стабильности правового регулирования отношений</w:t>
            </w:r>
            <w:r w:rsidR="00832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маломерными судами на водных объектах Пензенской области</w:t>
            </w:r>
            <w:r w:rsidR="00832F60"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1F02EE" w14:textId="74AEE689" w:rsidR="00597D12" w:rsidRPr="009C5E36" w:rsidRDefault="00597D12" w:rsidP="0089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подготовлен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основе </w:t>
            </w: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накопленного опыта правоприменения действующих нормативных правовых актов</w:t>
            </w:r>
            <w:r w:rsid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учётом изменений в федеральном законодательстве</w:t>
            </w:r>
          </w:p>
        </w:tc>
      </w:tr>
      <w:tr w:rsidR="00597D12" w:rsidRPr="00F86DC1" w14:paraId="1FA2C5D8" w14:textId="77777777" w:rsidTr="009164B6">
        <w:tc>
          <w:tcPr>
            <w:tcW w:w="3936" w:type="dxa"/>
          </w:tcPr>
          <w:p w14:paraId="2EF48CC5" w14:textId="77777777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Прогноз развития ситуации при сохранении текущего регулирования</w:t>
            </w:r>
          </w:p>
        </w:tc>
        <w:tc>
          <w:tcPr>
            <w:tcW w:w="5698" w:type="dxa"/>
          </w:tcPr>
          <w:p w14:paraId="76C9327C" w14:textId="635DEE6E" w:rsidR="00597D12" w:rsidRPr="009C5E36" w:rsidRDefault="00597D12" w:rsidP="00897B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сохранении текущего регулирования не обеспечивается </w:t>
            </w: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системности, эффективности и стабильности правового регулирования </w:t>
            </w:r>
            <w:r w:rsid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</w:t>
            </w:r>
            <w:proofErr w:type="spellStart"/>
            <w:proofErr w:type="gramStart"/>
            <w:r w:rsidR="00897BA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proofErr w:type="gramEnd"/>
            <w:r w:rsidR="0089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BAC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маломерными судами на водных объектах Пензенской области</w:t>
            </w:r>
          </w:p>
        </w:tc>
      </w:tr>
      <w:tr w:rsidR="00597D12" w:rsidRPr="00F86DC1" w14:paraId="15D1C66F" w14:textId="77777777" w:rsidTr="009164B6">
        <w:tc>
          <w:tcPr>
            <w:tcW w:w="3936" w:type="dxa"/>
          </w:tcPr>
          <w:p w14:paraId="428CC09E" w14:textId="17C7EC64" w:rsidR="00597D12" w:rsidRPr="0072058B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2.5. Опыт решения аналогичных проблем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других субъектах Российской Федерации</w:t>
            </w:r>
          </w:p>
          <w:p w14:paraId="2CC63C60" w14:textId="77777777" w:rsidR="00597D12" w:rsidRPr="0072058B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6F395" w14:textId="77777777" w:rsidR="00597D12" w:rsidRPr="0072058B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  <w:tc>
          <w:tcPr>
            <w:tcW w:w="5698" w:type="dxa"/>
          </w:tcPr>
          <w:p w14:paraId="0D01B6E2" w14:textId="106B5C00" w:rsidR="00597D12" w:rsidRPr="004B76E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решения аналогичных проблем в других субъектах Россий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Федерации изучен </w:t>
            </w:r>
          </w:p>
        </w:tc>
      </w:tr>
      <w:tr w:rsidR="00597D12" w:rsidRPr="00F86DC1" w14:paraId="2958D756" w14:textId="77777777" w:rsidTr="009164B6">
        <w:tc>
          <w:tcPr>
            <w:tcW w:w="3936" w:type="dxa"/>
          </w:tcPr>
          <w:p w14:paraId="2BB64AFF" w14:textId="77777777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Альтернативные способы решения проблемы</w:t>
            </w:r>
          </w:p>
        </w:tc>
        <w:tc>
          <w:tcPr>
            <w:tcW w:w="5698" w:type="dxa"/>
          </w:tcPr>
          <w:p w14:paraId="0B67D4BC" w14:textId="1CF857D2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регулирование. </w:t>
            </w:r>
          </w:p>
        </w:tc>
      </w:tr>
    </w:tbl>
    <w:p w14:paraId="39D9E7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правового</w:t>
      </w:r>
    </w:p>
    <w:p w14:paraId="77925CC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показатели их достижения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57"/>
        <w:gridCol w:w="2863"/>
      </w:tblGrid>
      <w:tr w:rsidR="006920A1" w:rsidRPr="00F86DC1" w14:paraId="500661B6" w14:textId="77777777" w:rsidTr="009164B6">
        <w:tc>
          <w:tcPr>
            <w:tcW w:w="3114" w:type="dxa"/>
          </w:tcPr>
          <w:p w14:paraId="1030D8E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3657" w:type="dxa"/>
          </w:tcPr>
          <w:p w14:paraId="3CFE6CD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 достижения целей предлагаемого правового регулирования</w:t>
            </w:r>
          </w:p>
        </w:tc>
        <w:tc>
          <w:tcPr>
            <w:tcW w:w="2863" w:type="dxa"/>
          </w:tcPr>
          <w:p w14:paraId="07A13F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</w:tr>
      <w:tr w:rsidR="006920A1" w:rsidRPr="00F86DC1" w14:paraId="097FD3FC" w14:textId="77777777" w:rsidTr="009164B6">
        <w:tc>
          <w:tcPr>
            <w:tcW w:w="3114" w:type="dxa"/>
          </w:tcPr>
          <w:p w14:paraId="1FDF5CCF" w14:textId="42BAA4FC" w:rsidR="0032704A" w:rsidRPr="00A36E21" w:rsidRDefault="00897BAC" w:rsidP="00897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поряд</w:t>
            </w: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водных объектов для плавания на маломерных судах и эксплуатацию баз (сооружений) для их стоянок на реках, водохранилищах, других водоемах Пензенской области </w:t>
            </w:r>
          </w:p>
        </w:tc>
        <w:tc>
          <w:tcPr>
            <w:tcW w:w="3657" w:type="dxa"/>
          </w:tcPr>
          <w:p w14:paraId="56F834EF" w14:textId="77777777" w:rsidR="006920A1" w:rsidRPr="00A36E2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деятельности в соответствии с нормами действующего законодательства. </w:t>
            </w:r>
          </w:p>
        </w:tc>
        <w:tc>
          <w:tcPr>
            <w:tcW w:w="2863" w:type="dxa"/>
          </w:tcPr>
          <w:p w14:paraId="0B139676" w14:textId="64429189" w:rsidR="006920A1" w:rsidRPr="00A36E21" w:rsidRDefault="006920A1" w:rsidP="00A3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36E21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14:paraId="3A226A0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основных групп субъектов предпринимательской</w:t>
      </w:r>
    </w:p>
    <w:p w14:paraId="5549AB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иных лиц, интересы которых</w:t>
      </w:r>
    </w:p>
    <w:p w14:paraId="06530EA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затронуты предполагаемым правовым регулированием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863"/>
      </w:tblGrid>
      <w:tr w:rsidR="006920A1" w:rsidRPr="00F86DC1" w14:paraId="1FE0555B" w14:textId="77777777" w:rsidTr="009164B6">
        <w:tc>
          <w:tcPr>
            <w:tcW w:w="3369" w:type="dxa"/>
          </w:tcPr>
          <w:p w14:paraId="58EF97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субъектов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02" w:type="dxa"/>
          </w:tcPr>
          <w:p w14:paraId="7A8E48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участников группы</w:t>
            </w:r>
          </w:p>
        </w:tc>
        <w:tc>
          <w:tcPr>
            <w:tcW w:w="2863" w:type="dxa"/>
          </w:tcPr>
          <w:p w14:paraId="3F78FF2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6920A1" w:rsidRPr="00F86DC1" w14:paraId="6B256546" w14:textId="77777777" w:rsidTr="009164B6">
        <w:tc>
          <w:tcPr>
            <w:tcW w:w="3369" w:type="dxa"/>
          </w:tcPr>
          <w:p w14:paraId="2016ACD8" w14:textId="7ACB770F" w:rsidR="006920A1" w:rsidRPr="00F86DC1" w:rsidRDefault="006920A1" w:rsidP="00A3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</w:t>
            </w:r>
            <w:r w:rsid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3402" w:type="dxa"/>
          </w:tcPr>
          <w:p w14:paraId="07D22315" w14:textId="0D583BA8" w:rsidR="00832F60" w:rsidRPr="006D0E38" w:rsidRDefault="00832F60" w:rsidP="0083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Невозможно определить </w:t>
            </w:r>
          </w:p>
          <w:p w14:paraId="7F0D3EC3" w14:textId="58382A5E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</w:tcPr>
          <w:p w14:paraId="470BE242" w14:textId="0CF542EC" w:rsidR="00832F60" w:rsidRPr="006D0E38" w:rsidRDefault="00832F60" w:rsidP="0083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Невозможно определить </w:t>
            </w:r>
          </w:p>
          <w:p w14:paraId="3A2DC3B0" w14:textId="2DF3D319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8B912BA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10309A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5E0F1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Изменение функций (полномочий, обязанностей, прав)</w:t>
      </w:r>
    </w:p>
    <w:p w14:paraId="21AD2C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(органов местного самоуправления) Пензенской области, а также порядка их реализации</w:t>
      </w:r>
    </w:p>
    <w:p w14:paraId="0B92B37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введением предлагаемого правового регулирования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24"/>
        <w:gridCol w:w="2548"/>
        <w:gridCol w:w="1984"/>
      </w:tblGrid>
      <w:tr w:rsidR="006920A1" w:rsidRPr="00F86DC1" w14:paraId="38D002AB" w14:textId="77777777" w:rsidTr="00F17CE7">
        <w:tc>
          <w:tcPr>
            <w:tcW w:w="2778" w:type="dxa"/>
          </w:tcPr>
          <w:p w14:paraId="05763F1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57"/>
            <w:bookmarkEnd w:id="1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функции</w:t>
            </w:r>
          </w:p>
          <w:p w14:paraId="245DF80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(полномочия, обязанности или права)</w:t>
            </w:r>
          </w:p>
        </w:tc>
        <w:tc>
          <w:tcPr>
            <w:tcW w:w="2324" w:type="dxa"/>
          </w:tcPr>
          <w:p w14:paraId="44009BE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Характеристика функции</w:t>
            </w:r>
          </w:p>
          <w:p w14:paraId="666AB13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(новая/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изменяемая/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отменяемая)</w:t>
            </w:r>
          </w:p>
        </w:tc>
        <w:tc>
          <w:tcPr>
            <w:tcW w:w="2548" w:type="dxa"/>
          </w:tcPr>
          <w:p w14:paraId="261D1D7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Предполагаемый порядок реализации</w:t>
            </w:r>
          </w:p>
        </w:tc>
        <w:tc>
          <w:tcPr>
            <w:tcW w:w="1984" w:type="dxa"/>
          </w:tcPr>
          <w:p w14:paraId="4601191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Оценка изменения численности сотрудников и/или потребностей</w:t>
            </w:r>
          </w:p>
          <w:p w14:paraId="332BF7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ресурсах</w:t>
            </w:r>
          </w:p>
        </w:tc>
      </w:tr>
      <w:tr w:rsidR="006920A1" w:rsidRPr="00F86DC1" w14:paraId="590FB47C" w14:textId="77777777" w:rsidTr="009164B6">
        <w:tc>
          <w:tcPr>
            <w:tcW w:w="9634" w:type="dxa"/>
            <w:gridSpan w:val="4"/>
          </w:tcPr>
          <w:p w14:paraId="1F0334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0A1" w:rsidRPr="00F86DC1" w14:paraId="1924DCFF" w14:textId="77777777" w:rsidTr="00F17CE7">
        <w:tc>
          <w:tcPr>
            <w:tcW w:w="2778" w:type="dxa"/>
          </w:tcPr>
          <w:p w14:paraId="4A8BEDB6" w14:textId="64060B51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не изменяются</w:t>
            </w:r>
          </w:p>
        </w:tc>
        <w:tc>
          <w:tcPr>
            <w:tcW w:w="2324" w:type="dxa"/>
          </w:tcPr>
          <w:p w14:paraId="752B31D6" w14:textId="5DA7A216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8" w:type="dxa"/>
          </w:tcPr>
          <w:p w14:paraId="1523CCF7" w14:textId="03410C32" w:rsidR="006920A1" w:rsidRPr="00F86DC1" w:rsidRDefault="0072058B" w:rsidP="00F17C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197ADAB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51317E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Оценка дополнительных расходов (доходов)</w:t>
      </w:r>
    </w:p>
    <w:p w14:paraId="688930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бюджета Пензенской области,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связанных с введением предлагаемого правового регулирования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91"/>
        <w:gridCol w:w="2774"/>
      </w:tblGrid>
      <w:tr w:rsidR="006920A1" w:rsidRPr="00F86DC1" w14:paraId="382B8CEE" w14:textId="77777777" w:rsidTr="009164B6">
        <w:tc>
          <w:tcPr>
            <w:tcW w:w="3969" w:type="dxa"/>
          </w:tcPr>
          <w:p w14:paraId="7F10C7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Наименование функции (полномочия, </w:t>
            </w:r>
          </w:p>
          <w:p w14:paraId="41D0682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или права)</w:t>
            </w:r>
          </w:p>
          <w:p w14:paraId="7337F47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1" w:type="dxa"/>
          </w:tcPr>
          <w:p w14:paraId="44AB16D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Возможные расходы (возможные поступления) консолидированного бюджета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2774" w:type="dxa"/>
          </w:tcPr>
          <w:p w14:paraId="7298B94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расходов или возможных поступлений,</w:t>
            </w:r>
          </w:p>
          <w:p w14:paraId="6808E4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649DD2FA" w14:textId="77777777" w:rsidTr="009164B6">
        <w:tc>
          <w:tcPr>
            <w:tcW w:w="9634" w:type="dxa"/>
            <w:gridSpan w:val="3"/>
          </w:tcPr>
          <w:p w14:paraId="79CA655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ИОГВ</w:t>
            </w:r>
          </w:p>
        </w:tc>
      </w:tr>
      <w:tr w:rsidR="006920A1" w:rsidRPr="00F86DC1" w14:paraId="33D57B3A" w14:textId="77777777" w:rsidTr="009164B6">
        <w:tc>
          <w:tcPr>
            <w:tcW w:w="3969" w:type="dxa"/>
          </w:tcPr>
          <w:p w14:paraId="15B3B91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2891" w:type="dxa"/>
          </w:tcPr>
          <w:p w14:paraId="2AD022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потребуется дополнительных затрат из бюджета Пензенской области. </w:t>
            </w:r>
          </w:p>
        </w:tc>
        <w:tc>
          <w:tcPr>
            <w:tcW w:w="2774" w:type="dxa"/>
          </w:tcPr>
          <w:p w14:paraId="0DCAB02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4425B7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Другие сведения о дополнительных расходах (доходах) консолидированного бюджета Пензенской области, связанных с введением предлагаемого правового регулирования:</w:t>
      </w:r>
    </w:p>
    <w:p w14:paraId="7EC2430C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Источники данных:</w:t>
      </w:r>
    </w:p>
    <w:p w14:paraId="7D9312C6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A73015F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Новые преимущества, обязанности или ограничения для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либо изменение содержания существующих обязанностей и ограничений, оценка расходов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связанных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необходимостью соблюдения установленных обязанностей или ограничений либо с изменением содержания таких обязанностей или ограничений,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возможные издержки и выгоды для субъектов предпринимательской и </w:t>
      </w:r>
      <w:r w:rsidR="007C5F3E" w:rsidRPr="007C5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от предполагаемого правового регулирования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948"/>
        <w:gridCol w:w="1928"/>
        <w:gridCol w:w="2150"/>
      </w:tblGrid>
      <w:tr w:rsidR="006920A1" w:rsidRPr="00F86DC1" w14:paraId="70C00F77" w14:textId="77777777" w:rsidTr="009164B6">
        <w:tc>
          <w:tcPr>
            <w:tcW w:w="2608" w:type="dxa"/>
          </w:tcPr>
          <w:p w14:paraId="37998EB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Группы потенциальных адресатов предлагаемого правового регулирования</w:t>
            </w:r>
          </w:p>
          <w:p w14:paraId="19043D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48" w:type="dxa"/>
          </w:tcPr>
          <w:p w14:paraId="52C578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Новые обязанности, преимущества и ограничения, изменения существующих обязанностей и ограничений, вводимые предлагаемым правовым регулированием</w:t>
            </w:r>
          </w:p>
          <w:p w14:paraId="7CBF3C8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соответствующих положений проекта акта)</w:t>
            </w:r>
          </w:p>
        </w:tc>
        <w:tc>
          <w:tcPr>
            <w:tcW w:w="1928" w:type="dxa"/>
          </w:tcPr>
          <w:p w14:paraId="4F80FC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Описание расходов и возможных доходов, связанных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введением предлагаемого правового регулирования</w:t>
            </w:r>
          </w:p>
        </w:tc>
        <w:tc>
          <w:tcPr>
            <w:tcW w:w="2150" w:type="dxa"/>
          </w:tcPr>
          <w:p w14:paraId="225DDA4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 </w:t>
            </w: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Количественная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оценка,</w:t>
            </w:r>
          </w:p>
          <w:p w14:paraId="058C41A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4DF34A38" w14:textId="77777777" w:rsidTr="009164B6">
        <w:tc>
          <w:tcPr>
            <w:tcW w:w="2608" w:type="dxa"/>
          </w:tcPr>
          <w:p w14:paraId="131E39FA" w14:textId="174F9C55" w:rsidR="006920A1" w:rsidRPr="00A36E21" w:rsidRDefault="00897BAC" w:rsidP="00897BA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лица, 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являющиеся собственниками маломерных судов, </w:t>
            </w: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 (сооружений) для их стоянок на реках, водохранилищах, других водоемах Пензенской области</w:t>
            </w:r>
          </w:p>
        </w:tc>
        <w:tc>
          <w:tcPr>
            <w:tcW w:w="2948" w:type="dxa"/>
          </w:tcPr>
          <w:p w14:paraId="7BCEBCFB" w14:textId="54708122" w:rsidR="000600D6" w:rsidRPr="00897BAC" w:rsidRDefault="00832F60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системности, эффективности и стабильности правового регулирования отношений </w:t>
            </w:r>
          </w:p>
          <w:p w14:paraId="3031C590" w14:textId="4374B621" w:rsidR="006920A1" w:rsidRPr="00A36E21" w:rsidRDefault="00832F60" w:rsidP="00897B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обеспечению безопасности </w:t>
            </w:r>
            <w:r w:rsidR="00897BAC"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эксплуатации </w:t>
            </w:r>
            <w:r w:rsid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маломерных судов, </w:t>
            </w:r>
            <w:r w:rsidR="00897BAC"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 (сооружений) для их стоянок на реках, водохранилищах, других водоемах Пензенской области</w:t>
            </w:r>
          </w:p>
        </w:tc>
        <w:tc>
          <w:tcPr>
            <w:tcW w:w="1928" w:type="dxa"/>
          </w:tcPr>
          <w:p w14:paraId="219E81AA" w14:textId="705453A4" w:rsidR="006920A1" w:rsidRPr="00897BAC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 определить, поскольку определятся в каждом конкретном случае, с учетом всех обстоятельств.</w:t>
            </w:r>
          </w:p>
        </w:tc>
        <w:tc>
          <w:tcPr>
            <w:tcW w:w="2150" w:type="dxa"/>
          </w:tcPr>
          <w:p w14:paraId="58E11519" w14:textId="637F4084" w:rsidR="006920A1" w:rsidRPr="00897BAC" w:rsidRDefault="006920A1" w:rsidP="00897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 определить, поскольку определятся в каждом конкретном случае, с учетом всех обстоятельств.</w:t>
            </w:r>
          </w:p>
        </w:tc>
      </w:tr>
    </w:tbl>
    <w:p w14:paraId="1F78AA5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.5. Издержки и выгоды адресатов предлагаемого правового регулирования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поддающиеся количественной оценке:</w:t>
      </w:r>
    </w:p>
    <w:p w14:paraId="732B164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before="280"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6AC286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 рисков неблагоприятных последствий</w:t>
      </w:r>
    </w:p>
    <w:p w14:paraId="4596B33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предполагаемого регулирования</w:t>
      </w:r>
    </w:p>
    <w:p w14:paraId="4165F6A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4"/>
        <w:gridCol w:w="2098"/>
        <w:gridCol w:w="2604"/>
      </w:tblGrid>
      <w:tr w:rsidR="006920A1" w:rsidRPr="00F86DC1" w14:paraId="32CAA82B" w14:textId="77777777" w:rsidTr="009164B6">
        <w:tc>
          <w:tcPr>
            <w:tcW w:w="2518" w:type="dxa"/>
          </w:tcPr>
          <w:p w14:paraId="7FB4754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414" w:type="dxa"/>
          </w:tcPr>
          <w:p w14:paraId="4904145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98" w:type="dxa"/>
          </w:tcPr>
          <w:p w14:paraId="3C8DF91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04" w:type="dxa"/>
          </w:tcPr>
          <w:p w14:paraId="2D99E83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Степень контроля рисков</w:t>
            </w:r>
          </w:p>
          <w:p w14:paraId="046F097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(полный/ частичный/ отсутствует)</w:t>
            </w:r>
          </w:p>
        </w:tc>
      </w:tr>
      <w:tr w:rsidR="006920A1" w:rsidRPr="00F86DC1" w14:paraId="68126171" w14:textId="77777777" w:rsidTr="009164B6">
        <w:tc>
          <w:tcPr>
            <w:tcW w:w="2518" w:type="dxa"/>
          </w:tcPr>
          <w:p w14:paraId="23A24B38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14" w:type="dxa"/>
          </w:tcPr>
          <w:p w14:paraId="242C75C4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098" w:type="dxa"/>
          </w:tcPr>
          <w:p w14:paraId="58AEB28C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4" w:type="dxa"/>
          </w:tcPr>
          <w:p w14:paraId="4104969A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0BE07DC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Сравнение возможных вариантов решения проблемы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2410"/>
        <w:gridCol w:w="1991"/>
      </w:tblGrid>
      <w:tr w:rsidR="006920A1" w:rsidRPr="00F86DC1" w14:paraId="1A5F5CBD" w14:textId="77777777" w:rsidTr="0032143B">
        <w:tc>
          <w:tcPr>
            <w:tcW w:w="2547" w:type="dxa"/>
          </w:tcPr>
          <w:p w14:paraId="23A813E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20F490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410" w:type="dxa"/>
          </w:tcPr>
          <w:p w14:paraId="1F7049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991" w:type="dxa"/>
          </w:tcPr>
          <w:p w14:paraId="31C2D4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6920A1" w:rsidRPr="00F86DC1" w14:paraId="032AB42A" w14:textId="77777777" w:rsidTr="0032143B">
        <w:tc>
          <w:tcPr>
            <w:tcW w:w="2547" w:type="dxa"/>
          </w:tcPr>
          <w:p w14:paraId="57758C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2693" w:type="dxa"/>
          </w:tcPr>
          <w:p w14:paraId="539C4CDD" w14:textId="008D5747" w:rsidR="006920A1" w:rsidRPr="00F86DC1" w:rsidRDefault="006920A1" w:rsidP="0089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Предложенное проектом правовое регулирование в соответствии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 w:rsid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</w:t>
            </w:r>
            <w:proofErr w:type="spellEnd"/>
            <w:r w:rsid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BAC"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Пензенской области </w:t>
            </w:r>
            <w:r w:rsid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97BAC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пользования маломерными судами на водных объектах Пензенской области»</w:t>
            </w:r>
          </w:p>
        </w:tc>
        <w:tc>
          <w:tcPr>
            <w:tcW w:w="2410" w:type="dxa"/>
          </w:tcPr>
          <w:p w14:paraId="2E3D9ADE" w14:textId="776BE311" w:rsidR="006920A1" w:rsidRPr="00F86DC1" w:rsidRDefault="00897BAC" w:rsidP="003214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991" w:type="dxa"/>
          </w:tcPr>
          <w:p w14:paraId="0C6B15A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77A6FB8A" w14:textId="77777777" w:rsidTr="0032143B">
        <w:tc>
          <w:tcPr>
            <w:tcW w:w="2547" w:type="dxa"/>
          </w:tcPr>
          <w:p w14:paraId="184E527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Качественная характеристика и оценка численности потенциальных </w:t>
            </w:r>
            <w:proofErr w:type="spellStart"/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адре-сатов</w:t>
            </w:r>
            <w:proofErr w:type="spellEnd"/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предполагаемого правового регулирования</w:t>
            </w:r>
          </w:p>
        </w:tc>
        <w:tc>
          <w:tcPr>
            <w:tcW w:w="2693" w:type="dxa"/>
          </w:tcPr>
          <w:p w14:paraId="0FBED40A" w14:textId="4296EBED" w:rsidR="006920A1" w:rsidRPr="00F86DC1" w:rsidRDefault="00240E95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2410" w:type="dxa"/>
          </w:tcPr>
          <w:p w14:paraId="26D93337" w14:textId="39AB6317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1991" w:type="dxa"/>
          </w:tcPr>
          <w:p w14:paraId="758E859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66815E45" w14:textId="77777777" w:rsidTr="0032143B">
        <w:tc>
          <w:tcPr>
            <w:tcW w:w="2547" w:type="dxa"/>
          </w:tcPr>
          <w:p w14:paraId="5C0CE4A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 Оценка дополнительных расходов (доходов) потенциальных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адресатов регулирования, связанных с введе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нием предполагаемого право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2693" w:type="dxa"/>
          </w:tcPr>
          <w:p w14:paraId="75ADB150" w14:textId="751B1FED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возможно</w:t>
            </w:r>
            <w:proofErr w:type="gramEnd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2410" w:type="dxa"/>
          </w:tcPr>
          <w:p w14:paraId="23783C8E" w14:textId="2B600A51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1" w:type="dxa"/>
          </w:tcPr>
          <w:p w14:paraId="56B7DC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3F84A40E" w14:textId="77777777" w:rsidTr="0032143B">
        <w:tc>
          <w:tcPr>
            <w:tcW w:w="2547" w:type="dxa"/>
          </w:tcPr>
          <w:p w14:paraId="0C0A79D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9.4. Оценка расходов (доходов) консолидированного бюджета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области, связанных с введением предполагаемого правового регулирования</w:t>
            </w:r>
          </w:p>
        </w:tc>
        <w:tc>
          <w:tcPr>
            <w:tcW w:w="2693" w:type="dxa"/>
          </w:tcPr>
          <w:p w14:paraId="08F057B1" w14:textId="170ADA15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2410" w:type="dxa"/>
          </w:tcPr>
          <w:p w14:paraId="0760D215" w14:textId="63F86B83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1991" w:type="dxa"/>
          </w:tcPr>
          <w:p w14:paraId="28682C9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0AD6B980" w14:textId="77777777" w:rsidTr="0032143B">
        <w:tc>
          <w:tcPr>
            <w:tcW w:w="2547" w:type="dxa"/>
          </w:tcPr>
          <w:p w14:paraId="5E96943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Оценка рисков неблагоприятных последствий</w:t>
            </w:r>
          </w:p>
        </w:tc>
        <w:tc>
          <w:tcPr>
            <w:tcW w:w="2693" w:type="dxa"/>
          </w:tcPr>
          <w:p w14:paraId="51BFCCE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14:paraId="4623AC9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</w:tcPr>
          <w:p w14:paraId="61A17A1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4A0A0BB" w14:textId="0E350142" w:rsidR="006920A1" w:rsidRPr="0075528E" w:rsidRDefault="00832F60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9</w:t>
      </w:r>
      <w:r w:rsidR="006920A1"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.6. Обоснование выбора предпочтительного варианта решения выявленной</w:t>
      </w:r>
      <w:r w:rsidR="0069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проблемы;</w:t>
      </w:r>
    </w:p>
    <w:p w14:paraId="602D79B0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10. Результаты публичных консультаций по проекту</w:t>
      </w:r>
    </w:p>
    <w:p w14:paraId="4BA24E8C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832F60" w14:paraId="387C3791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3C2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Срок, в течение которого принимались предложения и замечания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35D" w14:textId="2CE40098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897BAC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14:paraId="7F53449D" w14:textId="41F78291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  <w:r w:rsidR="00897BAC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</w:tr>
      <w:tr w:rsidR="00832F60" w14:paraId="560478CC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B52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 Количество замечаний и предложений, полученных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9C2" w14:textId="77777777" w:rsidR="00897BAC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учтено: </w:t>
            </w:r>
          </w:p>
          <w:p w14:paraId="5FFD0387" w14:textId="19DB3373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полностью: </w:t>
            </w:r>
          </w:p>
          <w:p w14:paraId="087D357A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учтено частично: </w:t>
            </w:r>
          </w:p>
          <w:p w14:paraId="39859DD3" w14:textId="46793E38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учтено: </w:t>
            </w:r>
          </w:p>
        </w:tc>
      </w:tr>
      <w:tr w:rsidR="00832F60" w14:paraId="2DB3DB8B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F73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Справки о проведении публичных консультаций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7C" w14:textId="3455C0F8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3FF">
              <w:rPr>
                <w:rFonts w:ascii="Times New Roman" w:hAnsi="Times New Roman" w:cs="Times New Roman"/>
                <w:sz w:val="24"/>
                <w:szCs w:val="24"/>
              </w:rPr>
              <w:t>https://uprgkh.pnzreg.ru/work/otsenka-reguliruyushchego-vozdeystviya/</w:t>
            </w:r>
          </w:p>
        </w:tc>
      </w:tr>
      <w:tr w:rsidR="0032143B" w14:paraId="2488FBA3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1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 Иные сведения о проведении публичного обсуждения проекта акта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D83" w14:textId="713335B3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BF83059" w14:textId="227E0517" w:rsidR="0032143B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5FB1A" w14:textId="77777777" w:rsidR="00832F60" w:rsidRPr="00F86DC1" w:rsidRDefault="00832F60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FA4AA" w14:textId="649D5508" w:rsidR="00934194" w:rsidRPr="00934194" w:rsidRDefault="00934194" w:rsidP="009341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34194">
        <w:rPr>
          <w:rFonts w:ascii="Times New Roman" w:hAnsi="Times New Roman" w:cs="Times New Roman"/>
          <w:sz w:val="28"/>
          <w:szCs w:val="28"/>
        </w:rPr>
        <w:t>Заместитель Министра                                                                        М.Н. Кудимов</w:t>
      </w:r>
    </w:p>
    <w:sectPr w:rsidR="00934194" w:rsidRPr="00934194" w:rsidSect="0095611A">
      <w:headerReference w:type="default" r:id="rId7"/>
      <w:pgSz w:w="11906" w:h="16840"/>
      <w:pgMar w:top="284" w:right="851" w:bottom="568" w:left="1134" w:header="567" w:footer="78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6206" w14:textId="77777777" w:rsidR="00585B32" w:rsidRDefault="00585B32">
      <w:pPr>
        <w:spacing w:after="0" w:line="240" w:lineRule="auto"/>
      </w:pPr>
      <w:r>
        <w:separator/>
      </w:r>
    </w:p>
  </w:endnote>
  <w:endnote w:type="continuationSeparator" w:id="0">
    <w:p w14:paraId="4D340B82" w14:textId="77777777" w:rsidR="00585B32" w:rsidRDefault="0058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F41E4" w14:textId="77777777" w:rsidR="00585B32" w:rsidRDefault="00585B32">
      <w:pPr>
        <w:spacing w:after="0" w:line="240" w:lineRule="auto"/>
      </w:pPr>
      <w:r>
        <w:separator/>
      </w:r>
    </w:p>
  </w:footnote>
  <w:footnote w:type="continuationSeparator" w:id="0">
    <w:p w14:paraId="05802AEB" w14:textId="77777777" w:rsidR="00585B32" w:rsidRDefault="00585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F7D4E" w14:textId="77777777" w:rsidR="00D22BD0" w:rsidRDefault="003214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7BAC">
      <w:rPr>
        <w:noProof/>
      </w:rPr>
      <w:t>5</w:t>
    </w:r>
    <w:r>
      <w:fldChar w:fldCharType="end"/>
    </w:r>
  </w:p>
  <w:p w14:paraId="2056DBCD" w14:textId="77777777" w:rsidR="00D22BD0" w:rsidRDefault="00585B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79"/>
    <w:rsid w:val="00013FBA"/>
    <w:rsid w:val="000550D4"/>
    <w:rsid w:val="000600D6"/>
    <w:rsid w:val="000722F9"/>
    <w:rsid w:val="000B681B"/>
    <w:rsid w:val="001100BB"/>
    <w:rsid w:val="00170C4D"/>
    <w:rsid w:val="001D7304"/>
    <w:rsid w:val="001F781B"/>
    <w:rsid w:val="00240E95"/>
    <w:rsid w:val="00255FF6"/>
    <w:rsid w:val="0032143B"/>
    <w:rsid w:val="0032704A"/>
    <w:rsid w:val="003A7A47"/>
    <w:rsid w:val="003F6FE5"/>
    <w:rsid w:val="00521F4D"/>
    <w:rsid w:val="00585B32"/>
    <w:rsid w:val="00597D12"/>
    <w:rsid w:val="005E79B1"/>
    <w:rsid w:val="006920A1"/>
    <w:rsid w:val="0072058B"/>
    <w:rsid w:val="007C5F3E"/>
    <w:rsid w:val="00832E3D"/>
    <w:rsid w:val="00832F60"/>
    <w:rsid w:val="0089528B"/>
    <w:rsid w:val="00897BAC"/>
    <w:rsid w:val="00934194"/>
    <w:rsid w:val="0095611A"/>
    <w:rsid w:val="009A4343"/>
    <w:rsid w:val="009C1B12"/>
    <w:rsid w:val="009C5E36"/>
    <w:rsid w:val="00A3188E"/>
    <w:rsid w:val="00A36E21"/>
    <w:rsid w:val="00B83D84"/>
    <w:rsid w:val="00C35D49"/>
    <w:rsid w:val="00C7360B"/>
    <w:rsid w:val="00DB4303"/>
    <w:rsid w:val="00DC2713"/>
    <w:rsid w:val="00E07782"/>
    <w:rsid w:val="00F17CE7"/>
    <w:rsid w:val="00F241AE"/>
    <w:rsid w:val="00F27079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0A1"/>
  </w:style>
  <w:style w:type="paragraph" w:styleId="a5">
    <w:name w:val="List Paragraph"/>
    <w:basedOn w:val="a"/>
    <w:uiPriority w:val="34"/>
    <w:qFormat/>
    <w:rsid w:val="001F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11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3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0A1"/>
  </w:style>
  <w:style w:type="paragraph" w:styleId="a5">
    <w:name w:val="List Paragraph"/>
    <w:basedOn w:val="a"/>
    <w:uiPriority w:val="34"/>
    <w:qFormat/>
    <w:rsid w:val="001F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11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3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2022-10-17T07:30:00Z</cp:lastPrinted>
  <dcterms:created xsi:type="dcterms:W3CDTF">2022-10-14T07:24:00Z</dcterms:created>
  <dcterms:modified xsi:type="dcterms:W3CDTF">2025-05-28T15:05:00Z</dcterms:modified>
</cp:coreProperties>
</file>