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D65F5" w14:textId="77777777" w:rsidR="008D5040" w:rsidRDefault="008D5040" w:rsidP="008D504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9.5.1. Выполнение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 лицом, не являющимся членом саморегулируемой организации в области инженерных изысканий, архитектурно-строительного проектирования или строительства, реконструкции, капитального ремонта объектов капитального строительства, или с нарушением требований, установленных законодательством о градостроительной деятельности, к лицам, имеющим право на выполнение таких работ по соответствующему договору, заключенному с использованием конкурентных способов заключения договоров</w:t>
      </w:r>
    </w:p>
    <w:p w14:paraId="2EE0ACF5" w14:textId="77777777" w:rsidR="008D5040" w:rsidRDefault="008D5040" w:rsidP="008D50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57F65C" w14:textId="77777777" w:rsidR="008D5040" w:rsidRDefault="008D5040" w:rsidP="008D50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Выполнение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 лицом, не являющимся членом саморегулируемой организации в области инженерных изысканий, архитектурно-строительного проектирования или строительства, реконструкции, капитального ремонта объектов капитального строительства, если для выполнения таких работ членство в такой саморегулируемой организации является обязательным, -</w:t>
      </w:r>
    </w:p>
    <w:p w14:paraId="559332F0" w14:textId="77777777" w:rsidR="008D5040" w:rsidRDefault="008D5040" w:rsidP="008D504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в размере от сорока тысяч до пятидесяти тысяч рублей.</w:t>
      </w:r>
    </w:p>
    <w:p w14:paraId="0B16036C" w14:textId="77777777" w:rsidR="008D5040" w:rsidRDefault="008D5040" w:rsidP="008D504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5"/>
      <w:bookmarkEnd w:id="0"/>
      <w:r>
        <w:rPr>
          <w:rFonts w:ascii="Arial" w:hAnsi="Arial" w:cs="Arial"/>
          <w:sz w:val="20"/>
          <w:szCs w:val="20"/>
        </w:rPr>
        <w:t xml:space="preserve">2. Нарушение юридическим лицом или индивидуальным предпринимателем требований, установленных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о градостроительной деятельности, к лицам, имеющим право на выполнение инженерных изысканий, осуществление подготовки проектной документации, строительства, реконструкции, капитального ремонта объектов капитального строительства по договорам о выполнении инженерных изысканий, подготовке проектной документации, строительстве, реконструкции, капитальном ремонте объектов капитального строительства, заключенным с использованием конкурентных способов определения поставщиков (подрядчиков, исполнителей) 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нужд,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обязательным, -</w:t>
      </w:r>
    </w:p>
    <w:p w14:paraId="668DFEBA" w14:textId="77777777" w:rsidR="008D5040" w:rsidRDefault="008D5040" w:rsidP="008D504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в размере от тридцати тысяч до сорока тысяч рублей.</w:t>
      </w:r>
    </w:p>
    <w:p w14:paraId="7072241F" w14:textId="77777777" w:rsidR="008D5040" w:rsidRDefault="008D5040" w:rsidP="008D504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Повторное совершение административного правонарушения, предусмотренного </w:t>
      </w:r>
      <w:hyperlink w:anchor="Par5" w:history="1">
        <w:r>
          <w:rPr>
            <w:rFonts w:ascii="Arial" w:hAnsi="Arial" w:cs="Arial"/>
            <w:color w:val="0000FF"/>
            <w:sz w:val="20"/>
            <w:szCs w:val="20"/>
          </w:rPr>
          <w:t>частью 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-</w:t>
      </w:r>
    </w:p>
    <w:p w14:paraId="65E0B172" w14:textId="77777777" w:rsidR="008D5040" w:rsidRDefault="008D5040" w:rsidP="008D504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суток.</w:t>
      </w:r>
    </w:p>
    <w:p w14:paraId="1AAD3CA4" w14:textId="77777777" w:rsidR="00B07CBB" w:rsidRDefault="00B07CBB"/>
    <w:sectPr w:rsidR="00B07CBB" w:rsidSect="00C474D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B0"/>
    <w:rsid w:val="008D5040"/>
    <w:rsid w:val="00B07CBB"/>
    <w:rsid w:val="00FC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49BD"/>
  <w15:chartTrackingRefBased/>
  <w15:docId w15:val="{D895B1DB-57BB-40E3-B380-AD30B8BE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3967&amp;dst=192" TargetMode="External"/><Relationship Id="rId5" Type="http://schemas.openxmlformats.org/officeDocument/2006/relationships/hyperlink" Target="https://login.consultant.ru/link/?req=doc&amp;base=LAW&amp;n=465972&amp;dst=100266" TargetMode="External"/><Relationship Id="rId4" Type="http://schemas.openxmlformats.org/officeDocument/2006/relationships/hyperlink" Target="https://login.consultant.ru/link/?req=doc&amp;base=LAW&amp;n=454388&amp;dst=1007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2024-04-02T07:29:00Z</dcterms:created>
  <dcterms:modified xsi:type="dcterms:W3CDTF">2024-04-02T07:29:00Z</dcterms:modified>
</cp:coreProperties>
</file>