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3A8" w:rsidRDefault="00DA43A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A43A8" w:rsidRDefault="00DA43A8">
      <w:pPr>
        <w:pStyle w:val="ConsPlusNormal"/>
        <w:jc w:val="both"/>
        <w:outlineLvl w:val="0"/>
      </w:pPr>
    </w:p>
    <w:p w:rsidR="00DA43A8" w:rsidRDefault="00DA43A8">
      <w:pPr>
        <w:pStyle w:val="ConsPlusTitle"/>
        <w:jc w:val="center"/>
        <w:outlineLvl w:val="0"/>
      </w:pPr>
      <w:r>
        <w:t>УПРАВЛЕНИЕ ЖИЛИЩНО-КОММУНАЛЬНОГО ХОЗЯЙСТВА</w:t>
      </w:r>
    </w:p>
    <w:p w:rsidR="00DA43A8" w:rsidRDefault="00DA43A8">
      <w:pPr>
        <w:pStyle w:val="ConsPlusTitle"/>
        <w:jc w:val="center"/>
      </w:pPr>
      <w:r>
        <w:t>И ГРАЖДАНСКОЙ ЗАЩИТЫ НАСЕЛЕНИЯ</w:t>
      </w:r>
    </w:p>
    <w:p w:rsidR="00DA43A8" w:rsidRDefault="00DA43A8">
      <w:pPr>
        <w:pStyle w:val="ConsPlusTitle"/>
        <w:jc w:val="center"/>
      </w:pPr>
      <w:r>
        <w:t>ПЕНЗЕНСКОЙ ОБЛАСТИ</w:t>
      </w:r>
    </w:p>
    <w:p w:rsidR="00DA43A8" w:rsidRDefault="00DA43A8">
      <w:pPr>
        <w:pStyle w:val="ConsPlusTitle"/>
        <w:jc w:val="center"/>
      </w:pPr>
    </w:p>
    <w:p w:rsidR="00DA43A8" w:rsidRDefault="00DA43A8">
      <w:pPr>
        <w:pStyle w:val="ConsPlusTitle"/>
        <w:jc w:val="center"/>
      </w:pPr>
      <w:r>
        <w:t>ПРИКАЗ</w:t>
      </w:r>
    </w:p>
    <w:p w:rsidR="00DA43A8" w:rsidRDefault="00DA43A8">
      <w:pPr>
        <w:pStyle w:val="ConsPlusTitle"/>
        <w:jc w:val="center"/>
      </w:pPr>
      <w:r>
        <w:t>от 12 сентября 2017 г. N 15/ОД</w:t>
      </w:r>
    </w:p>
    <w:p w:rsidR="00DA43A8" w:rsidRDefault="00DA43A8">
      <w:pPr>
        <w:pStyle w:val="ConsPlusTitle"/>
        <w:jc w:val="center"/>
      </w:pPr>
    </w:p>
    <w:p w:rsidR="00DA43A8" w:rsidRDefault="00DA43A8">
      <w:pPr>
        <w:pStyle w:val="ConsPlusTitle"/>
        <w:jc w:val="center"/>
      </w:pPr>
      <w:r>
        <w:t>ОБ УТВЕРЖДЕНИИ ПОРЯДКА ВЫДАЧИ РАЗРЕШЕНИЯ ПРЕДСТАВИТЕЛЯ</w:t>
      </w:r>
    </w:p>
    <w:p w:rsidR="00DA43A8" w:rsidRDefault="00DA43A8">
      <w:pPr>
        <w:pStyle w:val="ConsPlusTitle"/>
        <w:jc w:val="center"/>
      </w:pPr>
      <w:r>
        <w:t>НАНИМАТЕЛЯ НА УЧАСТИЕ ГОСУДАРСТВЕННЫХ ГРАЖДАНСКИХ СЛУЖАЩИХ</w:t>
      </w:r>
    </w:p>
    <w:p w:rsidR="00DA43A8" w:rsidRDefault="00DA43A8">
      <w:pPr>
        <w:pStyle w:val="ConsPlusTitle"/>
        <w:jc w:val="center"/>
      </w:pPr>
      <w:r>
        <w:t>ПЕНЗЕНСКОЙ ОБЛАСТИ, ЗАМЕЩАЮЩИХ ДОЛЖНОСТИ ГОСУДАРСТВЕННОЙ</w:t>
      </w:r>
    </w:p>
    <w:p w:rsidR="00DA43A8" w:rsidRDefault="00DA43A8">
      <w:pPr>
        <w:pStyle w:val="ConsPlusTitle"/>
        <w:jc w:val="center"/>
      </w:pPr>
      <w:r>
        <w:t>ГРАЖДАНСКОЙ СЛУЖБЫ ПЕНЗЕНСКОЙ ОБЛАСТИ В МИНИСТЕРСТВЕ</w:t>
      </w:r>
    </w:p>
    <w:p w:rsidR="00DA43A8" w:rsidRDefault="00DA43A8">
      <w:pPr>
        <w:pStyle w:val="ConsPlusTitle"/>
        <w:jc w:val="center"/>
      </w:pPr>
      <w:r>
        <w:t>ЖИЛИЩНО-КОММУНАЛЬНОГО ХОЗЯЙСТВА И ГРАЖДАНСКОЙ ЗАЩИТЫ</w:t>
      </w:r>
    </w:p>
    <w:p w:rsidR="00DA43A8" w:rsidRDefault="00DA43A8">
      <w:pPr>
        <w:pStyle w:val="ConsPlusTitle"/>
        <w:jc w:val="center"/>
      </w:pPr>
      <w:r>
        <w:t>НАСЕЛЕНИЯ ПЕНЗЕНСКОЙ ОБЛАСТИ, НА БЕЗВОЗМЕЗДНОЙ ОСНОВЕ</w:t>
      </w:r>
    </w:p>
    <w:p w:rsidR="00DA43A8" w:rsidRDefault="00DA43A8">
      <w:pPr>
        <w:pStyle w:val="ConsPlusTitle"/>
        <w:jc w:val="center"/>
      </w:pPr>
      <w:r>
        <w:t>В УПРАВЛЕНИИ ОБЩЕСТВЕННОЙ ОРГАНИЗАЦИЕЙ (КРОМЕ ПОЛИТИЧЕСКОЙ</w:t>
      </w:r>
    </w:p>
    <w:p w:rsidR="00DA43A8" w:rsidRDefault="00DA43A8">
      <w:pPr>
        <w:pStyle w:val="ConsPlusTitle"/>
        <w:jc w:val="center"/>
      </w:pPr>
      <w:r>
        <w:t>ПАРТИИ И ОРГАНА ПРОФЕССИОНАЛЬНОГО СОЮЗА, В ТОМ ЧИСЛЕ</w:t>
      </w:r>
    </w:p>
    <w:p w:rsidR="00DA43A8" w:rsidRDefault="00DA43A8">
      <w:pPr>
        <w:pStyle w:val="ConsPlusTitle"/>
        <w:jc w:val="center"/>
      </w:pPr>
      <w:r>
        <w:t>ВЫБОРНОГО ОРГАНА ПЕРВИЧНОЙ ПРОФСОЮЗНОЙ ОРГАНИЗАЦИИ,</w:t>
      </w:r>
    </w:p>
    <w:p w:rsidR="00DA43A8" w:rsidRDefault="00DA43A8">
      <w:pPr>
        <w:pStyle w:val="ConsPlusTitle"/>
        <w:jc w:val="center"/>
      </w:pPr>
      <w:r>
        <w:t>СОЗДАННОЙ В ГОСУДАРСТВЕННОМ ОРГАНЕ), ЖИЛИЩНЫМ,</w:t>
      </w:r>
    </w:p>
    <w:p w:rsidR="00DA43A8" w:rsidRDefault="00DA43A8">
      <w:pPr>
        <w:pStyle w:val="ConsPlusTitle"/>
        <w:jc w:val="center"/>
      </w:pPr>
      <w:r>
        <w:t>ЖИЛИЩНО-СТРОИТЕЛЬНЫМ, ГАРАЖНЫМ КООПЕРАТИВОМ, ТОВАРИЩЕСТВОМ</w:t>
      </w:r>
    </w:p>
    <w:p w:rsidR="00DA43A8" w:rsidRDefault="00DA43A8">
      <w:pPr>
        <w:pStyle w:val="ConsPlusTitle"/>
        <w:jc w:val="center"/>
      </w:pPr>
      <w:r>
        <w:t>СОБСТВЕННИКОВ НЕДВИЖИМОСТИ В КАЧЕСТВЕ ЕДИНОЛИЧНОГО</w:t>
      </w:r>
    </w:p>
    <w:p w:rsidR="00DA43A8" w:rsidRDefault="00DA43A8">
      <w:pPr>
        <w:pStyle w:val="ConsPlusTitle"/>
        <w:jc w:val="center"/>
      </w:pPr>
      <w:r>
        <w:t>ИСПОЛНИТЕЛЬНОГО ОРГАНА ИЛИ ВХОЖДЕНИЯ В СОСТАВ ИХ</w:t>
      </w:r>
    </w:p>
    <w:p w:rsidR="00DA43A8" w:rsidRDefault="00DA43A8">
      <w:pPr>
        <w:pStyle w:val="ConsPlusTitle"/>
        <w:jc w:val="center"/>
      </w:pPr>
      <w:r>
        <w:t>КОЛЛЕГИАЛЬНЫХ ОРГАНОВ УПРАВЛЕНИЯ</w:t>
      </w:r>
    </w:p>
    <w:p w:rsidR="00DA43A8" w:rsidRDefault="00DA43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A43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A8" w:rsidRDefault="00DA43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A8" w:rsidRDefault="00DA43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43A8" w:rsidRDefault="00DA43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43A8" w:rsidRDefault="00DA43A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Управления ЖКХ и ГЗН Пензенской обл.</w:t>
            </w:r>
          </w:p>
          <w:p w:rsidR="00DA43A8" w:rsidRDefault="00DA43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24.10.2017 </w:t>
            </w:r>
            <w:hyperlink r:id="rId5">
              <w:r>
                <w:rPr>
                  <w:color w:val="0000FF"/>
                </w:rPr>
                <w:t>N 19/ОД</w:t>
              </w:r>
            </w:hyperlink>
            <w:r>
              <w:rPr>
                <w:color w:val="392C69"/>
              </w:rPr>
              <w:t xml:space="preserve">, от 02.11.2018 </w:t>
            </w:r>
            <w:hyperlink r:id="rId6">
              <w:r>
                <w:rPr>
                  <w:color w:val="0000FF"/>
                </w:rPr>
                <w:t>N 21/ОД</w:t>
              </w:r>
            </w:hyperlink>
            <w:r>
              <w:rPr>
                <w:color w:val="392C69"/>
              </w:rPr>
              <w:t>,</w:t>
            </w:r>
          </w:p>
          <w:p w:rsidR="00DA43A8" w:rsidRDefault="00DA43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06.12.2018 </w:t>
            </w:r>
            <w:hyperlink r:id="rId7">
              <w:r>
                <w:rPr>
                  <w:color w:val="0000FF"/>
                </w:rPr>
                <w:t>N 25/ОД</w:t>
              </w:r>
            </w:hyperlink>
            <w:r>
              <w:rPr>
                <w:color w:val="392C69"/>
              </w:rPr>
              <w:t xml:space="preserve">, от 02.04.2020 </w:t>
            </w:r>
            <w:hyperlink r:id="rId8">
              <w:r>
                <w:rPr>
                  <w:color w:val="0000FF"/>
                </w:rPr>
                <w:t>N 21/ОД</w:t>
              </w:r>
            </w:hyperlink>
            <w:r>
              <w:rPr>
                <w:color w:val="392C69"/>
              </w:rPr>
              <w:t>,</w:t>
            </w:r>
          </w:p>
          <w:p w:rsidR="00DA43A8" w:rsidRDefault="00DA43A8">
            <w:pPr>
              <w:pStyle w:val="ConsPlusNormal"/>
              <w:jc w:val="center"/>
            </w:pP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ЖКХ и ГЗН Пензенской обл. от 01.12.2021 N 29/ОД)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A8" w:rsidRDefault="00DA43A8">
            <w:pPr>
              <w:pStyle w:val="ConsPlusNormal"/>
            </w:pPr>
          </w:p>
        </w:tc>
      </w:tr>
    </w:tbl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11.08.2017 N 383-пП "Об утверждении Порядка получения государственными гражданскими служащими Пензенской области, замещающими должности государственной гражданской службы Пензенской области в Правительстве Пензенской области,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Правительстве Пензенской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недвижимости)" (с последующими изменениями)", руководствуясь </w:t>
      </w:r>
      <w:hyperlink r:id="rId11">
        <w:r>
          <w:rPr>
            <w:color w:val="0000FF"/>
          </w:rPr>
          <w:t>Положением</w:t>
        </w:r>
      </w:hyperlink>
      <w:r>
        <w:t xml:space="preserve">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N 424-пП (с последующими изменениями), приказываю:</w:t>
      </w:r>
    </w:p>
    <w:p w:rsidR="00DA43A8" w:rsidRDefault="00DA43A8">
      <w:pPr>
        <w:pStyle w:val="ConsPlusNormal"/>
        <w:jc w:val="both"/>
      </w:pPr>
      <w:r>
        <w:t xml:space="preserve">(в ред. Приказов Управления ЖКХ и ГЗН Пензенской обл. от 24.10.2017 </w:t>
      </w:r>
      <w:hyperlink r:id="rId12">
        <w:r>
          <w:rPr>
            <w:color w:val="0000FF"/>
          </w:rPr>
          <w:t>N 19/ОД</w:t>
        </w:r>
      </w:hyperlink>
      <w:r>
        <w:t xml:space="preserve">, от 02.04.2020 </w:t>
      </w:r>
      <w:hyperlink r:id="rId13">
        <w:r>
          <w:rPr>
            <w:color w:val="0000FF"/>
          </w:rPr>
          <w:t>N 21/ОД</w:t>
        </w:r>
      </w:hyperlink>
      <w:r>
        <w:t xml:space="preserve">, </w:t>
      </w:r>
      <w:hyperlink r:id="rId14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01.12.2021 N 29/ОД)</w:t>
      </w:r>
    </w:p>
    <w:p w:rsidR="00DA43A8" w:rsidRDefault="00DA43A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55">
        <w:r>
          <w:rPr>
            <w:color w:val="0000FF"/>
          </w:rPr>
          <w:t>порядок</w:t>
        </w:r>
      </w:hyperlink>
      <w:r>
        <w:t xml:space="preserve"> получения государственными гражданскими служащими Пензенской области, замещающими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</w:t>
      </w:r>
      <w:r>
        <w:lastRenderedPageBreak/>
        <w:t>организации, созданной в Министерстве жилищно-коммунального хозяйства и гражданской защиты населения Пензенской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недвижимости)" (далее - Порядок).</w:t>
      </w:r>
    </w:p>
    <w:p w:rsidR="00DA43A8" w:rsidRDefault="00DA43A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Управления ЖКХ и ГЗН Пензенской обл. от 02.04.2020 N 21/ОД, </w:t>
      </w:r>
      <w:hyperlink r:id="rId16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01.12.2021 N 29/ОД)</w:t>
      </w:r>
    </w:p>
    <w:p w:rsidR="00DA43A8" w:rsidRDefault="00DA43A8">
      <w:pPr>
        <w:pStyle w:val="ConsPlusNormal"/>
        <w:spacing w:before="220"/>
        <w:ind w:firstLine="540"/>
        <w:jc w:val="both"/>
      </w:pPr>
      <w:r>
        <w:t xml:space="preserve">2. Управлению правовой и кадровой работы Министерства жилищно-коммунального хозяйства и гражданской защиты населения Пензенской области ознакомить государственных гражданских служащих, замещающих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с прилагаемым </w:t>
      </w:r>
      <w:hyperlink w:anchor="P55">
        <w:r>
          <w:rPr>
            <w:color w:val="0000FF"/>
          </w:rPr>
          <w:t>Порядком</w:t>
        </w:r>
      </w:hyperlink>
      <w:r>
        <w:t>.</w:t>
      </w:r>
    </w:p>
    <w:p w:rsidR="00DA43A8" w:rsidRDefault="00DA43A8">
      <w:pPr>
        <w:pStyle w:val="ConsPlusNormal"/>
        <w:jc w:val="both"/>
      </w:pPr>
      <w:r>
        <w:t xml:space="preserve">(п. 2 в ред. </w:t>
      </w:r>
      <w:hyperlink r:id="rId17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01.12.2021 N 29/ОД)</w:t>
      </w:r>
    </w:p>
    <w:p w:rsidR="00DA43A8" w:rsidRDefault="00DA43A8">
      <w:pPr>
        <w:pStyle w:val="ConsPlusNormal"/>
        <w:spacing w:before="220"/>
        <w:ind w:firstLine="540"/>
        <w:jc w:val="both"/>
      </w:pPr>
      <w:r>
        <w:t xml:space="preserve">3. Управлению правовой и кадровой работы Министерства жилищно-коммунального хозяйства и гражданской защиты населения Пензенской области в месячный срок со дня вступления в силу настоящего приказа обеспечить направление государственными гражданскими служащими Пензенской области, замещающими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заявления о разрешении участия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управления, оформленного в соответствии с </w:t>
      </w:r>
      <w:hyperlink w:anchor="P55">
        <w:r>
          <w:rPr>
            <w:color w:val="0000FF"/>
          </w:rPr>
          <w:t>Порядком</w:t>
        </w:r>
      </w:hyperlink>
      <w:r>
        <w:t>.</w:t>
      </w:r>
    </w:p>
    <w:p w:rsidR="00DA43A8" w:rsidRDefault="00DA43A8">
      <w:pPr>
        <w:pStyle w:val="ConsPlusNormal"/>
        <w:jc w:val="both"/>
      </w:pPr>
      <w:r>
        <w:t xml:space="preserve">(п. 3 в ред. </w:t>
      </w:r>
      <w:hyperlink r:id="rId18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01.12.2021 N 29/ОД)</w:t>
      </w:r>
    </w:p>
    <w:p w:rsidR="00DA43A8" w:rsidRDefault="00DA43A8">
      <w:pPr>
        <w:pStyle w:val="ConsPlusNormal"/>
        <w:spacing w:before="220"/>
        <w:ind w:firstLine="540"/>
        <w:jc w:val="both"/>
      </w:pPr>
      <w:r>
        <w:t>4. Опубликовать настоящий приказ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DA43A8" w:rsidRDefault="00DA43A8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01.12.2021 N 29/ОД)</w:t>
      </w:r>
    </w:p>
    <w:p w:rsidR="00DA43A8" w:rsidRDefault="00DA43A8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оставляю за собой.</w:t>
      </w: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jc w:val="right"/>
      </w:pPr>
      <w:r>
        <w:t>Начальник Управления ЖКХ и ГЗН</w:t>
      </w:r>
    </w:p>
    <w:p w:rsidR="00DA43A8" w:rsidRDefault="00DA43A8">
      <w:pPr>
        <w:pStyle w:val="ConsPlusNormal"/>
        <w:jc w:val="right"/>
      </w:pPr>
      <w:r>
        <w:t>Пензенской области</w:t>
      </w:r>
    </w:p>
    <w:p w:rsidR="00DA43A8" w:rsidRDefault="00DA43A8">
      <w:pPr>
        <w:pStyle w:val="ConsPlusNormal"/>
        <w:jc w:val="right"/>
      </w:pPr>
      <w:r>
        <w:t>М.А.ПАНЮХИН</w:t>
      </w: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jc w:val="right"/>
        <w:outlineLvl w:val="0"/>
      </w:pPr>
      <w:r>
        <w:t>Утвержден</w:t>
      </w:r>
    </w:p>
    <w:p w:rsidR="00DA43A8" w:rsidRDefault="00DA43A8">
      <w:pPr>
        <w:pStyle w:val="ConsPlusNormal"/>
        <w:jc w:val="right"/>
      </w:pPr>
      <w:r>
        <w:t>Приказом</w:t>
      </w:r>
    </w:p>
    <w:p w:rsidR="00DA43A8" w:rsidRDefault="00DA43A8">
      <w:pPr>
        <w:pStyle w:val="ConsPlusNormal"/>
        <w:jc w:val="right"/>
      </w:pPr>
      <w:r>
        <w:t>Управления жилищно-коммунального</w:t>
      </w:r>
    </w:p>
    <w:p w:rsidR="00DA43A8" w:rsidRDefault="00DA43A8">
      <w:pPr>
        <w:pStyle w:val="ConsPlusNormal"/>
        <w:jc w:val="right"/>
      </w:pPr>
      <w:r>
        <w:t>хозяйства и гражданской защиты</w:t>
      </w:r>
    </w:p>
    <w:p w:rsidR="00DA43A8" w:rsidRDefault="00DA43A8">
      <w:pPr>
        <w:pStyle w:val="ConsPlusNormal"/>
        <w:jc w:val="right"/>
      </w:pPr>
      <w:r>
        <w:t>населения Пензенской области</w:t>
      </w:r>
    </w:p>
    <w:p w:rsidR="00DA43A8" w:rsidRDefault="00DA43A8">
      <w:pPr>
        <w:pStyle w:val="ConsPlusNormal"/>
        <w:jc w:val="right"/>
      </w:pPr>
      <w:r>
        <w:t>от 12 сентября 2017 г. N 15/ОД</w:t>
      </w: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Title"/>
        <w:jc w:val="center"/>
      </w:pPr>
      <w:bookmarkStart w:id="0" w:name="P55"/>
      <w:bookmarkEnd w:id="0"/>
      <w:r>
        <w:t>ПОРЯДОК</w:t>
      </w:r>
    </w:p>
    <w:p w:rsidR="00DA43A8" w:rsidRDefault="00DA43A8">
      <w:pPr>
        <w:pStyle w:val="ConsPlusTitle"/>
        <w:jc w:val="center"/>
      </w:pPr>
      <w:r>
        <w:t>ВЫДАЧИ РАЗРЕШЕНИЯ ПРЕДСТАВИТЕЛЯ НАНИМАТЕЛЯ НА УЧАСТИЕ</w:t>
      </w:r>
    </w:p>
    <w:p w:rsidR="00DA43A8" w:rsidRDefault="00DA43A8">
      <w:pPr>
        <w:pStyle w:val="ConsPlusTitle"/>
        <w:jc w:val="center"/>
      </w:pPr>
      <w:r>
        <w:t>ГОСУДАРСТВЕННЫХ ГРАЖДАНСКИХ СЛУЖАЩИХ ПЕНЗЕНСКОЙ ОБЛАСТИ,</w:t>
      </w:r>
    </w:p>
    <w:p w:rsidR="00DA43A8" w:rsidRDefault="00DA43A8">
      <w:pPr>
        <w:pStyle w:val="ConsPlusTitle"/>
        <w:jc w:val="center"/>
      </w:pPr>
      <w:r>
        <w:t>ЗАМЕЩАЮЩИХ ДОЛЖНОСТИ ГОСУДАРСТВЕННОЙ ГРАЖДАНСКОЙ СЛУЖБЫ</w:t>
      </w:r>
    </w:p>
    <w:p w:rsidR="00DA43A8" w:rsidRDefault="00DA43A8">
      <w:pPr>
        <w:pStyle w:val="ConsPlusTitle"/>
        <w:jc w:val="center"/>
      </w:pPr>
      <w:r>
        <w:lastRenderedPageBreak/>
        <w:t>ПЕНЗЕНСКОЙ ОБЛАСТИ В МИНИСТЕРСТВЕ ЖИЛИЩНО-КОММУНАЛЬНОГО</w:t>
      </w:r>
    </w:p>
    <w:p w:rsidR="00DA43A8" w:rsidRDefault="00DA43A8">
      <w:pPr>
        <w:pStyle w:val="ConsPlusTitle"/>
        <w:jc w:val="center"/>
      </w:pPr>
      <w:r>
        <w:t>ХОЗЯЙСТВА И ГРАЖДАНСКОЙ ЗАЩИТЫ НАСЕЛЕНИЯ ПЕНЗЕНСКОЙ ОБЛАСТИ,</w:t>
      </w:r>
    </w:p>
    <w:p w:rsidR="00DA43A8" w:rsidRDefault="00DA43A8">
      <w:pPr>
        <w:pStyle w:val="ConsPlusTitle"/>
        <w:jc w:val="center"/>
      </w:pPr>
      <w:r>
        <w:t>НА БЕЗВОЗМЕЗДНОЙ ОСНОВЕ В УПРАВЛЕНИИ ОБЩЕСТВЕННОЙ</w:t>
      </w:r>
    </w:p>
    <w:p w:rsidR="00DA43A8" w:rsidRDefault="00DA43A8">
      <w:pPr>
        <w:pStyle w:val="ConsPlusTitle"/>
        <w:jc w:val="center"/>
      </w:pPr>
      <w:r>
        <w:t>ОРГАНИЗАЦИЕЙ (КРОМЕ ПОЛИТИЧЕСКОЙ ПАРТИИ И ОРГАНА</w:t>
      </w:r>
    </w:p>
    <w:p w:rsidR="00DA43A8" w:rsidRDefault="00DA43A8">
      <w:pPr>
        <w:pStyle w:val="ConsPlusTitle"/>
        <w:jc w:val="center"/>
      </w:pPr>
      <w:r>
        <w:t>ПРОФЕССИОНАЛЬНОГО СОЮЗА, В ТОМ ЧИСЛЕ ВЫБОРНОГО ОРГАНА</w:t>
      </w:r>
    </w:p>
    <w:p w:rsidR="00DA43A8" w:rsidRDefault="00DA43A8">
      <w:pPr>
        <w:pStyle w:val="ConsPlusTitle"/>
        <w:jc w:val="center"/>
      </w:pPr>
      <w:r>
        <w:t>ПЕРВИЧНОЙ ПРОФСОЮЗНОЙ ОРГАНИЗАЦИИ, СОЗДАННОЙ</w:t>
      </w:r>
    </w:p>
    <w:p w:rsidR="00DA43A8" w:rsidRDefault="00DA43A8">
      <w:pPr>
        <w:pStyle w:val="ConsPlusTitle"/>
        <w:jc w:val="center"/>
      </w:pPr>
      <w:r>
        <w:t>В ГОСУДАРСТВЕННОМ ОРГАНЕ), ЖИЛИЩНЫМ, ЖИЛИЩНО-СТРОИТЕЛЬНЫМ,</w:t>
      </w:r>
    </w:p>
    <w:p w:rsidR="00DA43A8" w:rsidRDefault="00DA43A8">
      <w:pPr>
        <w:pStyle w:val="ConsPlusTitle"/>
        <w:jc w:val="center"/>
      </w:pPr>
      <w:r>
        <w:t>ГАРАЖНЫМ КООПЕРАТИВОМ, ТОВАРИЩЕСТВОМ СОБСТВЕННИКОВ</w:t>
      </w:r>
    </w:p>
    <w:p w:rsidR="00DA43A8" w:rsidRDefault="00DA43A8">
      <w:pPr>
        <w:pStyle w:val="ConsPlusTitle"/>
        <w:jc w:val="center"/>
      </w:pPr>
      <w:r>
        <w:t>НЕДВИЖИМОСТИ В КАЧЕСТВЕ ЕДИНОЛИЧНОГО ИСПОЛНИТЕЛЬНОГО ОРГАНА</w:t>
      </w:r>
    </w:p>
    <w:p w:rsidR="00DA43A8" w:rsidRDefault="00DA43A8">
      <w:pPr>
        <w:pStyle w:val="ConsPlusTitle"/>
        <w:jc w:val="center"/>
      </w:pPr>
      <w:r>
        <w:t>ИЛИ ВХОЖДЕНИЯ В СОСТАВ ИХ КОЛЛЕГИАЛЬНЫХ ОРГАНОВ УПРАВЛЕНИЯ</w:t>
      </w:r>
    </w:p>
    <w:p w:rsidR="00DA43A8" w:rsidRDefault="00DA43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A43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A8" w:rsidRDefault="00DA43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A8" w:rsidRDefault="00DA43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43A8" w:rsidRDefault="00DA43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43A8" w:rsidRDefault="00DA43A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Управления ЖКХ и ГЗН Пензенской обл.</w:t>
            </w:r>
          </w:p>
          <w:p w:rsidR="00DA43A8" w:rsidRDefault="00DA43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24.10.2017 </w:t>
            </w:r>
            <w:hyperlink r:id="rId20">
              <w:r>
                <w:rPr>
                  <w:color w:val="0000FF"/>
                </w:rPr>
                <w:t>N 19/ОД</w:t>
              </w:r>
            </w:hyperlink>
            <w:r>
              <w:rPr>
                <w:color w:val="392C69"/>
              </w:rPr>
              <w:t xml:space="preserve">, от 02.11.2018 </w:t>
            </w:r>
            <w:hyperlink r:id="rId21">
              <w:r>
                <w:rPr>
                  <w:color w:val="0000FF"/>
                </w:rPr>
                <w:t>N 21/ОД</w:t>
              </w:r>
            </w:hyperlink>
            <w:r>
              <w:rPr>
                <w:color w:val="392C69"/>
              </w:rPr>
              <w:t>,</w:t>
            </w:r>
          </w:p>
          <w:p w:rsidR="00DA43A8" w:rsidRDefault="00DA43A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06.12.2018 </w:t>
            </w:r>
            <w:hyperlink r:id="rId22">
              <w:r>
                <w:rPr>
                  <w:color w:val="0000FF"/>
                </w:rPr>
                <w:t>N 25/ОД</w:t>
              </w:r>
            </w:hyperlink>
            <w:r>
              <w:rPr>
                <w:color w:val="392C69"/>
              </w:rPr>
              <w:t xml:space="preserve">, от 02.04.2020 </w:t>
            </w:r>
            <w:hyperlink r:id="rId23">
              <w:r>
                <w:rPr>
                  <w:color w:val="0000FF"/>
                </w:rPr>
                <w:t>N 21/ОД</w:t>
              </w:r>
            </w:hyperlink>
            <w:r>
              <w:rPr>
                <w:color w:val="392C69"/>
              </w:rPr>
              <w:t>,</w:t>
            </w:r>
          </w:p>
          <w:p w:rsidR="00DA43A8" w:rsidRDefault="00DA43A8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ЖКХ и ГЗН Пензенской обл. от 01.12.2021 N 29/ОД)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A8" w:rsidRDefault="00DA43A8">
            <w:pPr>
              <w:pStyle w:val="ConsPlusNormal"/>
            </w:pPr>
          </w:p>
        </w:tc>
      </w:tr>
    </w:tbl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ind w:firstLine="540"/>
        <w:jc w:val="both"/>
      </w:pPr>
      <w:r>
        <w:t>1. Настоящий Порядок определяет процедуру получения государственными гражданскими служащими Пензенской области, замещающими должности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 (далее - гражданские служащие), за исключением государственных служащих, назначаемых на должности и освобождаемых от должности Губернатором Пензенской области,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Министерстве жилищно-коммунального хозяйства и гражданской защиты населения Пензенской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участие в управлении некоммерческой организацией).</w:t>
      </w:r>
    </w:p>
    <w:p w:rsidR="00DA43A8" w:rsidRDefault="00DA43A8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Управления ЖКХ и ГЗН Пензенской обл. от 02.04.2020 N 21/ОД, </w:t>
      </w:r>
      <w:hyperlink r:id="rId26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01.12.2021 N 29/ОД)</w:t>
      </w:r>
    </w:p>
    <w:p w:rsidR="00DA43A8" w:rsidRDefault="00DA43A8">
      <w:pPr>
        <w:pStyle w:val="ConsPlusNormal"/>
        <w:spacing w:before="220"/>
        <w:ind w:firstLine="540"/>
        <w:jc w:val="both"/>
      </w:pPr>
      <w:r>
        <w:t xml:space="preserve">2. Гражданские служащие, изъявившие желание участвовать в управлении некоммерческой организацией, направляют </w:t>
      </w:r>
      <w:hyperlink w:anchor="P109">
        <w:r>
          <w:rPr>
            <w:color w:val="0000FF"/>
          </w:rPr>
          <w:t>заявление</w:t>
        </w:r>
      </w:hyperlink>
      <w:r>
        <w:t xml:space="preserve"> о разрешении участия в управлении некоммерческой организацией (далее - заявление), составленное по форме согласно приложению N 1 к настоящему Порядку, в управление правовой и кадровой работы Министерства жилищно-коммунального хозяйства и гражданской защиты населения Пензенской области.</w:t>
      </w:r>
    </w:p>
    <w:p w:rsidR="00DA43A8" w:rsidRDefault="00DA43A8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01.12.2021 N 29/ОД)</w:t>
      </w:r>
    </w:p>
    <w:p w:rsidR="00DA43A8" w:rsidRDefault="00DA43A8">
      <w:pPr>
        <w:pStyle w:val="ConsPlusNormal"/>
        <w:spacing w:before="220"/>
        <w:ind w:firstLine="540"/>
        <w:jc w:val="both"/>
      </w:pPr>
      <w:r>
        <w:t xml:space="preserve">3. Вновь назначенные гражданские служащие, участвующие в управлении некоммерческой организацией, направляют </w:t>
      </w:r>
      <w:hyperlink w:anchor="P160">
        <w:r>
          <w:rPr>
            <w:color w:val="0000FF"/>
          </w:rPr>
          <w:t>заявление</w:t>
        </w:r>
      </w:hyperlink>
      <w:r>
        <w:t>, составленное по форме согласно приложению N 2 к настоящему Порядку, в день назначения на должность государственной гражданской службы Пензенской области в управление правовой и кадровой работы Министерства жилищно-коммунального хозяйства и гражданской защиты населения Пензенской области.</w:t>
      </w:r>
    </w:p>
    <w:p w:rsidR="00DA43A8" w:rsidRDefault="00DA43A8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01.12.2021 N 29/ОД)</w:t>
      </w:r>
    </w:p>
    <w:p w:rsidR="00DA43A8" w:rsidRDefault="00DA43A8">
      <w:pPr>
        <w:pStyle w:val="ConsPlusNormal"/>
        <w:spacing w:before="220"/>
        <w:ind w:firstLine="540"/>
        <w:jc w:val="both"/>
      </w:pPr>
      <w:r>
        <w:t xml:space="preserve">4. Гражданские служащие, участвующие в управлении некоммерческой организацией, направляют </w:t>
      </w:r>
      <w:hyperlink w:anchor="P160">
        <w:r>
          <w:rPr>
            <w:color w:val="0000FF"/>
          </w:rPr>
          <w:t>заявление</w:t>
        </w:r>
      </w:hyperlink>
      <w:r>
        <w:t>, составленное по форме согласно приложению N 2 к настоящему Порядку, в управление правовой и кадровой работы Министерства жилищно-коммунального хозяйства и гражданской защиты населения Пензенской области.</w:t>
      </w:r>
    </w:p>
    <w:p w:rsidR="00DA43A8" w:rsidRDefault="00DA43A8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01.12.2021 N 29/ОД)</w:t>
      </w:r>
    </w:p>
    <w:p w:rsidR="00DA43A8" w:rsidRDefault="00DA43A8">
      <w:pPr>
        <w:pStyle w:val="ConsPlusNormal"/>
        <w:spacing w:before="220"/>
        <w:ind w:firstLine="540"/>
        <w:jc w:val="both"/>
      </w:pPr>
      <w:r>
        <w:t>5. Гражданские служащие имеют право представить письменные пояснения по вопросу их участия в управлении некоммерческой организацией.</w:t>
      </w:r>
    </w:p>
    <w:p w:rsidR="00DA43A8" w:rsidRDefault="00DA43A8">
      <w:pPr>
        <w:pStyle w:val="ConsPlusNormal"/>
        <w:spacing w:before="220"/>
        <w:ind w:firstLine="540"/>
        <w:jc w:val="both"/>
      </w:pPr>
      <w:r>
        <w:lastRenderedPageBreak/>
        <w:t>6. Уполномоченное лицо Министерства жилищно-коммунального хозяйства и гражданской защиты населения Пензенской области регистрирует заявление в день его представления в журнале регистрации входящей корреспонденции и в течение трех рабочих дней со дня регистрации представляет его представителю нанимателя гражданского служащего.</w:t>
      </w:r>
    </w:p>
    <w:p w:rsidR="00DA43A8" w:rsidRDefault="00DA43A8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01.12.2021 N 29/ОД)</w:t>
      </w:r>
    </w:p>
    <w:p w:rsidR="00DA43A8" w:rsidRDefault="00DA43A8">
      <w:pPr>
        <w:pStyle w:val="ConsPlusNormal"/>
        <w:spacing w:before="220"/>
        <w:ind w:firstLine="540"/>
        <w:jc w:val="both"/>
      </w:pPr>
      <w:bookmarkStart w:id="1" w:name="P86"/>
      <w:bookmarkEnd w:id="1"/>
      <w:r>
        <w:t>7. Представитель нанимателя принимает соответствующее решение в месячный срок со дня регистрации заявления.</w:t>
      </w:r>
    </w:p>
    <w:p w:rsidR="00DA43A8" w:rsidRDefault="00DA43A8">
      <w:pPr>
        <w:pStyle w:val="ConsPlusNormal"/>
        <w:spacing w:before="220"/>
        <w:ind w:firstLine="540"/>
        <w:jc w:val="both"/>
      </w:pPr>
      <w:r>
        <w:t xml:space="preserve">8. Уполномоченное лицо управления правовой и кадровой работы Министерства жилищно-коммунального хозяйства и гражданской защиты населения Пензенской области уведомляет гражданского служащего о принятом решении, указанном в </w:t>
      </w:r>
      <w:hyperlink w:anchor="P86">
        <w:r>
          <w:rPr>
            <w:color w:val="0000FF"/>
          </w:rPr>
          <w:t>пункте 7</w:t>
        </w:r>
      </w:hyperlink>
      <w:r>
        <w:t xml:space="preserve"> настоящего Порядка, в течение трех рабочих дней со дня его принятия.</w:t>
      </w:r>
    </w:p>
    <w:p w:rsidR="00DA43A8" w:rsidRDefault="00DA43A8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 от 01.12.2021 N 29/ОД)</w:t>
      </w:r>
    </w:p>
    <w:p w:rsidR="00DA43A8" w:rsidRDefault="00DA43A8">
      <w:pPr>
        <w:pStyle w:val="ConsPlusNormal"/>
        <w:spacing w:before="220"/>
        <w:ind w:firstLine="540"/>
        <w:jc w:val="both"/>
      </w:pPr>
      <w:r>
        <w:t>9. Заявление, решение представителя нанимателя приобщаются к личному делу гражданского служащего.</w:t>
      </w: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jc w:val="right"/>
        <w:outlineLvl w:val="1"/>
      </w:pPr>
      <w:r>
        <w:t>Приложение N 1</w:t>
      </w:r>
    </w:p>
    <w:p w:rsidR="00DA43A8" w:rsidRDefault="00DA43A8">
      <w:pPr>
        <w:pStyle w:val="ConsPlusNormal"/>
        <w:jc w:val="right"/>
      </w:pPr>
      <w:r>
        <w:t>к Порядку</w:t>
      </w:r>
    </w:p>
    <w:p w:rsidR="00DA43A8" w:rsidRDefault="00DA43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A43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A8" w:rsidRDefault="00DA43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A8" w:rsidRDefault="00DA43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43A8" w:rsidRDefault="00DA43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43A8" w:rsidRDefault="00DA43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Управления ЖКХ и ГЗН Пензенской обл. от 02.04.2020 N 21/ОД,</w:t>
            </w:r>
          </w:p>
          <w:p w:rsidR="00DA43A8" w:rsidRDefault="00DA43A8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ЖКХ и ГЗН Пензенской обл. от 01.12.2021 N 29/ОД)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A8" w:rsidRDefault="00DA43A8">
            <w:pPr>
              <w:pStyle w:val="ConsPlusNormal"/>
            </w:pPr>
          </w:p>
        </w:tc>
      </w:tr>
    </w:tbl>
    <w:p w:rsidR="00DA43A8" w:rsidRDefault="00DA43A8">
      <w:pPr>
        <w:pStyle w:val="ConsPlusNormal"/>
        <w:jc w:val="both"/>
      </w:pPr>
    </w:p>
    <w:p w:rsidR="00DA43A8" w:rsidRDefault="00DA43A8">
      <w:pPr>
        <w:pStyle w:val="ConsPlusNonformat"/>
        <w:jc w:val="both"/>
      </w:pPr>
      <w:r>
        <w:t xml:space="preserve">                            _______________________________________________</w:t>
      </w:r>
    </w:p>
    <w:p w:rsidR="00DA43A8" w:rsidRDefault="00DA43A8">
      <w:pPr>
        <w:pStyle w:val="ConsPlusNonformat"/>
        <w:jc w:val="both"/>
      </w:pPr>
      <w:r>
        <w:t xml:space="preserve">                            (наименование должности, инициалы, фамилия</w:t>
      </w:r>
    </w:p>
    <w:p w:rsidR="00DA43A8" w:rsidRDefault="00DA43A8">
      <w:pPr>
        <w:pStyle w:val="ConsPlusNonformat"/>
        <w:jc w:val="both"/>
      </w:pPr>
      <w:r>
        <w:t xml:space="preserve">                             представителя нанимателя)</w:t>
      </w:r>
    </w:p>
    <w:p w:rsidR="00DA43A8" w:rsidRDefault="00DA43A8">
      <w:pPr>
        <w:pStyle w:val="ConsPlusNonformat"/>
        <w:jc w:val="both"/>
      </w:pPr>
      <w:r>
        <w:t xml:space="preserve">                            _______________________________________________</w:t>
      </w:r>
    </w:p>
    <w:p w:rsidR="00DA43A8" w:rsidRDefault="00DA43A8">
      <w:pPr>
        <w:pStyle w:val="ConsPlusNonformat"/>
        <w:jc w:val="both"/>
      </w:pPr>
      <w:r>
        <w:t xml:space="preserve">                            (наименование должности гражданского служащего)</w:t>
      </w:r>
    </w:p>
    <w:p w:rsidR="00DA43A8" w:rsidRDefault="00DA43A8">
      <w:pPr>
        <w:pStyle w:val="ConsPlusNonformat"/>
        <w:jc w:val="both"/>
      </w:pPr>
      <w:r>
        <w:t xml:space="preserve">                            _______________________________________________</w:t>
      </w:r>
    </w:p>
    <w:p w:rsidR="00DA43A8" w:rsidRDefault="00DA43A8">
      <w:pPr>
        <w:pStyle w:val="ConsPlusNonformat"/>
        <w:jc w:val="both"/>
      </w:pPr>
      <w:r>
        <w:t xml:space="preserve">                            (фамилия, имя, отчество гражданского служащего)</w:t>
      </w:r>
    </w:p>
    <w:p w:rsidR="00DA43A8" w:rsidRDefault="00DA43A8">
      <w:pPr>
        <w:pStyle w:val="ConsPlusNonformat"/>
        <w:jc w:val="both"/>
      </w:pPr>
    </w:p>
    <w:p w:rsidR="00DA43A8" w:rsidRDefault="00DA43A8">
      <w:pPr>
        <w:pStyle w:val="ConsPlusNonformat"/>
        <w:jc w:val="both"/>
      </w:pPr>
      <w:bookmarkStart w:id="2" w:name="P109"/>
      <w:bookmarkEnd w:id="2"/>
      <w:r>
        <w:t xml:space="preserve">                                 ЗАЯВЛЕНИЕ</w:t>
      </w:r>
    </w:p>
    <w:p w:rsidR="00DA43A8" w:rsidRDefault="00DA43A8">
      <w:pPr>
        <w:pStyle w:val="ConsPlusNonformat"/>
        <w:jc w:val="both"/>
      </w:pPr>
      <w:r>
        <w:t xml:space="preserve">         о разрешении участия на безвозмездной основе в управлении</w:t>
      </w:r>
    </w:p>
    <w:p w:rsidR="00DA43A8" w:rsidRDefault="00DA43A8">
      <w:pPr>
        <w:pStyle w:val="ConsPlusNonformat"/>
        <w:jc w:val="both"/>
      </w:pPr>
      <w:r>
        <w:t xml:space="preserve">          некоммерческой организацией (кроме участия в управлении</w:t>
      </w:r>
    </w:p>
    <w:p w:rsidR="00DA43A8" w:rsidRDefault="00DA43A8">
      <w:pPr>
        <w:pStyle w:val="ConsPlusNonformat"/>
        <w:jc w:val="both"/>
      </w:pPr>
      <w:r>
        <w:t xml:space="preserve">       политической партией, органом профессионального союза, в том</w:t>
      </w:r>
    </w:p>
    <w:p w:rsidR="00DA43A8" w:rsidRDefault="00DA43A8">
      <w:pPr>
        <w:pStyle w:val="ConsPlusNonformat"/>
        <w:jc w:val="both"/>
      </w:pPr>
      <w:r>
        <w:t xml:space="preserve">         числе выборным органом первичной профсоюзной организации,</w:t>
      </w:r>
    </w:p>
    <w:p w:rsidR="00DA43A8" w:rsidRDefault="00DA43A8">
      <w:pPr>
        <w:pStyle w:val="ConsPlusNonformat"/>
        <w:jc w:val="both"/>
      </w:pPr>
      <w:r>
        <w:t xml:space="preserve">          созданной в Министерстве жилищно-коммунального хозяйства</w:t>
      </w:r>
    </w:p>
    <w:p w:rsidR="00DA43A8" w:rsidRDefault="00DA43A8">
      <w:pPr>
        <w:pStyle w:val="ConsPlusNonformat"/>
        <w:jc w:val="both"/>
      </w:pPr>
      <w:r>
        <w:t xml:space="preserve">        и гражданской защиты населения Пензенской области, участия</w:t>
      </w:r>
    </w:p>
    <w:p w:rsidR="00DA43A8" w:rsidRDefault="00DA43A8">
      <w:pPr>
        <w:pStyle w:val="ConsPlusNonformat"/>
        <w:jc w:val="both"/>
      </w:pPr>
      <w:r>
        <w:t xml:space="preserve">        в съезде (конференции) или общем собрании иной общественной</w:t>
      </w:r>
    </w:p>
    <w:p w:rsidR="00DA43A8" w:rsidRDefault="00DA43A8">
      <w:pPr>
        <w:pStyle w:val="ConsPlusNonformat"/>
        <w:jc w:val="both"/>
      </w:pPr>
      <w:r>
        <w:t xml:space="preserve">         организации, жилищного, жилищно-строительного, гаражного</w:t>
      </w:r>
    </w:p>
    <w:p w:rsidR="00DA43A8" w:rsidRDefault="00DA43A8">
      <w:pPr>
        <w:pStyle w:val="ConsPlusNonformat"/>
        <w:jc w:val="both"/>
      </w:pPr>
      <w:r>
        <w:t xml:space="preserve">          кооперативов, товарищества собственников недвижимости)</w:t>
      </w:r>
    </w:p>
    <w:p w:rsidR="00DA43A8" w:rsidRDefault="00DA43A8">
      <w:pPr>
        <w:pStyle w:val="ConsPlusNonformat"/>
        <w:jc w:val="both"/>
      </w:pPr>
    </w:p>
    <w:p w:rsidR="00DA43A8" w:rsidRDefault="00DA43A8">
      <w:pPr>
        <w:pStyle w:val="ConsPlusNonformat"/>
        <w:jc w:val="both"/>
      </w:pPr>
      <w:r>
        <w:t xml:space="preserve">    В соответствии с </w:t>
      </w:r>
      <w:hyperlink r:id="rId34">
        <w:r>
          <w:rPr>
            <w:color w:val="0000FF"/>
          </w:rPr>
          <w:t>подпунктом "б" пункта 3 части 1 статьи 17</w:t>
        </w:r>
      </w:hyperlink>
      <w:r>
        <w:t xml:space="preserve"> Федерального</w:t>
      </w:r>
    </w:p>
    <w:p w:rsidR="00DA43A8" w:rsidRDefault="00DA43A8">
      <w:pPr>
        <w:pStyle w:val="ConsPlusNonformat"/>
        <w:jc w:val="both"/>
      </w:pPr>
      <w:r>
        <w:t xml:space="preserve">закона   от   27.07.2004   </w:t>
      </w:r>
      <w:proofErr w:type="gramStart"/>
      <w:r>
        <w:t>N  79</w:t>
      </w:r>
      <w:proofErr w:type="gramEnd"/>
      <w:r>
        <w:t>-ФЗ  "О  государственной гражданской службе</w:t>
      </w:r>
    </w:p>
    <w:p w:rsidR="00DA43A8" w:rsidRDefault="00DA43A8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" (с последующими изменениями) прошу Вас разрешить мне</w:t>
      </w:r>
    </w:p>
    <w:p w:rsidR="00DA43A8" w:rsidRDefault="00DA43A8">
      <w:pPr>
        <w:pStyle w:val="ConsPlusNonformat"/>
        <w:jc w:val="both"/>
      </w:pPr>
      <w:proofErr w:type="gramStart"/>
      <w:r>
        <w:t>с  "</w:t>
      </w:r>
      <w:proofErr w:type="gramEnd"/>
      <w:r>
        <w:t>____" ___________20 ____  года  участвовать  на  безвозмездной основе в</w:t>
      </w:r>
    </w:p>
    <w:p w:rsidR="00DA43A8" w:rsidRDefault="00DA43A8">
      <w:pPr>
        <w:pStyle w:val="ConsPlusNonformat"/>
        <w:jc w:val="both"/>
      </w:pPr>
      <w:r>
        <w:t>управлении</w:t>
      </w:r>
    </w:p>
    <w:p w:rsidR="00DA43A8" w:rsidRDefault="00DA43A8">
      <w:pPr>
        <w:pStyle w:val="ConsPlusNonformat"/>
        <w:jc w:val="both"/>
      </w:pPr>
      <w:r>
        <w:t>___________________________________________________________________________</w:t>
      </w:r>
    </w:p>
    <w:p w:rsidR="00DA43A8" w:rsidRDefault="00DA43A8">
      <w:pPr>
        <w:pStyle w:val="ConsPlusNonformat"/>
        <w:jc w:val="both"/>
      </w:pPr>
      <w:r>
        <w:t>___________________________________________________________________________</w:t>
      </w:r>
    </w:p>
    <w:p w:rsidR="00DA43A8" w:rsidRDefault="00DA43A8">
      <w:pPr>
        <w:pStyle w:val="ConsPlusNonformat"/>
        <w:jc w:val="both"/>
      </w:pPr>
      <w:r>
        <w:t xml:space="preserve">              (указать вид, наименование, юридический адрес,</w:t>
      </w:r>
    </w:p>
    <w:p w:rsidR="00DA43A8" w:rsidRDefault="00DA43A8">
      <w:pPr>
        <w:pStyle w:val="ConsPlusNonformat"/>
        <w:jc w:val="both"/>
      </w:pPr>
      <w:r>
        <w:t xml:space="preserve">                      ИНН некоммерческой организации)</w:t>
      </w:r>
    </w:p>
    <w:p w:rsidR="00DA43A8" w:rsidRDefault="00DA43A8">
      <w:pPr>
        <w:pStyle w:val="ConsPlusNonformat"/>
        <w:jc w:val="both"/>
      </w:pPr>
      <w:r>
        <w:t xml:space="preserve">    </w:t>
      </w:r>
      <w:proofErr w:type="gramStart"/>
      <w:r>
        <w:t>Участие  в</w:t>
      </w:r>
      <w:proofErr w:type="gramEnd"/>
      <w:r>
        <w:t xml:space="preserve">  управлении некоммерческой организацией не повлечет за собой</w:t>
      </w:r>
    </w:p>
    <w:p w:rsidR="00DA43A8" w:rsidRDefault="00DA43A8">
      <w:pPr>
        <w:pStyle w:val="ConsPlusNonformat"/>
        <w:jc w:val="both"/>
      </w:pPr>
      <w:proofErr w:type="gramStart"/>
      <w:r>
        <w:lastRenderedPageBreak/>
        <w:t>конфликта  интересов</w:t>
      </w:r>
      <w:proofErr w:type="gramEnd"/>
      <w:r>
        <w:t xml:space="preserve">.  </w:t>
      </w:r>
      <w:proofErr w:type="gramStart"/>
      <w:r>
        <w:t>При  выполнении</w:t>
      </w:r>
      <w:proofErr w:type="gramEnd"/>
      <w:r>
        <w:t xml:space="preserve">  указанной работы обязуюсь соблюдать</w:t>
      </w:r>
    </w:p>
    <w:p w:rsidR="00DA43A8" w:rsidRDefault="00DA43A8">
      <w:pPr>
        <w:pStyle w:val="ConsPlusNonformat"/>
        <w:jc w:val="both"/>
      </w:pPr>
      <w:r>
        <w:t xml:space="preserve">требования,  предусмотренные  </w:t>
      </w:r>
      <w:hyperlink r:id="rId35">
        <w:r>
          <w:rPr>
            <w:color w:val="0000FF"/>
          </w:rPr>
          <w:t>статьями  17</w:t>
        </w:r>
      </w:hyperlink>
      <w:r>
        <w:t xml:space="preserve">  и  </w:t>
      </w:r>
      <w:hyperlink r:id="rId36">
        <w:r>
          <w:rPr>
            <w:color w:val="0000FF"/>
          </w:rPr>
          <w:t>18</w:t>
        </w:r>
      </w:hyperlink>
      <w:r>
        <w:t xml:space="preserve">  Федерального  закона  "О</w:t>
      </w:r>
    </w:p>
    <w:p w:rsidR="00DA43A8" w:rsidRDefault="00DA43A8">
      <w:pPr>
        <w:pStyle w:val="ConsPlusNonformat"/>
        <w:jc w:val="both"/>
      </w:pPr>
      <w:r>
        <w:t>государственной гражданской службе Российской Федерации".</w:t>
      </w:r>
    </w:p>
    <w:p w:rsidR="00DA43A8" w:rsidRDefault="00DA43A8">
      <w:pPr>
        <w:pStyle w:val="ConsPlusNonformat"/>
        <w:jc w:val="both"/>
      </w:pPr>
    </w:p>
    <w:p w:rsidR="00DA43A8" w:rsidRDefault="00DA43A8">
      <w:pPr>
        <w:pStyle w:val="ConsPlusNonformat"/>
        <w:jc w:val="both"/>
      </w:pPr>
      <w:r>
        <w:t>"____"____________ 20 ___ г.</w:t>
      </w:r>
    </w:p>
    <w:p w:rsidR="00DA43A8" w:rsidRDefault="00DA43A8">
      <w:pPr>
        <w:pStyle w:val="ConsPlusNonformat"/>
        <w:jc w:val="both"/>
      </w:pPr>
    </w:p>
    <w:p w:rsidR="00DA43A8" w:rsidRDefault="00DA43A8">
      <w:pPr>
        <w:pStyle w:val="ConsPlusNonformat"/>
        <w:jc w:val="both"/>
      </w:pPr>
      <w:r>
        <w:t>__________________________________________________________________</w:t>
      </w:r>
    </w:p>
    <w:p w:rsidR="00DA43A8" w:rsidRDefault="00DA43A8">
      <w:pPr>
        <w:pStyle w:val="ConsPlusNonformat"/>
        <w:jc w:val="both"/>
      </w:pPr>
      <w:r>
        <w:t>(подпись лица, направляющего заявление) (расшифровка подписи)</w:t>
      </w: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ind w:firstLine="540"/>
        <w:jc w:val="both"/>
      </w:pPr>
      <w:r>
        <w:t>--------------------------------</w:t>
      </w:r>
    </w:p>
    <w:p w:rsidR="00DA43A8" w:rsidRDefault="00DA43A8">
      <w:pPr>
        <w:pStyle w:val="ConsPlusNormal"/>
        <w:spacing w:before="220"/>
        <w:ind w:firstLine="540"/>
        <w:jc w:val="both"/>
      </w:pPr>
      <w:r>
        <w:t>&lt;*&gt; Гражданский служащий вправе дополнительно представить письменные пояснения к данному заявлению по вопросу его участия в управлении некоммерческой организацией.</w:t>
      </w: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jc w:val="right"/>
        <w:outlineLvl w:val="1"/>
      </w:pPr>
      <w:r>
        <w:t>Приложение N 2</w:t>
      </w:r>
    </w:p>
    <w:p w:rsidR="00DA43A8" w:rsidRDefault="00DA43A8">
      <w:pPr>
        <w:pStyle w:val="ConsPlusNormal"/>
        <w:jc w:val="right"/>
      </w:pPr>
      <w:r>
        <w:t>к порядку</w:t>
      </w:r>
    </w:p>
    <w:p w:rsidR="00DA43A8" w:rsidRDefault="00DA43A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A43A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A8" w:rsidRDefault="00DA43A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A8" w:rsidRDefault="00DA43A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43A8" w:rsidRDefault="00DA43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43A8" w:rsidRDefault="00DA43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Управления ЖКХ и ГЗН Пензенской обл. от 02.04.2020 N 21/ОД,</w:t>
            </w:r>
          </w:p>
          <w:p w:rsidR="00DA43A8" w:rsidRDefault="00DA43A8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ЖКХ и ГЗН Пензенской обл. от 01.12.2021 N 29/ОД)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A8" w:rsidRDefault="00DA43A8">
            <w:pPr>
              <w:pStyle w:val="ConsPlusNormal"/>
            </w:pPr>
          </w:p>
        </w:tc>
      </w:tr>
    </w:tbl>
    <w:p w:rsidR="00DA43A8" w:rsidRDefault="00DA43A8">
      <w:pPr>
        <w:pStyle w:val="ConsPlusNormal"/>
        <w:jc w:val="both"/>
      </w:pPr>
    </w:p>
    <w:p w:rsidR="00DA43A8" w:rsidRDefault="00DA43A8">
      <w:pPr>
        <w:pStyle w:val="ConsPlusNonformat"/>
        <w:jc w:val="both"/>
      </w:pPr>
      <w:r>
        <w:t xml:space="preserve">                             ______________________________________________</w:t>
      </w:r>
    </w:p>
    <w:p w:rsidR="00DA43A8" w:rsidRDefault="00DA43A8">
      <w:pPr>
        <w:pStyle w:val="ConsPlusNonformat"/>
        <w:jc w:val="both"/>
      </w:pPr>
      <w:r>
        <w:t xml:space="preserve">                             (наименование должности, инициалы, фамилия</w:t>
      </w:r>
    </w:p>
    <w:p w:rsidR="00DA43A8" w:rsidRDefault="00DA43A8">
      <w:pPr>
        <w:pStyle w:val="ConsPlusNonformat"/>
        <w:jc w:val="both"/>
      </w:pPr>
      <w:r>
        <w:t xml:space="preserve">                             представителя нанимателя)</w:t>
      </w:r>
    </w:p>
    <w:p w:rsidR="00DA43A8" w:rsidRDefault="00DA43A8">
      <w:pPr>
        <w:pStyle w:val="ConsPlusNonformat"/>
        <w:jc w:val="both"/>
      </w:pPr>
      <w:r>
        <w:t xml:space="preserve">                            _______________________________________________</w:t>
      </w:r>
    </w:p>
    <w:p w:rsidR="00DA43A8" w:rsidRDefault="00DA43A8">
      <w:pPr>
        <w:pStyle w:val="ConsPlusNonformat"/>
        <w:jc w:val="both"/>
      </w:pPr>
      <w:r>
        <w:t xml:space="preserve">                            (наименование должности гражданского служащего)</w:t>
      </w:r>
    </w:p>
    <w:p w:rsidR="00DA43A8" w:rsidRDefault="00DA43A8">
      <w:pPr>
        <w:pStyle w:val="ConsPlusNonformat"/>
        <w:jc w:val="both"/>
      </w:pPr>
      <w:r>
        <w:t xml:space="preserve">                            _______________________________________________</w:t>
      </w:r>
    </w:p>
    <w:p w:rsidR="00DA43A8" w:rsidRDefault="00DA43A8">
      <w:pPr>
        <w:pStyle w:val="ConsPlusNonformat"/>
        <w:jc w:val="both"/>
      </w:pPr>
      <w:r>
        <w:t xml:space="preserve">                            (фамилия, имя, отчество гражданского служащего)</w:t>
      </w:r>
    </w:p>
    <w:p w:rsidR="00DA43A8" w:rsidRDefault="00DA43A8">
      <w:pPr>
        <w:pStyle w:val="ConsPlusNonformat"/>
        <w:jc w:val="both"/>
      </w:pPr>
    </w:p>
    <w:p w:rsidR="00DA43A8" w:rsidRDefault="00DA43A8">
      <w:pPr>
        <w:pStyle w:val="ConsPlusNonformat"/>
        <w:jc w:val="both"/>
      </w:pPr>
      <w:bookmarkStart w:id="3" w:name="P160"/>
      <w:bookmarkEnd w:id="3"/>
      <w:r>
        <w:t xml:space="preserve">                                 ЗАЯВЛЕНИЕ</w:t>
      </w:r>
    </w:p>
    <w:p w:rsidR="00DA43A8" w:rsidRDefault="00DA43A8">
      <w:pPr>
        <w:pStyle w:val="ConsPlusNonformat"/>
        <w:jc w:val="both"/>
      </w:pPr>
      <w:r>
        <w:t xml:space="preserve">         о разрешении участия на безвозмездной основе в управлении</w:t>
      </w:r>
    </w:p>
    <w:p w:rsidR="00DA43A8" w:rsidRDefault="00DA43A8">
      <w:pPr>
        <w:pStyle w:val="ConsPlusNonformat"/>
        <w:jc w:val="both"/>
      </w:pPr>
      <w:r>
        <w:t xml:space="preserve">          некоммерческой организацией (кроме участия в управлении</w:t>
      </w:r>
    </w:p>
    <w:p w:rsidR="00DA43A8" w:rsidRDefault="00DA43A8">
      <w:pPr>
        <w:pStyle w:val="ConsPlusNonformat"/>
        <w:jc w:val="both"/>
      </w:pPr>
      <w:r>
        <w:t xml:space="preserve">       политической партией, органом профессионального союза, в том</w:t>
      </w:r>
    </w:p>
    <w:p w:rsidR="00DA43A8" w:rsidRDefault="00DA43A8">
      <w:pPr>
        <w:pStyle w:val="ConsPlusNonformat"/>
        <w:jc w:val="both"/>
      </w:pPr>
      <w:r>
        <w:t xml:space="preserve">         числе выборным органом первичной профсоюзной организации,</w:t>
      </w:r>
    </w:p>
    <w:p w:rsidR="00DA43A8" w:rsidRDefault="00DA43A8">
      <w:pPr>
        <w:pStyle w:val="ConsPlusNonformat"/>
        <w:jc w:val="both"/>
      </w:pPr>
      <w:r>
        <w:t xml:space="preserve">          созданной в Министерстве жилищно-коммунального хозяйства</w:t>
      </w:r>
    </w:p>
    <w:p w:rsidR="00DA43A8" w:rsidRDefault="00DA43A8">
      <w:pPr>
        <w:pStyle w:val="ConsPlusNonformat"/>
        <w:jc w:val="both"/>
      </w:pPr>
      <w:r>
        <w:t xml:space="preserve">        и гражданской защиты населения Пензенской области, участия</w:t>
      </w:r>
    </w:p>
    <w:p w:rsidR="00DA43A8" w:rsidRDefault="00DA43A8">
      <w:pPr>
        <w:pStyle w:val="ConsPlusNonformat"/>
        <w:jc w:val="both"/>
      </w:pPr>
      <w:r>
        <w:t xml:space="preserve">        в съезде (конференции) или общем собрании иной общественной</w:t>
      </w:r>
    </w:p>
    <w:p w:rsidR="00DA43A8" w:rsidRDefault="00DA43A8">
      <w:pPr>
        <w:pStyle w:val="ConsPlusNonformat"/>
        <w:jc w:val="both"/>
      </w:pPr>
      <w:r>
        <w:t xml:space="preserve">         организации, жилищного, жилищно-строительного, гаражного</w:t>
      </w:r>
    </w:p>
    <w:p w:rsidR="00DA43A8" w:rsidRDefault="00DA43A8">
      <w:pPr>
        <w:pStyle w:val="ConsPlusNonformat"/>
        <w:jc w:val="both"/>
      </w:pPr>
      <w:r>
        <w:t xml:space="preserve">          кооперативов, товарищества собственников недвижимости)</w:t>
      </w:r>
    </w:p>
    <w:p w:rsidR="00DA43A8" w:rsidRDefault="00DA43A8">
      <w:pPr>
        <w:pStyle w:val="ConsPlusNonformat"/>
        <w:jc w:val="both"/>
      </w:pPr>
    </w:p>
    <w:p w:rsidR="00DA43A8" w:rsidRDefault="00DA43A8">
      <w:pPr>
        <w:pStyle w:val="ConsPlusNonformat"/>
        <w:jc w:val="both"/>
      </w:pPr>
      <w:r>
        <w:t xml:space="preserve">    В соответствии с </w:t>
      </w:r>
      <w:hyperlink r:id="rId39">
        <w:r>
          <w:rPr>
            <w:color w:val="0000FF"/>
          </w:rPr>
          <w:t>подпунктом "б" пункта 3 части 1 статьи 17</w:t>
        </w:r>
      </w:hyperlink>
      <w:r>
        <w:t xml:space="preserve"> Федерального</w:t>
      </w:r>
    </w:p>
    <w:p w:rsidR="00DA43A8" w:rsidRDefault="00DA43A8">
      <w:pPr>
        <w:pStyle w:val="ConsPlusNonformat"/>
        <w:jc w:val="both"/>
      </w:pPr>
      <w:r>
        <w:t xml:space="preserve">закона   от   27.07.2004   </w:t>
      </w:r>
      <w:proofErr w:type="gramStart"/>
      <w:r>
        <w:t>N  79</w:t>
      </w:r>
      <w:proofErr w:type="gramEnd"/>
      <w:r>
        <w:t>-ФЗ  "О  государственной гражданской службе</w:t>
      </w:r>
    </w:p>
    <w:p w:rsidR="00DA43A8" w:rsidRDefault="00DA43A8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" (с последующими изменениями) прошу Вас разрешить мне</w:t>
      </w:r>
    </w:p>
    <w:p w:rsidR="00DA43A8" w:rsidRDefault="00DA43A8">
      <w:pPr>
        <w:pStyle w:val="ConsPlusNonformat"/>
        <w:jc w:val="both"/>
      </w:pPr>
      <w:r>
        <w:t>продолжить участвовать на безвозмездной основе в управлении</w:t>
      </w:r>
    </w:p>
    <w:p w:rsidR="00DA43A8" w:rsidRDefault="00DA43A8">
      <w:pPr>
        <w:pStyle w:val="ConsPlusNonformat"/>
        <w:jc w:val="both"/>
      </w:pPr>
      <w:r>
        <w:t>___________________________________________________________________________</w:t>
      </w:r>
    </w:p>
    <w:p w:rsidR="00DA43A8" w:rsidRDefault="00DA43A8">
      <w:pPr>
        <w:pStyle w:val="ConsPlusNonformat"/>
        <w:jc w:val="both"/>
      </w:pPr>
      <w:r>
        <w:t>___________________________________________________________________________</w:t>
      </w:r>
    </w:p>
    <w:p w:rsidR="00DA43A8" w:rsidRDefault="00DA43A8">
      <w:pPr>
        <w:pStyle w:val="ConsPlusNonformat"/>
        <w:jc w:val="both"/>
      </w:pPr>
      <w:r>
        <w:t xml:space="preserve">              (указать вид, наименование, юридический адрес,</w:t>
      </w:r>
    </w:p>
    <w:p w:rsidR="00DA43A8" w:rsidRDefault="00DA43A8">
      <w:pPr>
        <w:pStyle w:val="ConsPlusNonformat"/>
        <w:jc w:val="both"/>
      </w:pPr>
      <w:r>
        <w:t xml:space="preserve">                      ИНН некоммерческой организации)</w:t>
      </w:r>
    </w:p>
    <w:p w:rsidR="00DA43A8" w:rsidRDefault="00DA43A8">
      <w:pPr>
        <w:pStyle w:val="ConsPlusNonformat"/>
        <w:jc w:val="both"/>
      </w:pPr>
      <w:r>
        <w:t xml:space="preserve">    </w:t>
      </w:r>
      <w:proofErr w:type="gramStart"/>
      <w:r>
        <w:t>Участие  в</w:t>
      </w:r>
      <w:proofErr w:type="gramEnd"/>
      <w:r>
        <w:t xml:space="preserve">  управлении некоммерческой организацией не повлечет за собой</w:t>
      </w:r>
    </w:p>
    <w:p w:rsidR="00DA43A8" w:rsidRDefault="00DA43A8">
      <w:pPr>
        <w:pStyle w:val="ConsPlusNonformat"/>
        <w:jc w:val="both"/>
      </w:pPr>
      <w:proofErr w:type="gramStart"/>
      <w:r>
        <w:t>конфликта  интересов</w:t>
      </w:r>
      <w:proofErr w:type="gramEnd"/>
      <w:r>
        <w:t xml:space="preserve">.  </w:t>
      </w:r>
      <w:proofErr w:type="gramStart"/>
      <w:r>
        <w:t>При  выполнении</w:t>
      </w:r>
      <w:proofErr w:type="gramEnd"/>
      <w:r>
        <w:t xml:space="preserve">  указанной работы обязуюсь соблюдать</w:t>
      </w:r>
    </w:p>
    <w:p w:rsidR="00DA43A8" w:rsidRDefault="00DA43A8">
      <w:pPr>
        <w:pStyle w:val="ConsPlusNonformat"/>
        <w:jc w:val="both"/>
      </w:pPr>
      <w:r>
        <w:t xml:space="preserve">требования,  предусмотренные  </w:t>
      </w:r>
      <w:hyperlink r:id="rId40">
        <w:r>
          <w:rPr>
            <w:color w:val="0000FF"/>
          </w:rPr>
          <w:t>статьями  17</w:t>
        </w:r>
      </w:hyperlink>
      <w:r>
        <w:t xml:space="preserve">  и  </w:t>
      </w:r>
      <w:hyperlink r:id="rId41">
        <w:r>
          <w:rPr>
            <w:color w:val="0000FF"/>
          </w:rPr>
          <w:t>18</w:t>
        </w:r>
      </w:hyperlink>
      <w:r>
        <w:t xml:space="preserve">  Федерального  закона  "О</w:t>
      </w:r>
    </w:p>
    <w:p w:rsidR="00DA43A8" w:rsidRDefault="00DA43A8">
      <w:pPr>
        <w:pStyle w:val="ConsPlusNonformat"/>
        <w:jc w:val="both"/>
      </w:pPr>
      <w:r>
        <w:t>государственной гражданской службе Российской Федерации".</w:t>
      </w:r>
    </w:p>
    <w:p w:rsidR="00DA43A8" w:rsidRDefault="00DA43A8">
      <w:pPr>
        <w:pStyle w:val="ConsPlusNonformat"/>
        <w:jc w:val="both"/>
      </w:pPr>
    </w:p>
    <w:p w:rsidR="00DA43A8" w:rsidRDefault="00DA43A8">
      <w:pPr>
        <w:pStyle w:val="ConsPlusNonformat"/>
        <w:jc w:val="both"/>
      </w:pPr>
      <w:r>
        <w:t>"____" _____________ 20 ____ г.</w:t>
      </w:r>
    </w:p>
    <w:p w:rsidR="00DA43A8" w:rsidRDefault="00DA43A8">
      <w:pPr>
        <w:pStyle w:val="ConsPlusNonformat"/>
        <w:jc w:val="both"/>
      </w:pPr>
    </w:p>
    <w:p w:rsidR="00DA43A8" w:rsidRDefault="00DA43A8">
      <w:pPr>
        <w:pStyle w:val="ConsPlusNonformat"/>
        <w:jc w:val="both"/>
      </w:pPr>
      <w:r>
        <w:t>__________________________________________________________________</w:t>
      </w:r>
    </w:p>
    <w:p w:rsidR="00DA43A8" w:rsidRDefault="00DA43A8">
      <w:pPr>
        <w:pStyle w:val="ConsPlusNonformat"/>
        <w:jc w:val="both"/>
      </w:pPr>
      <w:r>
        <w:lastRenderedPageBreak/>
        <w:t>(подпись лица, направляющего заявление) (расшифровка подписи)</w:t>
      </w: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ind w:firstLine="540"/>
        <w:jc w:val="both"/>
      </w:pPr>
      <w:r>
        <w:t>--------------------------------</w:t>
      </w:r>
    </w:p>
    <w:p w:rsidR="00DA43A8" w:rsidRDefault="00DA43A8">
      <w:pPr>
        <w:pStyle w:val="ConsPlusNormal"/>
        <w:spacing w:before="220"/>
        <w:ind w:firstLine="540"/>
        <w:jc w:val="both"/>
      </w:pPr>
      <w:r>
        <w:t>&lt;*&gt; Гражданский служащий вправе дополнительно представить письменные пояснения к данному заявлению по вопросу его участия в управлении некоммерческой организацией.</w:t>
      </w: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jc w:val="both"/>
      </w:pPr>
    </w:p>
    <w:p w:rsidR="00DA43A8" w:rsidRDefault="00DA43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2D0C" w:rsidRDefault="00692D0C">
      <w:bookmarkStart w:id="4" w:name="_GoBack"/>
      <w:bookmarkEnd w:id="4"/>
    </w:p>
    <w:sectPr w:rsidR="00692D0C" w:rsidSect="00B85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A8"/>
    <w:rsid w:val="00692D0C"/>
    <w:rsid w:val="00DA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5C97F-6555-436E-B4C9-95A39CF9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3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A43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A43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A43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0F37629AD52970389AE10447A7CAD7C25787A8AACB386B74A021A71DD832967D2FBE7F1CBF0399A8B044D1762C4DC25BF35D4C618F784D009F9203RBx0K" TargetMode="External"/><Relationship Id="rId13" Type="http://schemas.openxmlformats.org/officeDocument/2006/relationships/hyperlink" Target="consultantplus://offline/ref=430F37629AD52970389AE10447A7CAD7C25787A8AACB386B74A021A71DD832967D2FBE7F1CBF0399A8B044D1742C4DC25BF35D4C618F784D009F9203RBx0K" TargetMode="External"/><Relationship Id="rId18" Type="http://schemas.openxmlformats.org/officeDocument/2006/relationships/hyperlink" Target="consultantplus://offline/ref=430F37629AD52970389AE10447A7CAD7C25787A8AAC9356D7DA021A71DD832967D2FBE7F1CBF0399A8B044D0722C4DC25BF35D4C618F784D009F9203RBx0K" TargetMode="External"/><Relationship Id="rId26" Type="http://schemas.openxmlformats.org/officeDocument/2006/relationships/hyperlink" Target="consultantplus://offline/ref=430F37629AD52970389AE10447A7CAD7C25787A8AAC9356D7DA021A71DD832967D2FBE7F1CBF0399A8B044D0752C4DC25BF35D4C618F784D009F9203RBx0K" TargetMode="External"/><Relationship Id="rId39" Type="http://schemas.openxmlformats.org/officeDocument/2006/relationships/hyperlink" Target="consultantplus://offline/ref=430F37629AD52970389AFF0951CB94D8C058D9A6ADC83B3E21F627F0428834C33D6FB8285BFD05CCF9F411DC702607931AB8524F62R9x2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30F37629AD52970389AE10447A7CAD7C25787A8AACC33687CAA21A71DD832967D2FBE7F1CBF0399A8B044D1762C4DC25BF35D4C618F784D009F9203RBx0K" TargetMode="External"/><Relationship Id="rId34" Type="http://schemas.openxmlformats.org/officeDocument/2006/relationships/hyperlink" Target="consultantplus://offline/ref=430F37629AD52970389AFF0951CB94D8C058D9A6ADC83B3E21F627F0428834C33D6FB8285BFD05CCF9F411DC702607931AB8524F62R9x2K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430F37629AD52970389AE10447A7CAD7C25787A8AACC336E7CA321A71DD832967D2FBE7F1CBF0399A8B044D1762C4DC25BF35D4C618F784D009F9203RBx0K" TargetMode="External"/><Relationship Id="rId12" Type="http://schemas.openxmlformats.org/officeDocument/2006/relationships/hyperlink" Target="consultantplus://offline/ref=430F37629AD52970389AE10447A7CAD7C25787A8AACD306F79A321A71DD832967D2FBE7F1CBF0399A8B044D1752C4DC25BF35D4C618F784D009F9203RBx0K" TargetMode="External"/><Relationship Id="rId17" Type="http://schemas.openxmlformats.org/officeDocument/2006/relationships/hyperlink" Target="consultantplus://offline/ref=430F37629AD52970389AE10447A7CAD7C25787A8AAC9356D7DA021A71DD832967D2FBE7F1CBF0399A8B044D17A2C4DC25BF35D4C618F784D009F9203RBx0K" TargetMode="External"/><Relationship Id="rId25" Type="http://schemas.openxmlformats.org/officeDocument/2006/relationships/hyperlink" Target="consultantplus://offline/ref=430F37629AD52970389AE10447A7CAD7C25787A8AACB386B74A021A71DD832967D2FBE7F1CBF0399A8B044D0712C4DC25BF35D4C618F784D009F9203RBx0K" TargetMode="External"/><Relationship Id="rId33" Type="http://schemas.openxmlformats.org/officeDocument/2006/relationships/hyperlink" Target="consultantplus://offline/ref=430F37629AD52970389AE10447A7CAD7C25787A8AAC9356D7DA021A71DD832967D2FBE7F1CBF0399A8B044D0752C4DC25BF35D4C618F784D009F9203RBx0K" TargetMode="External"/><Relationship Id="rId38" Type="http://schemas.openxmlformats.org/officeDocument/2006/relationships/hyperlink" Target="consultantplus://offline/ref=430F37629AD52970389AE10447A7CAD7C25787A8AAC9356D7DA021A71DD832967D2FBE7F1CBF0399A8B044D0752C4DC25BF35D4C618F784D009F9203RBx0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0F37629AD52970389AE10447A7CAD7C25787A8AAC9356D7DA021A71DD832967D2FBE7F1CBF0399A8B044D17B2C4DC25BF35D4C618F784D009F9203RBx0K" TargetMode="External"/><Relationship Id="rId20" Type="http://schemas.openxmlformats.org/officeDocument/2006/relationships/hyperlink" Target="consultantplus://offline/ref=430F37629AD52970389AE10447A7CAD7C25787A8AACD306F79A321A71DD832967D2FBE7F1CBF0399A8B044D1742C4DC25BF35D4C618F784D009F9203RBx0K" TargetMode="External"/><Relationship Id="rId29" Type="http://schemas.openxmlformats.org/officeDocument/2006/relationships/hyperlink" Target="consultantplus://offline/ref=430F37629AD52970389AE10447A7CAD7C25787A8AAC9356D7DA021A71DD832967D2FBE7F1CBF0399A8B044D0752C4DC25BF35D4C618F784D009F9203RBx0K" TargetMode="External"/><Relationship Id="rId41" Type="http://schemas.openxmlformats.org/officeDocument/2006/relationships/hyperlink" Target="consultantplus://offline/ref=430F37629AD52970389AFF0951CB94D8C058D9A6ADC83B3E21F627F0428834C33D6FB82A5FFB0F9FA1BB1080377214901EB8504A7E93784AR1x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0F37629AD52970389AE10447A7CAD7C25787A8AACC33687CAA21A71DD832967D2FBE7F1CBF0399A8B044D1762C4DC25BF35D4C618F784D009F9203RBx0K" TargetMode="External"/><Relationship Id="rId11" Type="http://schemas.openxmlformats.org/officeDocument/2006/relationships/hyperlink" Target="consultantplus://offline/ref=430F37629AD52970389AE10447A7CAD7C25787A8AAC9346F7AA621A71DD832967D2FBE7F1CBF0399A8B044D37B2C4DC25BF35D4C618F784D009F9203RBx0K" TargetMode="External"/><Relationship Id="rId24" Type="http://schemas.openxmlformats.org/officeDocument/2006/relationships/hyperlink" Target="consultantplus://offline/ref=430F37629AD52970389AE10447A7CAD7C25787A8AAC9356D7DA021A71DD832967D2FBE7F1CBF0399A8B044D0772C4DC25BF35D4C618F784D009F9203RBx0K" TargetMode="External"/><Relationship Id="rId32" Type="http://schemas.openxmlformats.org/officeDocument/2006/relationships/hyperlink" Target="consultantplus://offline/ref=430F37629AD52970389AE10447A7CAD7C25787A8AACB386B74A021A71DD832967D2FBE7F1CBF0399A8B044D0702C4DC25BF35D4C618F784D009F9203RBx0K" TargetMode="External"/><Relationship Id="rId37" Type="http://schemas.openxmlformats.org/officeDocument/2006/relationships/hyperlink" Target="consultantplus://offline/ref=430F37629AD52970389AE10447A7CAD7C25787A8AACB386B74A021A71DD832967D2FBE7F1CBF0399A8B044D0772C4DC25BF35D4C618F784D009F9203RBx0K" TargetMode="External"/><Relationship Id="rId40" Type="http://schemas.openxmlformats.org/officeDocument/2006/relationships/hyperlink" Target="consultantplus://offline/ref=430F37629AD52970389AFF0951CB94D8C058D9A6ADC83B3E21F627F0428834C33D6FB82A5FFB0F9DACBB1080377214901EB8504A7E93784AR1xDK" TargetMode="External"/><Relationship Id="rId5" Type="http://schemas.openxmlformats.org/officeDocument/2006/relationships/hyperlink" Target="consultantplus://offline/ref=430F37629AD52970389AE10447A7CAD7C25787A8AACD306F79A321A71DD832967D2FBE7F1CBF0399A8B044D1762C4DC25BF35D4C618F784D009F9203RBx0K" TargetMode="External"/><Relationship Id="rId15" Type="http://schemas.openxmlformats.org/officeDocument/2006/relationships/hyperlink" Target="consultantplus://offline/ref=430F37629AD52970389AE10447A7CAD7C25787A8AACB386B74A021A71DD832967D2FBE7F1CBF0399A8B044D17B2C4DC25BF35D4C618F784D009F9203RBx0K" TargetMode="External"/><Relationship Id="rId23" Type="http://schemas.openxmlformats.org/officeDocument/2006/relationships/hyperlink" Target="consultantplus://offline/ref=430F37629AD52970389AE10447A7CAD7C25787A8AACB386B74A021A71DD832967D2FBE7F1CBF0399A8B044D0732C4DC25BF35D4C618F784D009F9203RBx0K" TargetMode="External"/><Relationship Id="rId28" Type="http://schemas.openxmlformats.org/officeDocument/2006/relationships/hyperlink" Target="consultantplus://offline/ref=430F37629AD52970389AE10447A7CAD7C25787A8AAC9356D7DA021A71DD832967D2FBE7F1CBF0399A8B044D0752C4DC25BF35D4C618F784D009F9203RBx0K" TargetMode="External"/><Relationship Id="rId36" Type="http://schemas.openxmlformats.org/officeDocument/2006/relationships/hyperlink" Target="consultantplus://offline/ref=430F37629AD52970389AFF0951CB94D8C058D9A6ADC83B3E21F627F0428834C33D6FB82A5FFB0F9FA1BB1080377214901EB8504A7E93784AR1xDK" TargetMode="External"/><Relationship Id="rId10" Type="http://schemas.openxmlformats.org/officeDocument/2006/relationships/hyperlink" Target="consultantplus://offline/ref=430F37629AD52970389AE10447A7CAD7C25787A8AACB37687EA721A71DD832967D2FBE7F0EBF5B95ABB15AD176391B931DRAx5K" TargetMode="External"/><Relationship Id="rId19" Type="http://schemas.openxmlformats.org/officeDocument/2006/relationships/hyperlink" Target="consultantplus://offline/ref=430F37629AD52970389AE10447A7CAD7C25787A8AAC9356D7DA021A71DD832967D2FBE7F1CBF0399A8B044D0702C4DC25BF35D4C618F784D009F9203RBx0K" TargetMode="External"/><Relationship Id="rId31" Type="http://schemas.openxmlformats.org/officeDocument/2006/relationships/hyperlink" Target="consultantplus://offline/ref=430F37629AD52970389AE10447A7CAD7C25787A8AAC9356D7DA021A71DD832967D2FBE7F1CBF0399A8B044D0752C4DC25BF35D4C618F784D009F9203RBx0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30F37629AD52970389AE10447A7CAD7C25787A8AAC9356D7DA021A71DD832967D2FBE7F1CBF0399A8B044D1762C4DC25BF35D4C618F784D009F9203RBx0K" TargetMode="External"/><Relationship Id="rId14" Type="http://schemas.openxmlformats.org/officeDocument/2006/relationships/hyperlink" Target="consultantplus://offline/ref=430F37629AD52970389AE10447A7CAD7C25787A8AAC9356D7DA021A71DD832967D2FBE7F1CBF0399A8B044D1742C4DC25BF35D4C618F784D009F9203RBx0K" TargetMode="External"/><Relationship Id="rId22" Type="http://schemas.openxmlformats.org/officeDocument/2006/relationships/hyperlink" Target="consultantplus://offline/ref=430F37629AD52970389AE10447A7CAD7C25787A8AACC336E7CA321A71DD832967D2FBE7F1CBF0399A8B044D17A2C4DC25BF35D4C618F784D009F9203RBx0K" TargetMode="External"/><Relationship Id="rId27" Type="http://schemas.openxmlformats.org/officeDocument/2006/relationships/hyperlink" Target="consultantplus://offline/ref=430F37629AD52970389AE10447A7CAD7C25787A8AAC9356D7DA021A71DD832967D2FBE7F1CBF0399A8B044D0752C4DC25BF35D4C618F784D009F9203RBx0K" TargetMode="External"/><Relationship Id="rId30" Type="http://schemas.openxmlformats.org/officeDocument/2006/relationships/hyperlink" Target="consultantplus://offline/ref=430F37629AD52970389AE10447A7CAD7C25787A8AAC9356D7DA021A71DD832967D2FBE7F1CBF0399A8B044D0752C4DC25BF35D4C618F784D009F9203RBx0K" TargetMode="External"/><Relationship Id="rId35" Type="http://schemas.openxmlformats.org/officeDocument/2006/relationships/hyperlink" Target="consultantplus://offline/ref=430F37629AD52970389AFF0951CB94D8C058D9A6ADC83B3E21F627F0428834C33D6FB82A5FFB0F9DACBB1080377214901EB8504A7E93784AR1xDK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3257</Words>
  <Characters>18569</Characters>
  <Application>Microsoft Office Word</Application>
  <DocSecurity>0</DocSecurity>
  <Lines>154</Lines>
  <Paragraphs>43</Paragraphs>
  <ScaleCrop>false</ScaleCrop>
  <Company/>
  <LinksUpToDate>false</LinksUpToDate>
  <CharactersWithSpaces>21783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2023-05-31T10:49:00Z</dcterms:created>
  <dcterms:modified xsi:type="dcterms:W3CDTF">2023-05-31T10:50:00Z</dcterms:modified>
</cp:coreProperties>
</file>