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38B" w:rsidRDefault="009A038B">
      <w:pPr>
        <w:pStyle w:val="ConsPlusTitlePage"/>
      </w:pPr>
      <w:r>
        <w:t xml:space="preserve">Документ предоставлен </w:t>
      </w:r>
      <w:hyperlink r:id="rId4">
        <w:r>
          <w:rPr>
            <w:color w:val="0000FF"/>
          </w:rPr>
          <w:t>КонсультантПлюс</w:t>
        </w:r>
      </w:hyperlink>
      <w:r>
        <w:br/>
      </w:r>
    </w:p>
    <w:p w:rsidR="009A038B" w:rsidRDefault="009A038B">
      <w:pPr>
        <w:pStyle w:val="ConsPlusNormal"/>
        <w:jc w:val="both"/>
        <w:outlineLvl w:val="0"/>
      </w:pPr>
    </w:p>
    <w:p w:rsidR="009A038B" w:rsidRDefault="009A038B">
      <w:pPr>
        <w:pStyle w:val="ConsPlusTitle"/>
        <w:jc w:val="center"/>
        <w:outlineLvl w:val="0"/>
      </w:pPr>
      <w:r>
        <w:t>МИНИСТЕРСТВО ЖИЛИЩНО-КОММУНАЛЬНОГО ХОЗЯЙСТВА</w:t>
      </w:r>
    </w:p>
    <w:p w:rsidR="009A038B" w:rsidRDefault="009A038B">
      <w:pPr>
        <w:pStyle w:val="ConsPlusTitle"/>
        <w:jc w:val="center"/>
      </w:pPr>
      <w:r>
        <w:t>И ГРАЖДАНСКОЙ ЗАЩИТЫ НАСЕЛЕНИЯ</w:t>
      </w:r>
    </w:p>
    <w:p w:rsidR="009A038B" w:rsidRDefault="009A038B">
      <w:pPr>
        <w:pStyle w:val="ConsPlusTitle"/>
        <w:jc w:val="center"/>
      </w:pPr>
      <w:r>
        <w:t>ПЕНЗЕНСКОЙ ОБЛАСТИ</w:t>
      </w:r>
    </w:p>
    <w:p w:rsidR="009A038B" w:rsidRDefault="009A038B">
      <w:pPr>
        <w:pStyle w:val="ConsPlusTitle"/>
        <w:ind w:firstLine="540"/>
        <w:jc w:val="both"/>
      </w:pPr>
    </w:p>
    <w:p w:rsidR="009A038B" w:rsidRDefault="009A038B">
      <w:pPr>
        <w:pStyle w:val="ConsPlusTitle"/>
        <w:jc w:val="center"/>
      </w:pPr>
      <w:r>
        <w:t>ПРИКАЗ</w:t>
      </w:r>
    </w:p>
    <w:p w:rsidR="009A038B" w:rsidRDefault="009A038B">
      <w:pPr>
        <w:pStyle w:val="ConsPlusTitle"/>
        <w:jc w:val="center"/>
      </w:pPr>
      <w:r>
        <w:t>от 16 сентября 2021 г. N 23/ОД</w:t>
      </w:r>
    </w:p>
    <w:p w:rsidR="009A038B" w:rsidRDefault="009A038B">
      <w:pPr>
        <w:pStyle w:val="ConsPlusTitle"/>
        <w:ind w:firstLine="540"/>
        <w:jc w:val="both"/>
      </w:pPr>
    </w:p>
    <w:p w:rsidR="009A038B" w:rsidRDefault="009A038B">
      <w:pPr>
        <w:pStyle w:val="ConsPlusTitle"/>
        <w:jc w:val="center"/>
      </w:pPr>
      <w:r>
        <w:t>О КОДЕКСЕ ЭТИКИ И СЛУЖЕБНОГО ПОВЕДЕНИЯ ГОСУДАРСТВЕННЫХ</w:t>
      </w:r>
    </w:p>
    <w:p w:rsidR="009A038B" w:rsidRDefault="009A038B">
      <w:pPr>
        <w:pStyle w:val="ConsPlusTitle"/>
        <w:jc w:val="center"/>
      </w:pPr>
      <w:r>
        <w:t>ГРАЖДАНСКИХ СЛУЖАЩИХ ПЕНЗЕНСКОЙ ОБЛАСТИ, ЗАМЕЩАЮЩИХ</w:t>
      </w:r>
    </w:p>
    <w:p w:rsidR="009A038B" w:rsidRDefault="009A038B">
      <w:pPr>
        <w:pStyle w:val="ConsPlusTitle"/>
        <w:jc w:val="center"/>
      </w:pPr>
      <w:r>
        <w:t>ДОЛЖНОСТИ ГОСУДАРСТВЕННОЙ ГРАЖДАНСКОЙ СЛУЖБЫ В МИНИСТЕРСТВЕ</w:t>
      </w:r>
    </w:p>
    <w:p w:rsidR="009A038B" w:rsidRDefault="009A038B">
      <w:pPr>
        <w:pStyle w:val="ConsPlusTitle"/>
        <w:jc w:val="center"/>
      </w:pPr>
      <w:r>
        <w:t>ЖИЛИЩНО-КОММУНАЛЬНОГО ХОЗЯЙСТВА И ГРАЖДАНСКОЙ ЗАЩИТЫ</w:t>
      </w:r>
    </w:p>
    <w:p w:rsidR="009A038B" w:rsidRDefault="009A038B">
      <w:pPr>
        <w:pStyle w:val="ConsPlusTitle"/>
        <w:jc w:val="center"/>
      </w:pPr>
      <w:r>
        <w:t>НАСЕЛЕНИЯ ПЕНЗЕНСКОЙ ОБЛАСТИ</w:t>
      </w:r>
    </w:p>
    <w:p w:rsidR="009A038B" w:rsidRDefault="009A03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3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38B" w:rsidRDefault="009A03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38B" w:rsidRDefault="009A03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38B" w:rsidRDefault="009A038B">
            <w:pPr>
              <w:pStyle w:val="ConsPlusNormal"/>
              <w:jc w:val="center"/>
            </w:pPr>
            <w:r>
              <w:rPr>
                <w:color w:val="392C69"/>
              </w:rPr>
              <w:t>Список изменяющих документов</w:t>
            </w:r>
          </w:p>
          <w:p w:rsidR="009A038B" w:rsidRDefault="009A038B">
            <w:pPr>
              <w:pStyle w:val="ConsPlusNormal"/>
              <w:jc w:val="center"/>
            </w:pPr>
            <w:r>
              <w:rPr>
                <w:color w:val="392C69"/>
              </w:rPr>
              <w:t xml:space="preserve">(в ред. </w:t>
            </w:r>
            <w:hyperlink r:id="rId5">
              <w:r>
                <w:rPr>
                  <w:color w:val="0000FF"/>
                </w:rPr>
                <w:t>Приказа</w:t>
              </w:r>
            </w:hyperlink>
            <w:r>
              <w:rPr>
                <w:color w:val="392C69"/>
              </w:rPr>
              <w:t xml:space="preserve"> Министерства ЖКХ и ГЗН Пензенской обл.</w:t>
            </w:r>
          </w:p>
          <w:p w:rsidR="009A038B" w:rsidRDefault="009A038B">
            <w:pPr>
              <w:pStyle w:val="ConsPlusNormal"/>
              <w:jc w:val="center"/>
            </w:pPr>
            <w:r>
              <w:rPr>
                <w:color w:val="392C69"/>
              </w:rPr>
              <w:t>от 14.10.2021 N 24/ОД)</w:t>
            </w:r>
          </w:p>
        </w:tc>
        <w:tc>
          <w:tcPr>
            <w:tcW w:w="113" w:type="dxa"/>
            <w:tcBorders>
              <w:top w:val="nil"/>
              <w:left w:val="nil"/>
              <w:bottom w:val="nil"/>
              <w:right w:val="nil"/>
            </w:tcBorders>
            <w:shd w:val="clear" w:color="auto" w:fill="F4F3F8"/>
            <w:tcMar>
              <w:top w:w="0" w:type="dxa"/>
              <w:left w:w="0" w:type="dxa"/>
              <w:bottom w:w="0" w:type="dxa"/>
              <w:right w:w="0" w:type="dxa"/>
            </w:tcMar>
          </w:tcPr>
          <w:p w:rsidR="009A038B" w:rsidRDefault="009A038B">
            <w:pPr>
              <w:pStyle w:val="ConsPlusNormal"/>
            </w:pPr>
          </w:p>
        </w:tc>
      </w:tr>
    </w:tbl>
    <w:p w:rsidR="009A038B" w:rsidRDefault="009A038B">
      <w:pPr>
        <w:pStyle w:val="ConsPlusNormal"/>
        <w:jc w:val="both"/>
      </w:pPr>
    </w:p>
    <w:p w:rsidR="009A038B" w:rsidRDefault="009A038B">
      <w:pPr>
        <w:pStyle w:val="ConsPlusNormal"/>
        <w:ind w:firstLine="540"/>
        <w:jc w:val="both"/>
      </w:pPr>
      <w:r>
        <w:t xml:space="preserve">В целях обеспечения условий для добросовестного и эффективного исполнения государственными гражданскими служащими Пензенской области, замещающими должности государственной гражданской службы в Министерстве жилищно-коммунального хозяйства и гражданской защиты населения Пензенской области, должностных обязанностей, исключения злоупотреблений на государственной гражданской службе Пензенской области, руководствуясь </w:t>
      </w:r>
      <w:hyperlink r:id="rId6">
        <w:r>
          <w:rPr>
            <w:color w:val="0000FF"/>
          </w:rPr>
          <w:t>постановлением</w:t>
        </w:r>
      </w:hyperlink>
      <w:r>
        <w:t xml:space="preserve"> Правительства Пензенской области от 19.07.2021 N 424-пП "Об утверждении Положения о Министерстве жилищно-коммунального хозяйства и гражданской защиты населения Пензенской области", приказываю:</w:t>
      </w:r>
    </w:p>
    <w:p w:rsidR="009A038B" w:rsidRDefault="009A038B">
      <w:pPr>
        <w:pStyle w:val="ConsPlusNormal"/>
        <w:spacing w:before="220"/>
        <w:ind w:firstLine="540"/>
        <w:jc w:val="both"/>
      </w:pPr>
      <w:r>
        <w:t xml:space="preserve">1. Утвердить прилагаемый </w:t>
      </w:r>
      <w:hyperlink w:anchor="P42">
        <w:r>
          <w:rPr>
            <w:color w:val="0000FF"/>
          </w:rPr>
          <w:t>Кодекс</w:t>
        </w:r>
      </w:hyperlink>
      <w:r>
        <w:t xml:space="preserve"> этики и служебного поведения государственных гражданских служащих Пензенской области, замещающих должности государственной гражданской службы в Министерстве жилищно-коммунального хозяйства и гражданской защиты населения Пензенской области Пензенской области.</w:t>
      </w:r>
    </w:p>
    <w:p w:rsidR="009A038B" w:rsidRDefault="009A038B">
      <w:pPr>
        <w:pStyle w:val="ConsPlusNormal"/>
        <w:spacing w:before="220"/>
        <w:ind w:firstLine="540"/>
        <w:jc w:val="both"/>
      </w:pPr>
      <w:r>
        <w:t>2. Управлению правовой, кадровой и организационной работы ознакомить с настоящим приказом государственных гражданских служащих, замещающих должности государственной гражданской службы Пензенской области в Министерстве жилищно-коммунального хозяйства и гражданской защиты населения Пензенской области.</w:t>
      </w:r>
    </w:p>
    <w:p w:rsidR="009A038B" w:rsidRDefault="009A038B">
      <w:pPr>
        <w:pStyle w:val="ConsPlusNormal"/>
        <w:spacing w:before="220"/>
        <w:ind w:firstLine="540"/>
        <w:jc w:val="both"/>
      </w:pPr>
      <w:r>
        <w:t>3. Считать утратившими силу приказы Управления жилищно-коммунального хозяйства и гражданской защиты населения Пензенской области:</w:t>
      </w:r>
    </w:p>
    <w:p w:rsidR="009A038B" w:rsidRDefault="009A038B">
      <w:pPr>
        <w:pStyle w:val="ConsPlusNormal"/>
        <w:spacing w:before="220"/>
        <w:ind w:firstLine="540"/>
        <w:jc w:val="both"/>
      </w:pPr>
      <w:r>
        <w:t xml:space="preserve">- от 26.02.2016 </w:t>
      </w:r>
      <w:hyperlink r:id="rId7">
        <w:r>
          <w:rPr>
            <w:color w:val="0000FF"/>
          </w:rPr>
          <w:t>N 6/ОД</w:t>
        </w:r>
      </w:hyperlink>
      <w:r>
        <w:t xml:space="preserve"> "Об утверждении Кодекса этики и служебного поведения государственных гражданских служащих Пензенской области, замещающих должности государственной гражданской службы Пензенской области в Управлении жилищно-коммунального хозяйства и гражданской защиты населения Пензенской области";</w:t>
      </w:r>
    </w:p>
    <w:p w:rsidR="009A038B" w:rsidRDefault="009A038B">
      <w:pPr>
        <w:pStyle w:val="ConsPlusNormal"/>
        <w:spacing w:before="220"/>
        <w:ind w:firstLine="540"/>
        <w:jc w:val="both"/>
      </w:pPr>
      <w:r>
        <w:t xml:space="preserve">- от 03.12.2018 </w:t>
      </w:r>
      <w:hyperlink r:id="rId8">
        <w:r>
          <w:rPr>
            <w:color w:val="0000FF"/>
          </w:rPr>
          <w:t>N 24/ОД</w:t>
        </w:r>
      </w:hyperlink>
      <w:r>
        <w:t xml:space="preserve"> "О внесении изменений в Кодекс этики и служебного поведения государственных гражданских служащих Пензенской области, замещающих должности государственной гражданской службы Пензенской области в Управлении жилищно-коммунального хозяйства и гражданской защиты населения Пензенской области, утвержденный приказом Управления жилищно-коммунального хозяйства и гражданской защиты населения Пензенской области от 26.02.2016 N 6/ОД (с последующими изменениями)";</w:t>
      </w:r>
    </w:p>
    <w:p w:rsidR="009A038B" w:rsidRDefault="009A038B">
      <w:pPr>
        <w:pStyle w:val="ConsPlusNormal"/>
        <w:spacing w:before="220"/>
        <w:ind w:firstLine="540"/>
        <w:jc w:val="both"/>
      </w:pPr>
      <w:r>
        <w:lastRenderedPageBreak/>
        <w:t xml:space="preserve">- от 21.02.2020 </w:t>
      </w:r>
      <w:hyperlink r:id="rId9">
        <w:r>
          <w:rPr>
            <w:color w:val="0000FF"/>
          </w:rPr>
          <w:t>N 6/ОД</w:t>
        </w:r>
      </w:hyperlink>
      <w:r>
        <w:t xml:space="preserve"> "О внесении изменений в Кодекс этики и служебного поведения государственных гражданских служащих Пензенской области, замещающих должности государственной гражданской службы Пензенской области в Управлении жилищно-коммунального хозяйства и гражданской защиты населения Пензенской области, утвержденный приказом Управления жилищно-коммунального хозяйства и гражданской защиты населения Пензенской области от 26.02.2016 N 6/ОД (с последующими изменениями)".</w:t>
      </w:r>
    </w:p>
    <w:p w:rsidR="009A038B" w:rsidRDefault="009A038B">
      <w:pPr>
        <w:pStyle w:val="ConsPlusNormal"/>
        <w:spacing w:before="220"/>
        <w:ind w:firstLine="540"/>
        <w:jc w:val="both"/>
      </w:pPr>
      <w:r>
        <w:t>4. Опубликовать настоящий приказ на официальном сайте Министерства жилищно-коммунального хозяйства и гражданской защиты населения Пензенской области в информационно-телекоммуникационной сети "Интернет".</w:t>
      </w:r>
    </w:p>
    <w:p w:rsidR="009A038B" w:rsidRDefault="009A038B">
      <w:pPr>
        <w:pStyle w:val="ConsPlusNormal"/>
        <w:spacing w:before="220"/>
        <w:ind w:firstLine="540"/>
        <w:jc w:val="both"/>
      </w:pPr>
      <w:r>
        <w:t>5. Контроль за исполнением настоящего приказа оставляю за собой.</w:t>
      </w:r>
    </w:p>
    <w:p w:rsidR="009A038B" w:rsidRDefault="009A038B">
      <w:pPr>
        <w:pStyle w:val="ConsPlusNormal"/>
        <w:jc w:val="both"/>
      </w:pPr>
    </w:p>
    <w:p w:rsidR="009A038B" w:rsidRDefault="009A038B">
      <w:pPr>
        <w:pStyle w:val="ConsPlusNormal"/>
        <w:jc w:val="right"/>
      </w:pPr>
      <w:r>
        <w:t>Врио Министра</w:t>
      </w:r>
    </w:p>
    <w:p w:rsidR="009A038B" w:rsidRDefault="009A038B">
      <w:pPr>
        <w:pStyle w:val="ConsPlusNormal"/>
        <w:jc w:val="right"/>
      </w:pPr>
      <w:r>
        <w:t>М.А.ПАНЮХИН</w:t>
      </w:r>
    </w:p>
    <w:p w:rsidR="009A038B" w:rsidRDefault="009A038B">
      <w:pPr>
        <w:pStyle w:val="ConsPlusNormal"/>
        <w:jc w:val="both"/>
      </w:pPr>
    </w:p>
    <w:p w:rsidR="009A038B" w:rsidRDefault="009A038B">
      <w:pPr>
        <w:pStyle w:val="ConsPlusNormal"/>
        <w:jc w:val="both"/>
      </w:pPr>
    </w:p>
    <w:p w:rsidR="009A038B" w:rsidRDefault="009A038B">
      <w:pPr>
        <w:pStyle w:val="ConsPlusNormal"/>
        <w:jc w:val="both"/>
      </w:pPr>
    </w:p>
    <w:p w:rsidR="009A038B" w:rsidRDefault="009A038B">
      <w:pPr>
        <w:pStyle w:val="ConsPlusNormal"/>
        <w:jc w:val="both"/>
      </w:pPr>
    </w:p>
    <w:p w:rsidR="009A038B" w:rsidRDefault="009A038B">
      <w:pPr>
        <w:pStyle w:val="ConsPlusNormal"/>
        <w:jc w:val="both"/>
      </w:pPr>
    </w:p>
    <w:p w:rsidR="009A038B" w:rsidRDefault="009A038B">
      <w:pPr>
        <w:pStyle w:val="ConsPlusNormal"/>
        <w:jc w:val="right"/>
        <w:outlineLvl w:val="0"/>
      </w:pPr>
      <w:r>
        <w:t>Утвержден</w:t>
      </w:r>
    </w:p>
    <w:p w:rsidR="009A038B" w:rsidRDefault="009A038B">
      <w:pPr>
        <w:pStyle w:val="ConsPlusNormal"/>
        <w:jc w:val="right"/>
      </w:pPr>
      <w:r>
        <w:t>приказом</w:t>
      </w:r>
    </w:p>
    <w:p w:rsidR="009A038B" w:rsidRDefault="009A038B">
      <w:pPr>
        <w:pStyle w:val="ConsPlusNormal"/>
        <w:jc w:val="right"/>
      </w:pPr>
      <w:r>
        <w:t>Министерства</w:t>
      </w:r>
    </w:p>
    <w:p w:rsidR="009A038B" w:rsidRDefault="009A038B">
      <w:pPr>
        <w:pStyle w:val="ConsPlusNormal"/>
        <w:jc w:val="right"/>
      </w:pPr>
      <w:r>
        <w:t>жилищно-коммунального хозяйства и</w:t>
      </w:r>
    </w:p>
    <w:p w:rsidR="009A038B" w:rsidRDefault="009A038B">
      <w:pPr>
        <w:pStyle w:val="ConsPlusNormal"/>
        <w:jc w:val="right"/>
      </w:pPr>
      <w:r>
        <w:t>гражданской защиты населения</w:t>
      </w:r>
    </w:p>
    <w:p w:rsidR="009A038B" w:rsidRDefault="009A038B">
      <w:pPr>
        <w:pStyle w:val="ConsPlusNormal"/>
        <w:jc w:val="right"/>
      </w:pPr>
      <w:r>
        <w:t>Пензенской области</w:t>
      </w:r>
    </w:p>
    <w:p w:rsidR="009A038B" w:rsidRDefault="009A038B">
      <w:pPr>
        <w:pStyle w:val="ConsPlusNormal"/>
        <w:jc w:val="right"/>
      </w:pPr>
      <w:r>
        <w:t>от 16 сентября 2021 г. N 23/ОД</w:t>
      </w:r>
    </w:p>
    <w:p w:rsidR="009A038B" w:rsidRDefault="009A038B">
      <w:pPr>
        <w:pStyle w:val="ConsPlusNormal"/>
        <w:jc w:val="both"/>
      </w:pPr>
    </w:p>
    <w:p w:rsidR="009A038B" w:rsidRDefault="009A038B">
      <w:pPr>
        <w:pStyle w:val="ConsPlusTitle"/>
        <w:jc w:val="center"/>
      </w:pPr>
      <w:bookmarkStart w:id="0" w:name="P42"/>
      <w:bookmarkEnd w:id="0"/>
      <w:r>
        <w:t>КОДЕКС</w:t>
      </w:r>
    </w:p>
    <w:p w:rsidR="009A038B" w:rsidRDefault="009A038B">
      <w:pPr>
        <w:pStyle w:val="ConsPlusTitle"/>
        <w:jc w:val="center"/>
      </w:pPr>
      <w:r>
        <w:t>ЭТИКИ И СЛУЖЕБНОГО ПОВЕДЕНИЯ ГОСУДАРСТВЕННЫХ ГРАЖДАНСКИХ</w:t>
      </w:r>
    </w:p>
    <w:p w:rsidR="009A038B" w:rsidRDefault="009A038B">
      <w:pPr>
        <w:pStyle w:val="ConsPlusTitle"/>
        <w:jc w:val="center"/>
      </w:pPr>
      <w:r>
        <w:t>СЛУЖАЩИХ ПЕНЗЕНСКОЙ ОБЛАСТИ, ЗАМЕЩАЮЩИХ ДОЛЖНОСТИ</w:t>
      </w:r>
    </w:p>
    <w:p w:rsidR="009A038B" w:rsidRDefault="009A038B">
      <w:pPr>
        <w:pStyle w:val="ConsPlusTitle"/>
        <w:jc w:val="center"/>
      </w:pPr>
      <w:r>
        <w:t>ГОСУДАРСТВЕННОЙ ГРАЖДАНСКОЙ СЛУЖБЫ В МИНИСТЕРСТВЕ</w:t>
      </w:r>
    </w:p>
    <w:p w:rsidR="009A038B" w:rsidRDefault="009A038B">
      <w:pPr>
        <w:pStyle w:val="ConsPlusTitle"/>
        <w:jc w:val="center"/>
      </w:pPr>
      <w:r>
        <w:t>ЖИЛИЩНО-КОММУНАЛЬНОГО ХОЗЯЙСТВА И ГРАЖДАНСКОЙ ЗАЩИТЫ</w:t>
      </w:r>
    </w:p>
    <w:p w:rsidR="009A038B" w:rsidRDefault="009A038B">
      <w:pPr>
        <w:pStyle w:val="ConsPlusTitle"/>
        <w:jc w:val="center"/>
      </w:pPr>
      <w:r>
        <w:t>НАСЕЛЕНИЯ ПЕНЗЕНСКОЙ ОБЛАСТИ</w:t>
      </w:r>
    </w:p>
    <w:p w:rsidR="009A038B" w:rsidRDefault="009A03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3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38B" w:rsidRDefault="009A03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38B" w:rsidRDefault="009A03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38B" w:rsidRDefault="009A038B">
            <w:pPr>
              <w:pStyle w:val="ConsPlusNormal"/>
              <w:jc w:val="center"/>
            </w:pPr>
            <w:r>
              <w:rPr>
                <w:color w:val="392C69"/>
              </w:rPr>
              <w:t>Список изменяющих документов</w:t>
            </w:r>
          </w:p>
          <w:p w:rsidR="009A038B" w:rsidRDefault="009A038B">
            <w:pPr>
              <w:pStyle w:val="ConsPlusNormal"/>
              <w:jc w:val="center"/>
            </w:pPr>
            <w:r>
              <w:rPr>
                <w:color w:val="392C69"/>
              </w:rPr>
              <w:t xml:space="preserve">(в ред. </w:t>
            </w:r>
            <w:hyperlink r:id="rId10">
              <w:r>
                <w:rPr>
                  <w:color w:val="0000FF"/>
                </w:rPr>
                <w:t>Приказа</w:t>
              </w:r>
            </w:hyperlink>
            <w:r>
              <w:rPr>
                <w:color w:val="392C69"/>
              </w:rPr>
              <w:t xml:space="preserve"> Министерства ЖКХ и ГЗН Пензенской обл.</w:t>
            </w:r>
          </w:p>
          <w:p w:rsidR="009A038B" w:rsidRDefault="009A038B">
            <w:pPr>
              <w:pStyle w:val="ConsPlusNormal"/>
              <w:jc w:val="center"/>
            </w:pPr>
            <w:r>
              <w:rPr>
                <w:color w:val="392C69"/>
              </w:rPr>
              <w:t>от 14.10.2021 N 24/ОД)</w:t>
            </w:r>
          </w:p>
        </w:tc>
        <w:tc>
          <w:tcPr>
            <w:tcW w:w="113" w:type="dxa"/>
            <w:tcBorders>
              <w:top w:val="nil"/>
              <w:left w:val="nil"/>
              <w:bottom w:val="nil"/>
              <w:right w:val="nil"/>
            </w:tcBorders>
            <w:shd w:val="clear" w:color="auto" w:fill="F4F3F8"/>
            <w:tcMar>
              <w:top w:w="0" w:type="dxa"/>
              <w:left w:w="0" w:type="dxa"/>
              <w:bottom w:w="0" w:type="dxa"/>
              <w:right w:w="0" w:type="dxa"/>
            </w:tcMar>
          </w:tcPr>
          <w:p w:rsidR="009A038B" w:rsidRDefault="009A038B">
            <w:pPr>
              <w:pStyle w:val="ConsPlusNormal"/>
            </w:pPr>
          </w:p>
        </w:tc>
      </w:tr>
    </w:tbl>
    <w:p w:rsidR="009A038B" w:rsidRDefault="009A038B">
      <w:pPr>
        <w:pStyle w:val="ConsPlusNormal"/>
        <w:jc w:val="both"/>
      </w:pPr>
    </w:p>
    <w:p w:rsidR="009A038B" w:rsidRDefault="009A038B">
      <w:pPr>
        <w:pStyle w:val="ConsPlusTitle"/>
        <w:jc w:val="center"/>
        <w:outlineLvl w:val="1"/>
      </w:pPr>
      <w:r>
        <w:t>1. Общие положения</w:t>
      </w:r>
    </w:p>
    <w:p w:rsidR="009A038B" w:rsidRDefault="009A038B">
      <w:pPr>
        <w:pStyle w:val="ConsPlusNormal"/>
        <w:jc w:val="both"/>
      </w:pPr>
    </w:p>
    <w:p w:rsidR="009A038B" w:rsidRDefault="009A038B">
      <w:pPr>
        <w:pStyle w:val="ConsPlusNormal"/>
        <w:ind w:firstLine="540"/>
        <w:jc w:val="both"/>
      </w:pPr>
      <w:r>
        <w:t xml:space="preserve">1.1. Кодекс этики и служебного поведения государственных гражданских служащих Пензенской области, замещающих должности государственной гражданской службы в Министерстве жилищно-коммунального хозяйства и гражданской защиты населения Пензенской области, разработан в соответствии с положениями </w:t>
      </w:r>
      <w:hyperlink r:id="rId11">
        <w:r>
          <w:rPr>
            <w:color w:val="0000FF"/>
          </w:rPr>
          <w:t>Конституции</w:t>
        </w:r>
      </w:hyperlink>
      <w:r>
        <w:t xml:space="preserve"> Российской Федерации, Международного </w:t>
      </w:r>
      <w:hyperlink r:id="rId12">
        <w:r>
          <w:rPr>
            <w:color w:val="0000FF"/>
          </w:rPr>
          <w:t>кодекса</w:t>
        </w:r>
      </w:hyperlink>
      <w:r>
        <w:t xml:space="preserve"> поведения государственных должностных лиц (Резолюция 51/59 Генеральной Ассамблеи ООН от 12.12.1996), Модельного </w:t>
      </w:r>
      <w:hyperlink r:id="rId13">
        <w:r>
          <w:rPr>
            <w:color w:val="0000FF"/>
          </w:rPr>
          <w:t>кодекса</w:t>
        </w:r>
      </w:hyperlink>
      <w:r>
        <w:t xml:space="preserve"> поведения для государственных служащих (приложение к Рекомендации Комитета министров Совета Европы от 11.05.2000 N R (2000) 10 о кодексах поведения для государственных служащих), Федеральных законов от 25.12.2008 </w:t>
      </w:r>
      <w:hyperlink r:id="rId14">
        <w:r>
          <w:rPr>
            <w:color w:val="0000FF"/>
          </w:rPr>
          <w:t>N 273-ФЗ</w:t>
        </w:r>
      </w:hyperlink>
      <w:r>
        <w:t xml:space="preserve"> "О противодействии коррупции", от 27.05.2003 </w:t>
      </w:r>
      <w:hyperlink r:id="rId15">
        <w:r>
          <w:rPr>
            <w:color w:val="0000FF"/>
          </w:rPr>
          <w:t>N 58-ФЗ</w:t>
        </w:r>
      </w:hyperlink>
      <w:r>
        <w:t xml:space="preserve"> "О системе государственной службы Российской Федерации" (с последующими изменениями), от 27.07.2004 </w:t>
      </w:r>
      <w:hyperlink r:id="rId16">
        <w:r>
          <w:rPr>
            <w:color w:val="0000FF"/>
          </w:rPr>
          <w:t>N 79-ФЗ</w:t>
        </w:r>
      </w:hyperlink>
      <w:r>
        <w:t xml:space="preserve"> "О государственной гражданской службе Российской Федерации" (с последующими изменениями), </w:t>
      </w:r>
      <w:hyperlink r:id="rId17">
        <w:r>
          <w:rPr>
            <w:color w:val="0000FF"/>
          </w:rPr>
          <w:t>Указа</w:t>
        </w:r>
      </w:hyperlink>
      <w:r>
        <w:t xml:space="preserve"> Президента Российской Федерации от 12.08.2002 N 885 "Об утверждении </w:t>
      </w:r>
      <w:r>
        <w:lastRenderedPageBreak/>
        <w:t xml:space="preserve">общих принципов служебного поведения государственных служащих" (с последующими изменениями), </w:t>
      </w:r>
      <w:hyperlink r:id="rId18">
        <w:r>
          <w:rPr>
            <w:color w:val="0000FF"/>
          </w:rPr>
          <w:t>Закона</w:t>
        </w:r>
      </w:hyperlink>
      <w:r>
        <w:t xml:space="preserve"> Пензенской области от 09.03.2005 N 751-ЗПО "О государственной гражданской службе Пензенской области" (с последующими изменениями), </w:t>
      </w:r>
      <w:hyperlink r:id="rId19">
        <w:r>
          <w:rPr>
            <w:color w:val="0000FF"/>
          </w:rPr>
          <w:t>Закона</w:t>
        </w:r>
      </w:hyperlink>
      <w:r>
        <w:t xml:space="preserve"> Пензенской области от 14.11.2006 N 1141-ЗПО "О противодействии коррупции в Пензенской области" (с последующими изменениями), </w:t>
      </w:r>
      <w:hyperlink r:id="rId20">
        <w:r>
          <w:rPr>
            <w:color w:val="0000FF"/>
          </w:rPr>
          <w:t>постановления</w:t>
        </w:r>
      </w:hyperlink>
      <w:r>
        <w:t xml:space="preserve"> Губернатора Пензенской области от 05.03.2011 N 22 "О Кодексе этики и служебного поведения государственных гражданских служащих, замещающих должности государственной гражданской службы Пензенской области в Правительстве Пензенской области, и отдельных категорий лиц" (с последующими изменениями) и иных нормативных правовых актах Российской Федерации и Пензенской области, а также основан на общепризнанных нравственных принципах и нормах российского общества и государства.</w:t>
      </w:r>
    </w:p>
    <w:p w:rsidR="009A038B" w:rsidRDefault="009A038B">
      <w:pPr>
        <w:pStyle w:val="ConsPlusNormal"/>
        <w:spacing w:before="220"/>
        <w:ind w:firstLine="540"/>
        <w:jc w:val="both"/>
      </w:pPr>
      <w:r>
        <w:t>1.2. Кодекс этики и служебного поведения государственных гражданских служащих Пензенской области, замещающих должности государственной гражданской службы в Министерстве жилищно-коммунального хозяйства и гражданской защиты населения Пензенской области (далее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Пензенской области, замещающие должности государственной гражданской службы в Министерстве жилищно-коммунального хозяйства и гражданской защиты населения Пензенской области (далее - государственные служащие), за исключением лиц, назначаемых и освобождаемых от должности Губернатором Пензенской области.</w:t>
      </w:r>
    </w:p>
    <w:p w:rsidR="009A038B" w:rsidRDefault="009A038B">
      <w:pPr>
        <w:pStyle w:val="ConsPlusNormal"/>
        <w:spacing w:before="220"/>
        <w:ind w:firstLine="540"/>
        <w:jc w:val="both"/>
      </w:pPr>
      <w:r>
        <w:t>1.3. Каждый государственный служащий должен принимать все необходимые меры для соблюдения положений Кодекса, а каждый гражданин Российской Федерации вправе ожидать от государственного служащего поведения в отношениях с ним в соответствии с положениями настоящего Кодекса.</w:t>
      </w:r>
    </w:p>
    <w:p w:rsidR="009A038B" w:rsidRDefault="009A038B">
      <w:pPr>
        <w:pStyle w:val="ConsPlusNormal"/>
        <w:spacing w:before="220"/>
        <w:ind w:firstLine="540"/>
        <w:jc w:val="both"/>
      </w:pPr>
      <w:r>
        <w:t>1.4. Целью Кодекса является установление этических норм и правил служебного поведения государственных служащих для достойного выполнения ими своей профессиональной деятельности, а также содействие укреплению авторитета государственных служащих, доверия граждан к государственным органам и обеспечение единых норм поведения государственных служащих.</w:t>
      </w:r>
    </w:p>
    <w:p w:rsidR="009A038B" w:rsidRDefault="009A038B">
      <w:pPr>
        <w:pStyle w:val="ConsPlusNormal"/>
        <w:spacing w:before="220"/>
        <w:ind w:firstLine="540"/>
        <w:jc w:val="both"/>
      </w:pPr>
      <w:r>
        <w:t>Кодекс призван повысить эффективность выполнения государственными служащими своих должностных обязанностей.</w:t>
      </w:r>
    </w:p>
    <w:p w:rsidR="009A038B" w:rsidRDefault="009A038B">
      <w:pPr>
        <w:pStyle w:val="ConsPlusNormal"/>
        <w:spacing w:before="220"/>
        <w:ind w:firstLine="540"/>
        <w:jc w:val="both"/>
      </w:pPr>
      <w:r>
        <w:t>1.5. Гражданин Российской Федерации, поступающий на государственную службу в Министерство жилищно-коммунального хозяйства и гражданской защиты населения Пензенской области (далее - Министерство), обязан ознакомиться с положениями Кодекса и соблюдать их в процессе своей служебной деятельности.</w:t>
      </w:r>
    </w:p>
    <w:p w:rsidR="009A038B" w:rsidRDefault="009A038B">
      <w:pPr>
        <w:pStyle w:val="ConsPlusNormal"/>
        <w:spacing w:before="220"/>
        <w:ind w:firstLine="540"/>
        <w:jc w:val="both"/>
      </w:pPr>
      <w:r>
        <w:t>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w:t>
      </w:r>
    </w:p>
    <w:p w:rsidR="009A038B" w:rsidRDefault="009A038B">
      <w:pPr>
        <w:pStyle w:val="ConsPlusNormal"/>
        <w:spacing w:before="220"/>
        <w:ind w:firstLine="540"/>
        <w:jc w:val="both"/>
      </w:pPr>
      <w:r>
        <w:t xml:space="preserve">1.6. Понятие "иностранные финансовые инструменты" используется в настоящем Кодексе в значении, определенном Федеральным </w:t>
      </w:r>
      <w:hyperlink r:id="rId2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038B" w:rsidRDefault="009A038B">
      <w:pPr>
        <w:pStyle w:val="ConsPlusNormal"/>
        <w:jc w:val="both"/>
      </w:pPr>
    </w:p>
    <w:p w:rsidR="009A038B" w:rsidRDefault="009A038B">
      <w:pPr>
        <w:pStyle w:val="ConsPlusTitle"/>
        <w:jc w:val="center"/>
        <w:outlineLvl w:val="1"/>
      </w:pPr>
      <w:r>
        <w:t>2. Основные принципы и правила служебного поведения</w:t>
      </w:r>
    </w:p>
    <w:p w:rsidR="009A038B" w:rsidRDefault="009A038B">
      <w:pPr>
        <w:pStyle w:val="ConsPlusTitle"/>
        <w:jc w:val="center"/>
      </w:pPr>
      <w:r>
        <w:t>государственных служащих</w:t>
      </w:r>
    </w:p>
    <w:p w:rsidR="009A038B" w:rsidRDefault="009A038B">
      <w:pPr>
        <w:pStyle w:val="ConsPlusNormal"/>
        <w:jc w:val="both"/>
      </w:pPr>
    </w:p>
    <w:p w:rsidR="009A038B" w:rsidRDefault="009A038B">
      <w:pPr>
        <w:pStyle w:val="ConsPlusNormal"/>
        <w:ind w:firstLine="540"/>
        <w:jc w:val="both"/>
      </w:pPr>
      <w:r>
        <w:t>2.1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w:t>
      </w:r>
    </w:p>
    <w:p w:rsidR="009A038B" w:rsidRDefault="009A038B">
      <w:pPr>
        <w:pStyle w:val="ConsPlusNormal"/>
        <w:spacing w:before="220"/>
        <w:ind w:firstLine="540"/>
        <w:jc w:val="both"/>
      </w:pPr>
      <w:r>
        <w:lastRenderedPageBreak/>
        <w:t>2.2. Государственные служащие, сознавая ответственность перед государством, обществом и гражданами, призваны:</w:t>
      </w:r>
    </w:p>
    <w:p w:rsidR="009A038B" w:rsidRDefault="009A038B">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Министерства;</w:t>
      </w:r>
    </w:p>
    <w:p w:rsidR="009A038B" w:rsidRDefault="009A038B">
      <w:pPr>
        <w:pStyle w:val="ConsPlusNormal"/>
        <w:spacing w:before="220"/>
        <w:ind w:firstLine="540"/>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Министерства и государственных служащих;</w:t>
      </w:r>
    </w:p>
    <w:p w:rsidR="009A038B" w:rsidRDefault="009A038B">
      <w:pPr>
        <w:pStyle w:val="ConsPlusNormal"/>
        <w:spacing w:before="220"/>
        <w:ind w:firstLine="540"/>
        <w:jc w:val="both"/>
      </w:pPr>
      <w:r>
        <w:t>в) осуществлять свою деятельность в пределах полномочий Министерства;</w:t>
      </w:r>
    </w:p>
    <w:p w:rsidR="009A038B" w:rsidRDefault="009A038B">
      <w:pPr>
        <w:pStyle w:val="ConsPlusNormal"/>
        <w:spacing w:before="220"/>
        <w:ind w:firstLine="540"/>
        <w:jc w:val="both"/>
      </w:pPr>
      <w:r>
        <w:t>г)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9A038B" w:rsidRDefault="009A038B">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A038B" w:rsidRDefault="009A038B">
      <w:pPr>
        <w:pStyle w:val="ConsPlusNormal"/>
        <w:spacing w:before="220"/>
        <w:ind w:firstLine="540"/>
        <w:jc w:val="both"/>
      </w:pPr>
      <w:r>
        <w:t>е) уведомлять представителя нанимателя (работодателя), органы прокуратуры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rsidR="009A038B" w:rsidRDefault="009A038B">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9A038B" w:rsidRDefault="009A038B">
      <w:pPr>
        <w:pStyle w:val="ConsPlusNormal"/>
        <w:spacing w:before="220"/>
        <w:ind w:firstLine="540"/>
        <w:jc w:val="both"/>
      </w:pPr>
      <w:r>
        <w:t>з) соблюдать нейтральность, исключающую возможность влияния на их служебную деятельность решений политических партий, других общественных объединений;</w:t>
      </w:r>
    </w:p>
    <w:p w:rsidR="009A038B" w:rsidRDefault="009A038B">
      <w:pPr>
        <w:pStyle w:val="ConsPlusNormal"/>
        <w:spacing w:before="220"/>
        <w:ind w:firstLine="540"/>
        <w:jc w:val="both"/>
      </w:pPr>
      <w:r>
        <w:t>и) соблюдать нормы служебной, профессиональной этики и правила делового поведения;</w:t>
      </w:r>
    </w:p>
    <w:p w:rsidR="009A038B" w:rsidRDefault="009A038B">
      <w:pPr>
        <w:pStyle w:val="ConsPlusNormal"/>
        <w:spacing w:before="220"/>
        <w:ind w:firstLine="540"/>
        <w:jc w:val="both"/>
      </w:pPr>
      <w:r>
        <w:t>к) проявлять корректность и внимательность в обращении с гражданами и должностными лицами (в том числе с целью проявления уважения уточнять, как обращаться к собеседнику, проявлять вежливость, доброжелательность, заинтересованность к вопросу собеседника, не перебивать собеседника в процессе разговора, почтительно относиться к людям старшего возраста, пенсионерам и инвалидам);</w:t>
      </w:r>
    </w:p>
    <w:p w:rsidR="009A038B" w:rsidRDefault="009A038B">
      <w:pPr>
        <w:pStyle w:val="ConsPlusNormal"/>
        <w:spacing w:before="220"/>
        <w:ind w:firstLine="540"/>
        <w:jc w:val="both"/>
      </w:pPr>
      <w:r>
        <w:t>л) проявлять уважение к нравственным обычаям и традициям народов Российской Федерации, учитывать культурные и иные особенности различных этнических и социальных групп, а также конфессий, способствовать межнациональному и межконфессиональному согласию;</w:t>
      </w:r>
    </w:p>
    <w:p w:rsidR="009A038B" w:rsidRDefault="009A038B">
      <w:pPr>
        <w:pStyle w:val="ConsPlusNormal"/>
        <w:spacing w:before="220"/>
        <w:ind w:firstLine="540"/>
        <w:jc w:val="both"/>
      </w:pPr>
      <w:r>
        <w:t>м) воздерживаться от поведения, которое могло бы вызвать сомнение в объективном исполнении государственными служащими должностных обязанностей, в том числе поведения, которое может быть воспринято окружающими как согласие принять взятку или как просьба о даче взятки, а также избегать конфликтных ситуаций, способных нанести ущерб их репутации или авторитету государственного органа;</w:t>
      </w:r>
    </w:p>
    <w:p w:rsidR="009A038B" w:rsidRDefault="009A038B">
      <w:pPr>
        <w:pStyle w:val="ConsPlusNormal"/>
        <w:spacing w:before="220"/>
        <w:ind w:firstLine="540"/>
        <w:jc w:val="both"/>
      </w:pPr>
      <w:r>
        <w:t>н)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9A038B" w:rsidRDefault="009A038B">
      <w:pPr>
        <w:pStyle w:val="ConsPlusNormal"/>
        <w:spacing w:before="220"/>
        <w:ind w:firstLine="540"/>
        <w:jc w:val="both"/>
      </w:pPr>
      <w:r>
        <w:t xml:space="preserve">о)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служащих, муниципальных служащих и граждан при решении вопросов личного </w:t>
      </w:r>
      <w:r>
        <w:lastRenderedPageBreak/>
        <w:t>характера;</w:t>
      </w:r>
    </w:p>
    <w:p w:rsidR="009A038B" w:rsidRDefault="009A038B">
      <w:pPr>
        <w:pStyle w:val="ConsPlusNormal"/>
        <w:spacing w:before="220"/>
        <w:ind w:firstLine="540"/>
        <w:jc w:val="both"/>
      </w:pPr>
      <w:r>
        <w:t>п) воздерживаться от публичных высказываний, суждений и оценок в отношении деятельности государственных органов, их руководителей, если это не входит в должностные обязанности государственного служащего;</w:t>
      </w:r>
    </w:p>
    <w:p w:rsidR="009A038B" w:rsidRDefault="009A038B">
      <w:pPr>
        <w:pStyle w:val="ConsPlusNormal"/>
        <w:spacing w:before="220"/>
        <w:ind w:firstLine="540"/>
        <w:jc w:val="both"/>
      </w:pPr>
      <w:r>
        <w:t>р) соблюдать установленные в Министерстве правила публичных выступлений и предоставления служебной информации;</w:t>
      </w:r>
    </w:p>
    <w:p w:rsidR="009A038B" w:rsidRDefault="009A038B">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Министерства, а также оказывать содействие в получении достоверной информации в установленном порядке;</w:t>
      </w:r>
    </w:p>
    <w:p w:rsidR="009A038B" w:rsidRDefault="009A038B">
      <w:pPr>
        <w:pStyle w:val="ConsPlusNormal"/>
        <w:spacing w:before="220"/>
        <w:ind w:firstLine="540"/>
        <w:jc w:val="both"/>
      </w:pPr>
      <w:r>
        <w:t>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A038B" w:rsidRDefault="009A038B">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их ответственности.</w:t>
      </w:r>
    </w:p>
    <w:p w:rsidR="009A038B" w:rsidRDefault="009A038B">
      <w:pPr>
        <w:pStyle w:val="ConsPlusNormal"/>
        <w:spacing w:before="220"/>
        <w:ind w:firstLine="540"/>
        <w:jc w:val="both"/>
      </w:pPr>
      <w:r>
        <w:t xml:space="preserve">2.3. Государственные служащие обязаны соблюдать </w:t>
      </w:r>
      <w:hyperlink r:id="rId22">
        <w:r>
          <w:rPr>
            <w:color w:val="0000FF"/>
          </w:rPr>
          <w:t>Конституцию</w:t>
        </w:r>
      </w:hyperlink>
      <w:r>
        <w:t xml:space="preserve"> Российской Федерации, федеральные конституционные законы, федеральные законы, </w:t>
      </w:r>
      <w:hyperlink r:id="rId23">
        <w:r>
          <w:rPr>
            <w:color w:val="0000FF"/>
          </w:rPr>
          <w:t>Устав</w:t>
        </w:r>
      </w:hyperlink>
      <w:r>
        <w:t xml:space="preserve"> Пензенской области, законы Пензенской области, иные нормативные правовые акты Российской Федерации и Пензенской области.</w:t>
      </w:r>
    </w:p>
    <w:p w:rsidR="009A038B" w:rsidRDefault="009A038B">
      <w:pPr>
        <w:pStyle w:val="ConsPlusNormal"/>
        <w:spacing w:before="220"/>
        <w:ind w:firstLine="540"/>
        <w:jc w:val="both"/>
      </w:pPr>
      <w:r>
        <w:t>Государственные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9A038B" w:rsidRDefault="009A038B">
      <w:pPr>
        <w:pStyle w:val="ConsPlusNormal"/>
        <w:spacing w:before="220"/>
        <w:ind w:firstLine="540"/>
        <w:jc w:val="both"/>
      </w:pPr>
      <w:r>
        <w:t>Государственные служащие обязаны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A038B" w:rsidRDefault="009A038B">
      <w:pPr>
        <w:pStyle w:val="ConsPlusNormal"/>
        <w:spacing w:before="220"/>
        <w:ind w:firstLine="540"/>
        <w:jc w:val="both"/>
      </w:pPr>
      <w:r>
        <w:t xml:space="preserve">Государственные служащие, имеющие гражданство (подданство) иностранного государства, которое не прекращено по не зависящим от них причинам, замещающие должности в соответствии со </w:t>
      </w:r>
      <w:hyperlink r:id="rId24">
        <w:r>
          <w:rPr>
            <w:color w:val="0000FF"/>
          </w:rPr>
          <w:t>статьей 26</w:t>
        </w:r>
      </w:hyperlink>
      <w:r>
        <w:t xml:space="preserve"> Федерального закона от 30 апреля 2021 г. N 116-ФЗ "О внесении изменений в отдельные законодательные акты Российской Федерации", призваны:</w:t>
      </w:r>
    </w:p>
    <w:p w:rsidR="009A038B" w:rsidRDefault="009A038B">
      <w:pPr>
        <w:pStyle w:val="ConsPlusNormal"/>
        <w:spacing w:before="220"/>
        <w:ind w:firstLine="540"/>
        <w:jc w:val="both"/>
      </w:pPr>
      <w:r>
        <w:t>а) принимать все возможные меры, направленные на прекращение гражданства (подданства) иностранного государства;</w:t>
      </w:r>
    </w:p>
    <w:p w:rsidR="009A038B" w:rsidRDefault="009A038B">
      <w:pPr>
        <w:pStyle w:val="ConsPlusNormal"/>
        <w:spacing w:before="220"/>
        <w:ind w:firstLine="540"/>
        <w:jc w:val="both"/>
      </w:pPr>
      <w:r>
        <w:t>б)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9A038B" w:rsidRDefault="009A038B">
      <w:pPr>
        <w:pStyle w:val="ConsPlusNormal"/>
        <w:jc w:val="both"/>
      </w:pPr>
      <w:r>
        <w:lastRenderedPageBreak/>
        <w:t xml:space="preserve">(абзац введен </w:t>
      </w:r>
      <w:hyperlink r:id="rId25">
        <w:r>
          <w:rPr>
            <w:color w:val="0000FF"/>
          </w:rPr>
          <w:t>Приказом</w:t>
        </w:r>
      </w:hyperlink>
      <w:r>
        <w:t xml:space="preserve"> Министерства ЖКХ и ГЗН Пензенской обл. от 14.10.2021 N 24/ОД)</w:t>
      </w:r>
    </w:p>
    <w:p w:rsidR="009A038B" w:rsidRDefault="009A038B">
      <w:pPr>
        <w:pStyle w:val="ConsPlusNormal"/>
        <w:spacing w:before="220"/>
        <w:ind w:firstLine="540"/>
        <w:jc w:val="both"/>
      </w:pPr>
      <w:r>
        <w:t>2.4. Государственные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9A038B" w:rsidRDefault="009A038B">
      <w:pPr>
        <w:pStyle w:val="ConsPlusNormal"/>
        <w:spacing w:before="220"/>
        <w:ind w:firstLine="540"/>
        <w:jc w:val="both"/>
      </w:pPr>
      <w:r>
        <w:t>2.5. Государственные служащие при исполнении ими должностных обязанностей не должны допускать личной заинтересованности, которая приводит или может привести к конфликту интересов.</w:t>
      </w:r>
    </w:p>
    <w:p w:rsidR="009A038B" w:rsidRDefault="009A038B">
      <w:pPr>
        <w:pStyle w:val="ConsPlusNormal"/>
        <w:spacing w:before="220"/>
        <w:ind w:firstLine="540"/>
        <w:jc w:val="both"/>
      </w:pPr>
      <w:r>
        <w:t>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9A038B" w:rsidRDefault="009A038B">
      <w:pPr>
        <w:pStyle w:val="ConsPlusNormal"/>
        <w:spacing w:before="220"/>
        <w:ind w:firstLine="540"/>
        <w:jc w:val="both"/>
      </w:pPr>
      <w:r>
        <w:t>2.6. Государственный служащий обязан представлять сведения о доходах, расходах, об имуществе и обязательствах имущественного характера в соответствии с действующим законодательством Российской Федерации.</w:t>
      </w:r>
    </w:p>
    <w:p w:rsidR="009A038B" w:rsidRDefault="009A038B">
      <w:pPr>
        <w:pStyle w:val="ConsPlusNormal"/>
        <w:spacing w:before="220"/>
        <w:ind w:firstLine="540"/>
        <w:jc w:val="both"/>
      </w:pPr>
      <w:r>
        <w:t>2.7. Государственный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A038B" w:rsidRDefault="009A038B">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9A038B" w:rsidRDefault="009A038B">
      <w:pPr>
        <w:pStyle w:val="ConsPlusNormal"/>
        <w:spacing w:before="220"/>
        <w:ind w:firstLine="540"/>
        <w:jc w:val="both"/>
      </w:pPr>
      <w:r>
        <w:t>2.8. Государственному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собственностью Пензенской области и передаются государственным служащим по акту в Министерство, за исключением случаев, установленных законодательством Российской Федерации.</w:t>
      </w:r>
    </w:p>
    <w:p w:rsidR="009A038B" w:rsidRDefault="009A038B">
      <w:pPr>
        <w:pStyle w:val="ConsPlusNormal"/>
        <w:spacing w:before="220"/>
        <w:ind w:firstLine="540"/>
        <w:jc w:val="both"/>
      </w:pPr>
      <w:r>
        <w:t>2.9. Государственному служащему запрещается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A038B" w:rsidRDefault="009A038B">
      <w:pPr>
        <w:pStyle w:val="ConsPlusNormal"/>
        <w:spacing w:before="220"/>
        <w:ind w:firstLine="540"/>
        <w:jc w:val="both"/>
      </w:pPr>
      <w:r>
        <w:t xml:space="preserve">2.10. Государственному служащему запрещается участвовать в управлении коммерческой или некоммерческой организацией, за исключением случаев предусмотренных </w:t>
      </w:r>
      <w:hyperlink r:id="rId26">
        <w:r>
          <w:rPr>
            <w:color w:val="0000FF"/>
          </w:rPr>
          <w:t>пунктом 3 части 1 статьи 17</w:t>
        </w:r>
      </w:hyperlink>
      <w:r>
        <w:t xml:space="preserve"> Федерального закона от 27.07.2004 N 79-ФЗ "О государственной гражданской службе Российской Федерации".</w:t>
      </w:r>
    </w:p>
    <w:p w:rsidR="009A038B" w:rsidRDefault="009A038B">
      <w:pPr>
        <w:pStyle w:val="ConsPlusNormal"/>
        <w:spacing w:before="220"/>
        <w:ind w:firstLine="540"/>
        <w:jc w:val="both"/>
      </w:pPr>
      <w:r>
        <w:t>Государственному служащему запрещается заниматься предпринимательской деятельностью лично или через доверенных лиц.</w:t>
      </w:r>
    </w:p>
    <w:p w:rsidR="009A038B" w:rsidRDefault="009A038B">
      <w:pPr>
        <w:pStyle w:val="ConsPlusNormal"/>
        <w:spacing w:before="220"/>
        <w:ind w:firstLine="540"/>
        <w:jc w:val="both"/>
      </w:pPr>
      <w:r>
        <w:t xml:space="preserve">Государственному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а также заниматься без письменного разрешения представителя нанимателя оплачиваемой деятельностью, финансируемой исключительно за счет средств </w:t>
      </w:r>
      <w:r>
        <w:lastRenderedPageBreak/>
        <w:t>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038B" w:rsidRDefault="009A038B">
      <w:pPr>
        <w:pStyle w:val="ConsPlusNormal"/>
        <w:spacing w:before="220"/>
        <w:ind w:firstLine="540"/>
        <w:jc w:val="both"/>
      </w:pPr>
      <w: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A038B" w:rsidRDefault="009A038B">
      <w:pPr>
        <w:pStyle w:val="ConsPlusNormal"/>
        <w:spacing w:before="220"/>
        <w:ind w:firstLine="540"/>
        <w:jc w:val="both"/>
      </w:pPr>
      <w:r>
        <w:t>2.11. Государственному служащему запрещается приобретать в случаях, установленных федеральным законом, ценные бумаги, по которым может быть получен доход.</w:t>
      </w:r>
    </w:p>
    <w:p w:rsidR="009A038B" w:rsidRDefault="009A038B">
      <w:pPr>
        <w:pStyle w:val="ConsPlusNormal"/>
        <w:spacing w:before="220"/>
        <w:ind w:firstLine="540"/>
        <w:jc w:val="both"/>
      </w:pPr>
      <w:r>
        <w:t>В случае, если владение государственным служащим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указанные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A038B" w:rsidRDefault="009A038B">
      <w:pPr>
        <w:pStyle w:val="ConsPlusNormal"/>
        <w:spacing w:before="220"/>
        <w:ind w:firstLine="540"/>
        <w:jc w:val="both"/>
      </w:pPr>
      <w:r>
        <w:t xml:space="preserve">Государственному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7">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038B" w:rsidRDefault="009A038B">
      <w:pPr>
        <w:pStyle w:val="ConsPlusNormal"/>
        <w:spacing w:before="220"/>
        <w:ind w:firstLine="540"/>
        <w:jc w:val="both"/>
      </w:pPr>
      <w:r>
        <w:t>2.12. Государственный служащий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9A038B" w:rsidRDefault="009A038B">
      <w:pPr>
        <w:pStyle w:val="ConsPlusNormal"/>
        <w:spacing w:before="220"/>
        <w:ind w:firstLine="540"/>
        <w:jc w:val="both"/>
      </w:pPr>
      <w:r>
        <w:t>Государственный служащий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9A038B" w:rsidRDefault="009A038B">
      <w:pPr>
        <w:pStyle w:val="ConsPlusNormal"/>
        <w:spacing w:before="220"/>
        <w:ind w:firstLine="540"/>
        <w:jc w:val="both"/>
      </w:pPr>
      <w:r>
        <w:t>2.13. Государственный служащий, наделенный организационно-распорядительными полномочиями по отношению к другим государственным служащим, должен быть для них образцом профессионализма, безупречной репутации, способствовать формированию в государственном органе либо его подразделении благоприятного для эффективной работы морально-психологического климата.</w:t>
      </w:r>
    </w:p>
    <w:p w:rsidR="009A038B" w:rsidRDefault="009A038B">
      <w:pPr>
        <w:pStyle w:val="ConsPlusNormal"/>
        <w:spacing w:before="220"/>
        <w:ind w:firstLine="540"/>
        <w:jc w:val="both"/>
      </w:pPr>
      <w:r>
        <w:t>Для создания в коллективе морально-психологического климата государственный служащий, наделенный организационно-распорядительными полномочиями по отношению к другим государственным служащим, должен проявлять заботу о подчиненных, мотивировать и контролировать их ответственность за качественное и своевременное выполнение задач, а также поощрять энтузиазм и эффективность деятельности государственных служащих.</w:t>
      </w:r>
    </w:p>
    <w:p w:rsidR="009A038B" w:rsidRDefault="009A038B">
      <w:pPr>
        <w:pStyle w:val="ConsPlusNormal"/>
        <w:spacing w:before="220"/>
        <w:ind w:firstLine="540"/>
        <w:jc w:val="both"/>
      </w:pPr>
      <w:r>
        <w:t>Поведение государственного служащего, наделенного организационно-распорядительными полномочиями по отношению к другим государственным служащим, проведение им разъяснительной работы в коллективе должно способствовать развитию доверия и инициативы государственных служащих, их сопричастности к достижениям всего коллектива и повышению эффективности и результативности их профессиональной служебной деятельности.</w:t>
      </w:r>
    </w:p>
    <w:p w:rsidR="009A038B" w:rsidRDefault="009A038B">
      <w:pPr>
        <w:pStyle w:val="ConsPlusNormal"/>
        <w:spacing w:before="220"/>
        <w:ind w:firstLine="540"/>
        <w:jc w:val="both"/>
      </w:pPr>
      <w:r>
        <w:t>Государственный служащий, наделенный организационно-распорядительными полномочиями по отношению к другим государственным служащим, в своей служебной деятельности должен осуществлять взаимосвязь с подчиненными, включающую в себя:</w:t>
      </w:r>
    </w:p>
    <w:p w:rsidR="009A038B" w:rsidRDefault="009A038B">
      <w:pPr>
        <w:pStyle w:val="ConsPlusNormal"/>
        <w:spacing w:before="220"/>
        <w:ind w:firstLine="540"/>
        <w:jc w:val="both"/>
      </w:pPr>
      <w:r>
        <w:lastRenderedPageBreak/>
        <w:t>- индивидуальный подход к каждому государственному служащему с учетом особенностей его характера, квалификации и отношения к делу;</w:t>
      </w:r>
    </w:p>
    <w:p w:rsidR="009A038B" w:rsidRDefault="009A038B">
      <w:pPr>
        <w:pStyle w:val="ConsPlusNormal"/>
        <w:spacing w:before="220"/>
        <w:ind w:firstLine="540"/>
        <w:jc w:val="both"/>
      </w:pPr>
      <w:r>
        <w:t>- сохранение эмоционального спокойствия по отношению к подчиненным;</w:t>
      </w:r>
    </w:p>
    <w:p w:rsidR="009A038B" w:rsidRDefault="009A038B">
      <w:pPr>
        <w:pStyle w:val="ConsPlusNormal"/>
        <w:spacing w:before="220"/>
        <w:ind w:firstLine="540"/>
        <w:jc w:val="both"/>
      </w:pPr>
      <w:r>
        <w:t>- оказание помощи государственным служащим в самостоятельной реализации поставленных перед ними задач;</w:t>
      </w:r>
    </w:p>
    <w:p w:rsidR="009A038B" w:rsidRDefault="009A038B">
      <w:pPr>
        <w:pStyle w:val="ConsPlusNormal"/>
        <w:spacing w:before="220"/>
        <w:ind w:firstLine="540"/>
        <w:jc w:val="both"/>
      </w:pPr>
      <w:r>
        <w:t>- выражение благодарности подчиненным за хорошую работу;</w:t>
      </w:r>
    </w:p>
    <w:p w:rsidR="009A038B" w:rsidRDefault="009A038B">
      <w:pPr>
        <w:pStyle w:val="ConsPlusNormal"/>
        <w:spacing w:before="220"/>
        <w:ind w:firstLine="540"/>
        <w:jc w:val="both"/>
      </w:pPr>
      <w:r>
        <w:t>- постоянное поддержание заинтересованности подчиненных в результатах их деятельности;</w:t>
      </w:r>
    </w:p>
    <w:p w:rsidR="009A038B" w:rsidRDefault="009A038B">
      <w:pPr>
        <w:pStyle w:val="ConsPlusNormal"/>
        <w:spacing w:before="220"/>
        <w:ind w:firstLine="540"/>
        <w:jc w:val="both"/>
      </w:pPr>
      <w:r>
        <w:t>- внимательное обсуждение замечаний и предложений подчиненных;</w:t>
      </w:r>
    </w:p>
    <w:p w:rsidR="009A038B" w:rsidRDefault="009A038B">
      <w:pPr>
        <w:pStyle w:val="ConsPlusNormal"/>
        <w:spacing w:before="220"/>
        <w:ind w:firstLine="540"/>
        <w:jc w:val="both"/>
      </w:pPr>
      <w:r>
        <w:t>- совместный анализ результатов деятельности, в том числе причин неудач;</w:t>
      </w:r>
    </w:p>
    <w:p w:rsidR="009A038B" w:rsidRDefault="009A038B">
      <w:pPr>
        <w:pStyle w:val="ConsPlusNormal"/>
        <w:spacing w:before="220"/>
        <w:ind w:firstLine="540"/>
        <w:jc w:val="both"/>
      </w:pPr>
      <w:r>
        <w:t>- определение перспектив карьерного развития государственных служащих, их "сильных" и "слабых" сторон в профессиональной служебной деятельности.</w:t>
      </w:r>
    </w:p>
    <w:p w:rsidR="009A038B" w:rsidRDefault="009A038B">
      <w:pPr>
        <w:pStyle w:val="ConsPlusNormal"/>
        <w:spacing w:before="220"/>
        <w:ind w:firstLine="540"/>
        <w:jc w:val="both"/>
      </w:pPr>
      <w:r>
        <w:t>Государственный служащий, наделенный организационно-распорядительными полномочиями по отношению к другим государственным служащим, должен постоянно осуществлять оценку достигнутых результатов и при необходимости вносить коррективы в свою работу с подчиненными.</w:t>
      </w:r>
    </w:p>
    <w:p w:rsidR="009A038B" w:rsidRDefault="009A038B">
      <w:pPr>
        <w:pStyle w:val="ConsPlusNormal"/>
        <w:spacing w:before="220"/>
        <w:ind w:firstLine="540"/>
        <w:jc w:val="both"/>
      </w:pPr>
      <w:r>
        <w:t>2.14. Государственный служащий, наделенный организационно-распорядительными полномочиями по отношению к другим государственным служащим, призван:</w:t>
      </w:r>
    </w:p>
    <w:p w:rsidR="009A038B" w:rsidRDefault="009A038B">
      <w:pPr>
        <w:pStyle w:val="ConsPlusNormal"/>
        <w:spacing w:before="220"/>
        <w:ind w:firstLine="540"/>
        <w:jc w:val="both"/>
      </w:pPr>
      <w:r>
        <w:t>а) принимать меры по предотвращению и урегулированию конфликтов интересов;</w:t>
      </w:r>
    </w:p>
    <w:p w:rsidR="009A038B" w:rsidRDefault="009A038B">
      <w:pPr>
        <w:pStyle w:val="ConsPlusNormal"/>
        <w:spacing w:before="220"/>
        <w:ind w:firstLine="540"/>
        <w:jc w:val="both"/>
      </w:pPr>
      <w:r>
        <w:t>б) принимать меры по предупреждению коррупции;</w:t>
      </w:r>
    </w:p>
    <w:p w:rsidR="009A038B" w:rsidRDefault="009A038B">
      <w:pPr>
        <w:pStyle w:val="ConsPlusNormal"/>
        <w:spacing w:before="220"/>
        <w:ind w:firstLine="540"/>
        <w:jc w:val="both"/>
      </w:pPr>
      <w:r>
        <w:t>в) не допускать случаев принуждения государственных служащих к участию в деятельности политических партий и общественных объединений.</w:t>
      </w:r>
    </w:p>
    <w:p w:rsidR="009A038B" w:rsidRDefault="009A038B">
      <w:pPr>
        <w:pStyle w:val="ConsPlusNormal"/>
        <w:spacing w:before="220"/>
        <w:ind w:firstLine="540"/>
        <w:jc w:val="both"/>
      </w:pPr>
      <w:r>
        <w:t>2.15. Государственный служащий, наделенный организационно-распорядительными полномочиями по отношению к другим государственным служащим, несет ответственность в соответствии с законодательством Российской Федерации за действия или бездействия подчиненных ему сотрудников, нарушающих этические нормы и правила служебного поведения, если он не принял меры по недопущению таких действий или бездействия.</w:t>
      </w:r>
    </w:p>
    <w:p w:rsidR="009A038B" w:rsidRDefault="009A038B">
      <w:pPr>
        <w:pStyle w:val="ConsPlusNormal"/>
        <w:jc w:val="both"/>
      </w:pPr>
    </w:p>
    <w:p w:rsidR="009A038B" w:rsidRDefault="009A038B">
      <w:pPr>
        <w:pStyle w:val="ConsPlusTitle"/>
        <w:jc w:val="center"/>
        <w:outlineLvl w:val="1"/>
      </w:pPr>
      <w:r>
        <w:t>3. Рекомендательные этические правила служебного поведения</w:t>
      </w:r>
    </w:p>
    <w:p w:rsidR="009A038B" w:rsidRDefault="009A038B">
      <w:pPr>
        <w:pStyle w:val="ConsPlusTitle"/>
        <w:jc w:val="center"/>
      </w:pPr>
      <w:r>
        <w:t>государственных служащих</w:t>
      </w:r>
    </w:p>
    <w:p w:rsidR="009A038B" w:rsidRDefault="009A038B">
      <w:pPr>
        <w:pStyle w:val="ConsPlusNormal"/>
        <w:jc w:val="both"/>
      </w:pPr>
    </w:p>
    <w:p w:rsidR="009A038B" w:rsidRDefault="009A038B">
      <w:pPr>
        <w:pStyle w:val="ConsPlusNormal"/>
        <w:ind w:firstLine="540"/>
        <w:jc w:val="both"/>
      </w:pPr>
      <w:r>
        <w:t>3.1. В служебном поведении государственному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9A038B" w:rsidRDefault="009A038B">
      <w:pPr>
        <w:pStyle w:val="ConsPlusNormal"/>
        <w:spacing w:before="220"/>
        <w:ind w:firstLine="540"/>
        <w:jc w:val="both"/>
      </w:pPr>
      <w:r>
        <w:t>3.2. В служебном поведении государственный служащий воздерживается от:</w:t>
      </w:r>
    </w:p>
    <w:p w:rsidR="009A038B" w:rsidRDefault="009A038B">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A038B" w:rsidRDefault="009A038B">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9A038B" w:rsidRDefault="009A038B">
      <w:pPr>
        <w:pStyle w:val="ConsPlusNormal"/>
        <w:spacing w:before="220"/>
        <w:ind w:firstLine="540"/>
        <w:jc w:val="both"/>
      </w:pPr>
      <w:r>
        <w:lastRenderedPageBreak/>
        <w:t>в) угроз, оскорбительных выражений или реплик, действий, препятствующих нормальному общению или провоцирующих противоправное поведение;</w:t>
      </w:r>
    </w:p>
    <w:p w:rsidR="009A038B" w:rsidRDefault="009A038B">
      <w:pPr>
        <w:pStyle w:val="ConsPlusNormal"/>
        <w:spacing w:before="220"/>
        <w:ind w:firstLine="540"/>
        <w:jc w:val="both"/>
      </w:pPr>
      <w:r>
        <w:t>г) курения во время служебных совещаний, бесед, иного служебного общения с гражданами.</w:t>
      </w:r>
    </w:p>
    <w:p w:rsidR="009A038B" w:rsidRDefault="009A038B">
      <w:pPr>
        <w:pStyle w:val="ConsPlusNormal"/>
        <w:spacing w:before="220"/>
        <w:ind w:firstLine="540"/>
        <w:jc w:val="both"/>
      </w:pPr>
      <w:r>
        <w:t>3.3.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9A038B" w:rsidRDefault="009A038B">
      <w:pPr>
        <w:pStyle w:val="ConsPlusNormal"/>
        <w:spacing w:before="220"/>
        <w:ind w:firstLine="540"/>
        <w:jc w:val="both"/>
      </w:pPr>
      <w:r>
        <w:t>Государственные служащие должны быть вежливыми, доброжелательными, корректными, внимательными и проявлять терпимость в общении с гражданами и коллегами.</w:t>
      </w:r>
    </w:p>
    <w:p w:rsidR="009A038B" w:rsidRDefault="009A038B">
      <w:pPr>
        <w:pStyle w:val="ConsPlusNormal"/>
        <w:spacing w:before="220"/>
        <w:ind w:firstLine="540"/>
        <w:jc w:val="both"/>
      </w:pPr>
      <w:r>
        <w:t>Государственные служащие при взаимодействии друг с другом должны:</w:t>
      </w:r>
    </w:p>
    <w:p w:rsidR="009A038B" w:rsidRDefault="009A038B">
      <w:pPr>
        <w:pStyle w:val="ConsPlusNormal"/>
        <w:spacing w:before="220"/>
        <w:ind w:firstLine="540"/>
        <w:jc w:val="both"/>
      </w:pPr>
      <w:r>
        <w:t>- проявлять уважение, исключая обращение на "ты" без взаимного согласия;</w:t>
      </w:r>
    </w:p>
    <w:p w:rsidR="009A038B" w:rsidRDefault="009A038B">
      <w:pPr>
        <w:pStyle w:val="ConsPlusNormal"/>
        <w:spacing w:before="220"/>
        <w:ind w:firstLine="540"/>
        <w:jc w:val="both"/>
      </w:pPr>
      <w:r>
        <w:t>- соблюдать субординацию;</w:t>
      </w:r>
    </w:p>
    <w:p w:rsidR="009A038B" w:rsidRDefault="009A038B">
      <w:pPr>
        <w:pStyle w:val="ConsPlusNormal"/>
        <w:spacing w:before="220"/>
        <w:ind w:firstLine="540"/>
        <w:jc w:val="both"/>
      </w:pPr>
      <w:r>
        <w:t>- самостоятельно осуществлять свои должностные обязанности, исключая перекладывание своих должностных обязанностей на коллег;</w:t>
      </w:r>
    </w:p>
    <w:p w:rsidR="009A038B" w:rsidRDefault="009A038B">
      <w:pPr>
        <w:pStyle w:val="ConsPlusNormal"/>
        <w:spacing w:before="220"/>
        <w:ind w:firstLine="540"/>
        <w:jc w:val="both"/>
      </w:pPr>
      <w:r>
        <w:t>- проявлять сдержанность и стрессоустойчивость;</w:t>
      </w:r>
    </w:p>
    <w:p w:rsidR="009A038B" w:rsidRDefault="009A038B">
      <w:pPr>
        <w:pStyle w:val="ConsPlusNormal"/>
        <w:spacing w:before="220"/>
        <w:ind w:firstLine="540"/>
        <w:jc w:val="both"/>
      </w:pPr>
      <w:r>
        <w:t>- не допускать обсуждения личных и профессиональных качеств государственных служащих в коллективе;</w:t>
      </w:r>
    </w:p>
    <w:p w:rsidR="009A038B" w:rsidRDefault="009A038B">
      <w:pPr>
        <w:pStyle w:val="ConsPlusNormal"/>
        <w:spacing w:before="220"/>
        <w:ind w:firstLine="540"/>
        <w:jc w:val="both"/>
      </w:pPr>
      <w:r>
        <w:t>- оказывать содействие в формировании взаимопонимания, взаимопомощи и доброжелательности в коллективе.</w:t>
      </w:r>
    </w:p>
    <w:p w:rsidR="009A038B" w:rsidRDefault="009A038B">
      <w:pPr>
        <w:pStyle w:val="ConsPlusNormal"/>
        <w:spacing w:before="220"/>
        <w:ind w:firstLine="540"/>
        <w:jc w:val="both"/>
      </w:pPr>
      <w:r>
        <w:t>3.4. В целях поддержания порядка, деловой атмосферы в служебных помещениях государственный служащий должен содержать свое рабочее место в надлежащем состоянии, не допускать беспорядка в рабочей документации.</w:t>
      </w:r>
    </w:p>
    <w:p w:rsidR="009A038B" w:rsidRDefault="009A038B">
      <w:pPr>
        <w:pStyle w:val="ConsPlusNormal"/>
        <w:spacing w:before="220"/>
        <w:ind w:firstLine="540"/>
        <w:jc w:val="both"/>
      </w:pPr>
      <w:r>
        <w:t>3.5.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Министерству, соответствовать общепринятому деловому стилю, который отличают официальность, сдержанность, традиционность, аккуратность.</w:t>
      </w:r>
    </w:p>
    <w:p w:rsidR="009A038B" w:rsidRDefault="009A038B">
      <w:pPr>
        <w:pStyle w:val="ConsPlusNormal"/>
        <w:jc w:val="both"/>
      </w:pPr>
    </w:p>
    <w:p w:rsidR="009A038B" w:rsidRDefault="009A038B">
      <w:pPr>
        <w:pStyle w:val="ConsPlusTitle"/>
        <w:jc w:val="center"/>
        <w:outlineLvl w:val="1"/>
      </w:pPr>
      <w:r>
        <w:t>4. Ответственность за нарушение положений Кодекса</w:t>
      </w:r>
    </w:p>
    <w:p w:rsidR="009A038B" w:rsidRDefault="009A038B">
      <w:pPr>
        <w:pStyle w:val="ConsPlusNormal"/>
        <w:jc w:val="both"/>
      </w:pPr>
    </w:p>
    <w:p w:rsidR="009A038B" w:rsidRDefault="009A038B">
      <w:pPr>
        <w:pStyle w:val="ConsPlusNormal"/>
        <w:ind w:firstLine="540"/>
        <w:jc w:val="both"/>
      </w:pPr>
      <w:r>
        <w:t>4.1. Нарушение государственным служащим положений Кодекса подлежит моральному осуждению, а в случаях, предусмотренных федеральными законами, влечет применение к государственному служащему мер юридической ответственности.</w:t>
      </w:r>
    </w:p>
    <w:p w:rsidR="009A038B" w:rsidRDefault="009A038B">
      <w:pPr>
        <w:pStyle w:val="ConsPlusNormal"/>
        <w:spacing w:before="220"/>
        <w:jc w:val="both"/>
      </w:pPr>
      <w:r>
        <w:t xml:space="preserve">Вопросы, связанные с соблюдением государственными служащими ограничений и запретов, требований о предотвращении или об урегулировании конфликта интересов и исполнением ими обязанностей, установленных в целях противодействия коррупции Федеральным </w:t>
      </w:r>
      <w:hyperlink r:id="rId28">
        <w:r>
          <w:rPr>
            <w:color w:val="0000FF"/>
          </w:rPr>
          <w:t>законом</w:t>
        </w:r>
      </w:hyperlink>
      <w:r>
        <w:t xml:space="preserve"> от 25.12.2008 N 273-ФЗ "О противодействии коррупции" (с последующими изменениями) и другими федеральными законами, рассматриваются Комиссией по соблюдению требований к служебному поведению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жилищно-коммунального хозяйства и гражданской защиты населения Пензенской области, и урегулированию конфликта интересов.</w:t>
      </w:r>
    </w:p>
    <w:p w:rsidR="009A038B" w:rsidRDefault="009A038B">
      <w:pPr>
        <w:pStyle w:val="ConsPlusNormal"/>
        <w:spacing w:before="220"/>
        <w:ind w:firstLine="540"/>
        <w:jc w:val="both"/>
      </w:pPr>
      <w:r>
        <w:t xml:space="preserve">4.2. Соблюдение государственным служащим положений Кодекса учитывается при </w:t>
      </w:r>
      <w:r>
        <w:lastRenderedPageBreak/>
        <w:t>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9A038B" w:rsidRDefault="009A038B">
      <w:pPr>
        <w:pStyle w:val="ConsPlusNormal"/>
        <w:jc w:val="both"/>
      </w:pPr>
    </w:p>
    <w:p w:rsidR="009A038B" w:rsidRDefault="009A038B">
      <w:pPr>
        <w:pStyle w:val="ConsPlusNormal"/>
        <w:jc w:val="both"/>
      </w:pPr>
    </w:p>
    <w:p w:rsidR="009A038B" w:rsidRDefault="009A038B">
      <w:pPr>
        <w:pStyle w:val="ConsPlusNormal"/>
        <w:pBdr>
          <w:bottom w:val="single" w:sz="6" w:space="0" w:color="auto"/>
        </w:pBdr>
        <w:spacing w:before="100" w:after="100"/>
        <w:jc w:val="both"/>
        <w:rPr>
          <w:sz w:val="2"/>
          <w:szCs w:val="2"/>
        </w:rPr>
      </w:pPr>
    </w:p>
    <w:p w:rsidR="00C16527" w:rsidRDefault="00C16527">
      <w:bookmarkStart w:id="1" w:name="_GoBack"/>
      <w:bookmarkEnd w:id="1"/>
    </w:p>
    <w:sectPr w:rsidR="00C16527" w:rsidSect="00CC6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8B"/>
    <w:rsid w:val="009A038B"/>
    <w:rsid w:val="00C16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9D81D-8332-4CD0-AE08-662DAFDB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3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038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038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1F346F2BEA17C12AE4A385B4B96B6B68B100717E2AAA65F76D2AF8DD55AFBC3BBD9A4ED401730C4C970D72AFA064484CNC3DJ" TargetMode="External"/><Relationship Id="rId13" Type="http://schemas.openxmlformats.org/officeDocument/2006/relationships/hyperlink" Target="consultantplus://offline/ref=281F346F2BEA17C12AE4B887A1D535646FB95C757F22FF3FA06820AD850AF6FE7CB4901A8547270044C24236FFB3654950CE46952AAF1BN138J" TargetMode="External"/><Relationship Id="rId18" Type="http://schemas.openxmlformats.org/officeDocument/2006/relationships/hyperlink" Target="consultantplus://offline/ref=281F346F2BEA17C12AE4A385B4B96B6B68B100717E2FA86AF7642AF8DD55AFBC3BBD9A4ED401730C4C970D72AFA064484CNC3DJ" TargetMode="External"/><Relationship Id="rId26" Type="http://schemas.openxmlformats.org/officeDocument/2006/relationships/hyperlink" Target="consultantplus://offline/ref=281F346F2BEA17C12AE4BD88A2D535646AB2577B7C2DA235A8312CAF8205A9E97BFD9C1981412D551ED2467FA9BF78484BD0418B2ANA3CJ" TargetMode="External"/><Relationship Id="rId3" Type="http://schemas.openxmlformats.org/officeDocument/2006/relationships/webSettings" Target="webSettings.xml"/><Relationship Id="rId21" Type="http://schemas.openxmlformats.org/officeDocument/2006/relationships/hyperlink" Target="consultantplus://offline/ref=281F346F2BEA17C12AE4BD88A2D535646AB25B7C7C2BA235A8312CAF8205A9E969FDC417864438014A881172A8NB3DJ" TargetMode="External"/><Relationship Id="rId7" Type="http://schemas.openxmlformats.org/officeDocument/2006/relationships/hyperlink" Target="consultantplus://offline/ref=281F346F2BEA17C12AE4A385B4B96B6B68B100717E2DA162FD632AF8DD55AFBC3BBD9A4ED401730C4C970D72AFA064484CNC3DJ" TargetMode="External"/><Relationship Id="rId12" Type="http://schemas.openxmlformats.org/officeDocument/2006/relationships/hyperlink" Target="consultantplus://offline/ref=281F346F2BEA17C12AE4B887A1D5356461BF577C747FF537F96422AA8A55F3F96DB4921B9B45231F4D9611N731J" TargetMode="External"/><Relationship Id="rId17" Type="http://schemas.openxmlformats.org/officeDocument/2006/relationships/hyperlink" Target="consultantplus://offline/ref=281F346F2BEA17C12AE4BD88A2D535646AB35D7B7F2BA235A8312CAF8205A9E969FDC417864438014A881172A8NB3DJ" TargetMode="External"/><Relationship Id="rId25" Type="http://schemas.openxmlformats.org/officeDocument/2006/relationships/hyperlink" Target="consultantplus://offline/ref=281F346F2BEA17C12AE4A385B4B96B6B68B100717E2FAA6BFD6D2AF8DD55AFBC3BBD9A4EC6012B004F961372AFB532190A9B4E8829B1191EE2E2CB79NA31J" TargetMode="External"/><Relationship Id="rId2" Type="http://schemas.openxmlformats.org/officeDocument/2006/relationships/settings" Target="settings.xml"/><Relationship Id="rId16" Type="http://schemas.openxmlformats.org/officeDocument/2006/relationships/hyperlink" Target="consultantplus://offline/ref=281F346F2BEA17C12AE4BD88A2D535646AB2577B7C2DA235A8312CAF8205A9E969FDC417864438014A881172A8NB3DJ" TargetMode="External"/><Relationship Id="rId20" Type="http://schemas.openxmlformats.org/officeDocument/2006/relationships/hyperlink" Target="consultantplus://offline/ref=281F346F2BEA17C12AE4A385B4B96B6B68B100717E2FAA61F0642AF8DD55AFBC3BBD9A4ED401730C4C970D72AFA064484CNC3D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81F346F2BEA17C12AE4A385B4B96B6B68B100717E2FA860F66C2AF8DD55AFBC3BBD9A4ED401730C4C970D72AFA064484CNC3DJ" TargetMode="External"/><Relationship Id="rId11" Type="http://schemas.openxmlformats.org/officeDocument/2006/relationships/hyperlink" Target="consultantplus://offline/ref=281F346F2BEA17C12AE4BD88A2D535646BB25979747FF537F96422AA8A55F3F96DB4921B9B45231F4D9611N731J" TargetMode="External"/><Relationship Id="rId24" Type="http://schemas.openxmlformats.org/officeDocument/2006/relationships/hyperlink" Target="consultantplus://offline/ref=281F346F2BEA17C12AE4BD88A2D535646AB25D7F7A2CA235A8312CAF8205A9E97BFD9C1B854524094A9D4723EEEB6B4B4FD0438E36AD1919NF3FJ" TargetMode="External"/><Relationship Id="rId5" Type="http://schemas.openxmlformats.org/officeDocument/2006/relationships/hyperlink" Target="consultantplus://offline/ref=281F346F2BEA17C12AE4A385B4B96B6B68B100717E2FAA6BFD6D2AF8DD55AFBC3BBD9A4EC6012B004F961372AFB532190A9B4E8829B1191EE2E2CB79NA31J" TargetMode="External"/><Relationship Id="rId15" Type="http://schemas.openxmlformats.org/officeDocument/2006/relationships/hyperlink" Target="consultantplus://offline/ref=281F346F2BEA17C12AE4BD88A2D535646AB2577B7C2BA235A8312CAF8205A9E969FDC417864438014A881172A8NB3DJ" TargetMode="External"/><Relationship Id="rId23" Type="http://schemas.openxmlformats.org/officeDocument/2006/relationships/hyperlink" Target="consultantplus://offline/ref=281F346F2BEA17C12AE4A385B4B96B6B68B100717E2FAA62F4612AF8DD55AFBC3BBD9A4ED401730C4C970D72AFA064484CNC3DJ" TargetMode="External"/><Relationship Id="rId28" Type="http://schemas.openxmlformats.org/officeDocument/2006/relationships/hyperlink" Target="consultantplus://offline/ref=281F346F2BEA17C12AE4BD88A2D535646AB25B7C7C2AA235A8312CAF8205A9E969FDC417864438014A881172A8NB3DJ" TargetMode="External"/><Relationship Id="rId10" Type="http://schemas.openxmlformats.org/officeDocument/2006/relationships/hyperlink" Target="consultantplus://offline/ref=281F346F2BEA17C12AE4A385B4B96B6B68B100717E2FAA6BFD6D2AF8DD55AFBC3BBD9A4EC6012B004F961372AFB532190A9B4E8829B1191EE2E2CB79NA31J" TargetMode="External"/><Relationship Id="rId19" Type="http://schemas.openxmlformats.org/officeDocument/2006/relationships/hyperlink" Target="consultantplus://offline/ref=281F346F2BEA17C12AE4A385B4B96B6B68B100717E2CAE62F0662AF8DD55AFBC3BBD9A4ED401730C4C970D72AFA064484CNC3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81F346F2BEA17C12AE4A385B4B96B6B68B100717E2DA163F6602AF8DD55AFBC3BBD9A4ED401730C4C970D72AFA064484CNC3DJ" TargetMode="External"/><Relationship Id="rId14" Type="http://schemas.openxmlformats.org/officeDocument/2006/relationships/hyperlink" Target="consultantplus://offline/ref=281F346F2BEA17C12AE4BD88A2D535646AB25B7C7C2AA235A8312CAF8205A9E969FDC417864438014A881172A8NB3DJ" TargetMode="External"/><Relationship Id="rId22" Type="http://schemas.openxmlformats.org/officeDocument/2006/relationships/hyperlink" Target="consultantplus://offline/ref=281F346F2BEA17C12AE4BD88A2D535646BB25979747FF537F96422AA8A55F3F96DB4921B9B45231F4D9611N731J" TargetMode="External"/><Relationship Id="rId27" Type="http://schemas.openxmlformats.org/officeDocument/2006/relationships/hyperlink" Target="consultantplus://offline/ref=281F346F2BEA17C12AE4BD88A2D535646AB25B7C7C2BA235A8312CAF8205A9E969FDC417864438014A881172A8NB3D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4598</Words>
  <Characters>26215</Characters>
  <Application>Microsoft Office Word</Application>
  <DocSecurity>0</DocSecurity>
  <Lines>218</Lines>
  <Paragraphs>61</Paragraphs>
  <ScaleCrop>false</ScaleCrop>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2023-05-31T09:55:00Z</dcterms:created>
  <dcterms:modified xsi:type="dcterms:W3CDTF">2023-05-31T09:55:00Z</dcterms:modified>
</cp:coreProperties>
</file>