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252" w:rsidRDefault="00184252" w:rsidP="0018425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642C1B" w:rsidRDefault="00642C1B" w:rsidP="00184252">
      <w:pPr>
        <w:pStyle w:val="LO-Normal"/>
        <w:shd w:val="clear" w:color="auto" w:fill="FFFFFF"/>
        <w:ind w:right="28" w:firstLine="709"/>
        <w:jc w:val="center"/>
        <w:rPr>
          <w:b/>
          <w:sz w:val="28"/>
          <w:szCs w:val="28"/>
        </w:rPr>
      </w:pPr>
    </w:p>
    <w:p w:rsidR="00184252" w:rsidRDefault="00184252" w:rsidP="00184252">
      <w:pPr>
        <w:pStyle w:val="LO-Normal"/>
        <w:shd w:val="clear" w:color="auto" w:fill="FFFFFF"/>
        <w:ind w:right="28" w:firstLine="709"/>
        <w:jc w:val="center"/>
        <w:rPr>
          <w:b/>
        </w:rPr>
      </w:pPr>
      <w:r>
        <w:rPr>
          <w:b/>
          <w:sz w:val="28"/>
          <w:szCs w:val="28"/>
        </w:rPr>
        <w:t xml:space="preserve">по должности государственной гражданской службы Пензенской области </w:t>
      </w:r>
      <w:r w:rsidR="00642C1B">
        <w:rPr>
          <w:b/>
          <w:sz w:val="28"/>
          <w:szCs w:val="28"/>
        </w:rPr>
        <w:t xml:space="preserve">ведущей </w:t>
      </w:r>
      <w:r>
        <w:rPr>
          <w:b/>
          <w:sz w:val="28"/>
          <w:szCs w:val="28"/>
        </w:rPr>
        <w:t xml:space="preserve">группы: </w:t>
      </w:r>
      <w:r>
        <w:rPr>
          <w:b/>
          <w:bCs/>
          <w:sz w:val="28"/>
          <w:szCs w:val="28"/>
        </w:rPr>
        <w:t>«Обеспечение внутренней безопасности и правоохранительная деятельность».</w:t>
      </w:r>
    </w:p>
    <w:p w:rsidR="00642C1B" w:rsidRPr="00642C1B" w:rsidRDefault="00184252" w:rsidP="00642C1B">
      <w:pPr>
        <w:ind w:firstLine="708"/>
        <w:jc w:val="both"/>
        <w:rPr>
          <w:b/>
          <w:sz w:val="28"/>
          <w:szCs w:val="28"/>
        </w:rPr>
      </w:pPr>
      <w:r w:rsidRPr="00642C1B">
        <w:rPr>
          <w:b/>
          <w:spacing w:val="-6"/>
          <w:sz w:val="28"/>
          <w:szCs w:val="28"/>
        </w:rPr>
        <w:t>Виду профессиональной служебной деятельности гражданского служащего</w:t>
      </w:r>
      <w:r w:rsidRPr="00642C1B">
        <w:rPr>
          <w:b/>
          <w:sz w:val="28"/>
          <w:szCs w:val="28"/>
        </w:rPr>
        <w:t>:</w:t>
      </w:r>
      <w:r w:rsidR="00642C1B" w:rsidRPr="00642C1B">
        <w:rPr>
          <w:b/>
          <w:sz w:val="28"/>
          <w:szCs w:val="28"/>
        </w:rPr>
        <w:t xml:space="preserve"> </w:t>
      </w:r>
      <w:r w:rsidR="00642C1B" w:rsidRPr="00642C1B">
        <w:rPr>
          <w:b/>
          <w:sz w:val="28"/>
          <w:szCs w:val="28"/>
        </w:rPr>
        <w:t>«Цифровая трансформация и развитие государственного управления».</w:t>
      </w:r>
    </w:p>
    <w:p w:rsidR="00702A58" w:rsidRPr="009F58A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bookmarkStart w:id="0" w:name="_GoBack"/>
      <w:bookmarkEnd w:id="0"/>
      <w:r w:rsidRPr="009F58AF">
        <w:rPr>
          <w:spacing w:val="-4"/>
          <w:sz w:val="28"/>
          <w:szCs w:val="28"/>
        </w:rPr>
        <w:t xml:space="preserve">Для замещения должности </w:t>
      </w:r>
      <w:r w:rsidRPr="00856B57">
        <w:rPr>
          <w:sz w:val="28"/>
          <w:szCs w:val="28"/>
        </w:rPr>
        <w:t>заместителя начальника отдела</w:t>
      </w:r>
      <w:r>
        <w:rPr>
          <w:sz w:val="28"/>
          <w:szCs w:val="28"/>
        </w:rPr>
        <w:t xml:space="preserve"> </w:t>
      </w:r>
      <w:r w:rsidRPr="009F58AF">
        <w:rPr>
          <w:spacing w:val="-4"/>
          <w:sz w:val="28"/>
          <w:szCs w:val="28"/>
        </w:rPr>
        <w:t>устанавливаются следующие квалификационные требования:</w:t>
      </w:r>
    </w:p>
    <w:p w:rsidR="00702A58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z w:val="28"/>
          <w:szCs w:val="28"/>
        </w:rPr>
      </w:pPr>
      <w:r w:rsidRPr="009F58AF">
        <w:rPr>
          <w:spacing w:val="-4"/>
          <w:sz w:val="28"/>
          <w:szCs w:val="28"/>
        </w:rPr>
        <w:t xml:space="preserve">7.1. Наличие </w:t>
      </w:r>
      <w:r>
        <w:rPr>
          <w:sz w:val="28"/>
          <w:szCs w:val="28"/>
        </w:rPr>
        <w:t>высшего образования, без предъявления требований к</w:t>
      </w:r>
      <w:r w:rsidRPr="00D95981">
        <w:rPr>
          <w:sz w:val="28"/>
          <w:szCs w:val="28"/>
        </w:rPr>
        <w:t xml:space="preserve"> специальностям, направлениям подготовки</w:t>
      </w:r>
      <w:r>
        <w:rPr>
          <w:sz w:val="28"/>
          <w:szCs w:val="28"/>
        </w:rPr>
        <w:t>.</w:t>
      </w:r>
      <w:r w:rsidRPr="00D95981">
        <w:rPr>
          <w:sz w:val="28"/>
          <w:szCs w:val="28"/>
        </w:rPr>
        <w:t xml:space="preserve"> </w:t>
      </w:r>
    </w:p>
    <w:p w:rsidR="00702A58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 xml:space="preserve">7.2. </w:t>
      </w:r>
      <w:r>
        <w:rPr>
          <w:spacing w:val="-4"/>
          <w:sz w:val="28"/>
          <w:szCs w:val="28"/>
        </w:rPr>
        <w:t>Т</w:t>
      </w:r>
      <w:r w:rsidRPr="00D95981">
        <w:rPr>
          <w:spacing w:val="-4"/>
          <w:sz w:val="28"/>
          <w:szCs w:val="28"/>
        </w:rPr>
        <w:t xml:space="preserve">ребования к стажу не предъявляются. </w:t>
      </w:r>
    </w:p>
    <w:p w:rsidR="00702A58" w:rsidRPr="009F58A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7.3. Наличие базовых знаний:</w:t>
      </w:r>
    </w:p>
    <w:p w:rsidR="00702A58" w:rsidRPr="00F05933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1) </w:t>
      </w:r>
      <w:r w:rsidRPr="00F05933">
        <w:rPr>
          <w:sz w:val="28"/>
          <w:szCs w:val="28"/>
        </w:rPr>
        <w:t>знание государственного языка Российской Федерации (русского языка);</w:t>
      </w:r>
    </w:p>
    <w:p w:rsidR="00702A58" w:rsidRPr="00F05933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2) </w:t>
      </w:r>
      <w:r w:rsidRPr="00F05933">
        <w:rPr>
          <w:sz w:val="28"/>
          <w:szCs w:val="28"/>
        </w:rPr>
        <w:t>знания основ Конституции Российской Федерации, законодательства о государственной гражданской службе, законодательства о противодействии коррупции;</w:t>
      </w:r>
    </w:p>
    <w:p w:rsidR="00702A58" w:rsidRPr="00F05933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F05933">
        <w:rPr>
          <w:spacing w:val="-4"/>
          <w:sz w:val="28"/>
          <w:szCs w:val="28"/>
        </w:rPr>
        <w:t xml:space="preserve">3) </w:t>
      </w:r>
      <w:r w:rsidRPr="00F05933">
        <w:rPr>
          <w:sz w:val="28"/>
          <w:szCs w:val="28"/>
        </w:rPr>
        <w:t>знания в области информационно-коммуникационных технологий (знание основ информационной безопасности и защиты информации, основных положений законодательства о персональных данных, об электронной подписи,</w:t>
      </w:r>
      <w:r w:rsidRPr="00F05933">
        <w:t xml:space="preserve"> </w:t>
      </w:r>
      <w:r w:rsidRPr="00E45D35">
        <w:rPr>
          <w:spacing w:val="-4"/>
          <w:sz w:val="28"/>
          <w:szCs w:val="28"/>
        </w:rPr>
        <w:t>общих принципов функционирования системы электронного документооборота,</w:t>
      </w:r>
      <w:r w:rsidRPr="00F05933">
        <w:rPr>
          <w:sz w:val="28"/>
          <w:szCs w:val="28"/>
        </w:rPr>
        <w:t xml:space="preserve"> знания по применению персонального компьютера).</w:t>
      </w:r>
    </w:p>
    <w:p w:rsidR="00702A58" w:rsidRPr="00D9598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95981">
        <w:rPr>
          <w:spacing w:val="-4"/>
          <w:sz w:val="28"/>
          <w:szCs w:val="28"/>
        </w:rPr>
        <w:t>7.4. Наличие профессиональных знаний:</w:t>
      </w:r>
    </w:p>
    <w:p w:rsidR="00702A58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spacing w:line="262" w:lineRule="auto"/>
        <w:ind w:firstLine="709"/>
        <w:jc w:val="both"/>
        <w:rPr>
          <w:spacing w:val="-4"/>
          <w:sz w:val="28"/>
          <w:szCs w:val="28"/>
        </w:rPr>
      </w:pPr>
      <w:r w:rsidRPr="00D95981">
        <w:rPr>
          <w:spacing w:val="-4"/>
          <w:sz w:val="28"/>
          <w:szCs w:val="28"/>
        </w:rPr>
        <w:t>7.4.1. В сфере законодательства Российской Федерации: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bookmarkStart w:id="1" w:name="_Hlk116479001"/>
      <w:r>
        <w:rPr>
          <w:sz w:val="28"/>
          <w:szCs w:val="28"/>
        </w:rPr>
        <w:t xml:space="preserve">1) </w:t>
      </w:r>
      <w:r w:rsidRPr="00C85C0E">
        <w:rPr>
          <w:sz w:val="28"/>
          <w:szCs w:val="28"/>
        </w:rPr>
        <w:t>Конституция Российской Федерации;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C85C0E">
        <w:rPr>
          <w:sz w:val="28"/>
          <w:szCs w:val="28"/>
        </w:rPr>
        <w:t>Бюджетный кодекс Российской Федерации;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C85C0E">
        <w:rPr>
          <w:sz w:val="28"/>
          <w:szCs w:val="28"/>
        </w:rPr>
        <w:t>Гражданский кодекс Российской Федерации;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C85C0E">
        <w:rPr>
          <w:sz w:val="28"/>
          <w:szCs w:val="28"/>
        </w:rPr>
        <w:t>Налоговый кодекс Российской Федерации;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Pr="00C85C0E">
        <w:rPr>
          <w:sz w:val="28"/>
          <w:szCs w:val="28"/>
        </w:rPr>
        <w:t xml:space="preserve">Трудовой кодекс Российской Федерации;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C85C0E">
        <w:rPr>
          <w:sz w:val="28"/>
          <w:szCs w:val="28"/>
        </w:rPr>
        <w:t>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C85C0E">
        <w:rPr>
          <w:sz w:val="28"/>
          <w:szCs w:val="28"/>
        </w:rPr>
        <w:t>Федеральный закон от 27.05.2003 № 58-ФЗ «О системе государственной службы в Российской Федерации»;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C85C0E">
        <w:rPr>
          <w:sz w:val="28"/>
          <w:szCs w:val="28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Pr="00C85C0E">
        <w:rPr>
          <w:sz w:val="28"/>
          <w:szCs w:val="28"/>
        </w:rPr>
        <w:t>Федеральный закон от 27.07.2004 № 79-ФЗ «О государственной гражданской службе Российской Федерации»;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Pr="00C85C0E">
        <w:rPr>
          <w:sz w:val="28"/>
          <w:szCs w:val="28"/>
        </w:rPr>
        <w:t xml:space="preserve">Федеральный закон «О средствах массовой информации» от 27.12.1991 года №2124-1законодательных (представительных) и </w:t>
      </w:r>
      <w:r w:rsidRPr="00C85C0E">
        <w:rPr>
          <w:sz w:val="28"/>
          <w:szCs w:val="28"/>
        </w:rPr>
        <w:lastRenderedPageBreak/>
        <w:t>исполнительных органов государственной власти субъектов Российской Федерации);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Ф</w:t>
      </w:r>
      <w:r w:rsidRPr="00C85C0E">
        <w:rPr>
          <w:sz w:val="28"/>
          <w:szCs w:val="28"/>
        </w:rPr>
        <w:t>едеральный закон от 22.10.2004 № 125-ФЗ «Об архивном деле в Российской Федерации»;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 w:rsidRPr="00C85C0E">
        <w:rPr>
          <w:sz w:val="28"/>
          <w:szCs w:val="28"/>
        </w:rPr>
        <w:t>Федеральный закон от 02.05.2006 № 59-ФЗ «О порядке рассмотрения обращений граждан Российской Федерации»;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13) </w:t>
      </w:r>
      <w:r w:rsidRPr="00C85C0E">
        <w:rPr>
          <w:sz w:val="28"/>
          <w:szCs w:val="28"/>
        </w:rPr>
        <w:t>Федеральный закон от 27.07.2006 г. № 149-ФЗ «Об информации, информационных технологиях и о защите информации»;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</w:t>
      </w:r>
      <w:r w:rsidRPr="00C85C0E">
        <w:rPr>
          <w:sz w:val="28"/>
          <w:szCs w:val="28"/>
        </w:rPr>
        <w:t>Федеральный закон Российской Федерации от 27.07.2006 № 152-ФЗ «О персональных данных»;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15)</w:t>
      </w:r>
      <w:r w:rsidRPr="00C85C0E">
        <w:rPr>
          <w:sz w:val="28"/>
          <w:szCs w:val="28"/>
        </w:rPr>
        <w:t xml:space="preserve"> Федеральный закон от 25 декабря 2008 года № 273-ФЗ «О противодействии коррупции»;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16)</w:t>
      </w:r>
      <w:r w:rsidRPr="00C85C0E">
        <w:rPr>
          <w:sz w:val="28"/>
          <w:szCs w:val="28"/>
        </w:rPr>
        <w:t xml:space="preserve"> Закон Пензенской области от 22.12.2005 № 906-ЗПО «О Правительстве Пензенской области»</w:t>
      </w:r>
      <w:r>
        <w:rPr>
          <w:sz w:val="28"/>
          <w:szCs w:val="28"/>
        </w:rPr>
        <w:t>;</w:t>
      </w:r>
      <w:r w:rsidRPr="00C85C0E">
        <w:rPr>
          <w:sz w:val="28"/>
          <w:szCs w:val="28"/>
        </w:rPr>
        <w:t xml:space="preserve"> </w:t>
      </w:r>
    </w:p>
    <w:p w:rsidR="00702A58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17)</w:t>
      </w:r>
      <w:r w:rsidRPr="00C85C0E">
        <w:rPr>
          <w:sz w:val="28"/>
          <w:szCs w:val="28"/>
        </w:rPr>
        <w:t xml:space="preserve"> Закон Пензенской области от 10.04.2006 № 1005-ЗПО «О Губернаторе Пензенской области»</w:t>
      </w:r>
      <w:r>
        <w:rPr>
          <w:sz w:val="28"/>
          <w:szCs w:val="28"/>
        </w:rPr>
        <w:t>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C85C0E">
        <w:rPr>
          <w:sz w:val="28"/>
          <w:szCs w:val="28"/>
        </w:rPr>
        <w:t>) Федеральный закон от 27 июля 2006 г. № 152-ФЗ «О персональных данных»;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Pr="00C85C0E">
        <w:rPr>
          <w:sz w:val="28"/>
          <w:szCs w:val="28"/>
        </w:rPr>
        <w:t>) Федеральный закон от 6 апреля 2011 г. № 63-ФЗ «Об электронной подписи»;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Pr="00C85C0E">
        <w:rPr>
          <w:sz w:val="28"/>
          <w:szCs w:val="28"/>
        </w:rPr>
        <w:t>) Федеральный закон от 27 июля 2006 г. № 149-ФЗ «Об информации, информационных технологиях и о защите информации»;</w:t>
      </w:r>
    </w:p>
    <w:p w:rsidR="00702A58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C85C0E">
        <w:rPr>
          <w:sz w:val="28"/>
          <w:szCs w:val="28"/>
        </w:rPr>
        <w:t>) 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самоуправления»;</w:t>
      </w:r>
    </w:p>
    <w:p w:rsidR="00702A58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22)</w:t>
      </w:r>
      <w:r w:rsidRPr="00C85C0E">
        <w:rPr>
          <w:sz w:val="28"/>
          <w:szCs w:val="28"/>
        </w:rPr>
        <w:t xml:space="preserve"> Федеральный закон «О средствах массовой информации» от 27.12.1991 года №2124-1</w:t>
      </w:r>
      <w:r>
        <w:rPr>
          <w:sz w:val="28"/>
          <w:szCs w:val="28"/>
        </w:rPr>
        <w:t>;</w:t>
      </w:r>
    </w:p>
    <w:p w:rsidR="00702A58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23)</w:t>
      </w:r>
      <w:r w:rsidRPr="00C85C0E">
        <w:rPr>
          <w:sz w:val="28"/>
          <w:szCs w:val="28"/>
        </w:rPr>
        <w:t xml:space="preserve"> Указ Президента РФ от 30.05.2005 N 609 (ред. от 01.07.2014) "Об утверждении Положения о персональных данных государственного гражданского служащего Российской Федерации и ведении его личного дела"</w:t>
      </w:r>
      <w:r>
        <w:rPr>
          <w:sz w:val="28"/>
          <w:szCs w:val="28"/>
        </w:rPr>
        <w:t>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Pr="00C85C0E">
        <w:rPr>
          <w:sz w:val="28"/>
          <w:szCs w:val="28"/>
        </w:rPr>
        <w:t xml:space="preserve"> Постановление Правительства Российской Федерации от 24 мая 2010 г. № 365 «О координации мероприятий по использованию информационно-коммуникационных технологий в деятельности государственных органов»;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25)</w:t>
      </w:r>
      <w:r w:rsidRPr="00C85C0E">
        <w:rPr>
          <w:sz w:val="28"/>
          <w:szCs w:val="28"/>
        </w:rPr>
        <w:t xml:space="preserve"> Постановление Правительства Российской Федерации от 5 мая 2016 г. № 392 «О приоритетных направлениях использования и развития информационно-коммуникационных технологий в федеральных органах исполнительной власти и органах управления государственными внебюджетными фондами и о внесении изменений в некоторые акты Правительства Российской Федерации»;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Pr="00C85C0E">
        <w:rPr>
          <w:sz w:val="28"/>
          <w:szCs w:val="28"/>
        </w:rPr>
        <w:t xml:space="preserve">) Постановление Правительства Российской Федерации от 26 июня 2012 г. № 644 «О федеральной государственной информационной системе учета информационных систем, создаваемых и приобретаемых за счет средств федерального бюджета и бюджетов государственных внебюджетных фондов»; 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C85C0E">
        <w:rPr>
          <w:sz w:val="28"/>
          <w:szCs w:val="28"/>
        </w:rPr>
        <w:t xml:space="preserve">) Постановление Правительства Российской Федерации от 6 июля 2015 г. № 676 «О требованиях к порядку создания, развития, ввода в </w:t>
      </w:r>
      <w:r w:rsidRPr="00C85C0E">
        <w:rPr>
          <w:sz w:val="28"/>
          <w:szCs w:val="28"/>
        </w:rPr>
        <w:lastRenderedPageBreak/>
        <w:t xml:space="preserve">эксплуатацию, эксплуатации и </w:t>
      </w:r>
      <w:proofErr w:type="gramStart"/>
      <w:r w:rsidRPr="00C85C0E">
        <w:rPr>
          <w:sz w:val="28"/>
          <w:szCs w:val="28"/>
        </w:rPr>
        <w:t>вывода из эксплуатации государственных информационных систем</w:t>
      </w:r>
      <w:proofErr w:type="gramEnd"/>
      <w:r w:rsidRPr="00C85C0E">
        <w:rPr>
          <w:sz w:val="28"/>
          <w:szCs w:val="28"/>
        </w:rPr>
        <w:t xml:space="preserve"> и дальнейшего хранения содержащейся в их базах данных информации»;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Pr="00C85C0E">
        <w:rPr>
          <w:sz w:val="28"/>
          <w:szCs w:val="28"/>
        </w:rPr>
        <w:t xml:space="preserve">) Постановление Правительства Российской Федерации от 14 сентября 2012 г. № 928 «О базовых государственных информационных ресурсах»;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C85C0E">
        <w:rPr>
          <w:sz w:val="28"/>
          <w:szCs w:val="28"/>
        </w:rPr>
        <w:t>) Постановление Правительства Российской Федерации от 1 июня 2016 г. № 487 «О первоочередных мерах, направленных на создание государственной информационной системы «Единая информационная среда в сфере систематизации и кодирования информации»;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Pr="00C85C0E">
        <w:rPr>
          <w:sz w:val="28"/>
          <w:szCs w:val="28"/>
        </w:rPr>
        <w:t xml:space="preserve">) Постановление Правительства Российской Федерации от 15 апреля 2014 г. № 313 «Об утверждении государственной программы Российской Федерации «Информационное общество;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C85C0E">
        <w:rPr>
          <w:sz w:val="28"/>
          <w:szCs w:val="28"/>
        </w:rPr>
        <w:t>) Постановление Правительства Российской Федерации от 30 января 2013 г. № 62 «О национальном фонде алгоритмов и программ для электронных вычислительных машин»;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Pr="00C85C0E">
        <w:rPr>
          <w:sz w:val="28"/>
          <w:szCs w:val="28"/>
        </w:rPr>
        <w:t>) Постановление Правительства Российской Федерации от 13 августа 1997 года № 1009 «Об утверждении Правил подготовки нормативных правовых актов федеральных органов исполнительной власти и их государственной регистрации»;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Pr="00C85C0E">
        <w:rPr>
          <w:sz w:val="28"/>
          <w:szCs w:val="28"/>
        </w:rPr>
        <w:t>) Постановление Правительства Российской Федерации от 14 ноября 2015 г. № 1235 «О федеральной государственной информационной системе координации информатизации»;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Pr="00C85C0E">
        <w:rPr>
          <w:sz w:val="28"/>
          <w:szCs w:val="28"/>
        </w:rPr>
        <w:t xml:space="preserve">) Постановление Правительства Российской Федерации от 16 ноября 2015 г.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нужд»;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Pr="00C85C0E">
        <w:rPr>
          <w:sz w:val="28"/>
          <w:szCs w:val="28"/>
        </w:rPr>
        <w:t xml:space="preserve">) Постановление Правительства Российской Федерации от 10 июля 2013 г. № 583 «Об обеспечении доступа к общедоступной информации о деятельности государственных органов и органов местного самоуправления в информационно-телекоммуникационной сети «Интернет» в форме открытых данных»;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Pr="00C85C0E">
        <w:rPr>
          <w:sz w:val="28"/>
          <w:szCs w:val="28"/>
        </w:rPr>
        <w:t>) Постановление Правительства Российской Федерации от 24 ноября 2009 г. № 953 «Об обеспечении доступа к информации о деятельности Правительства Российской Федерации и федеральных органов исполнительной власти»;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37) </w:t>
      </w:r>
      <w:r w:rsidRPr="00C85C0E">
        <w:rPr>
          <w:sz w:val="28"/>
          <w:szCs w:val="28"/>
        </w:rPr>
        <w:t>Постановление Правительства Пензенской области от 17.08.2012 № 591-пП «Об утверждении Служебного распорядка Правительства Пензенской области»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38) </w:t>
      </w:r>
      <w:r w:rsidRPr="00C85C0E">
        <w:rPr>
          <w:sz w:val="28"/>
          <w:szCs w:val="28"/>
        </w:rPr>
        <w:t xml:space="preserve">Постановление Губернатора Пензенской области от 12.03.2013 № 45 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39) </w:t>
      </w:r>
      <w:r w:rsidRPr="00C85C0E">
        <w:rPr>
          <w:sz w:val="28"/>
          <w:szCs w:val="28"/>
        </w:rPr>
        <w:t>«О структуре исполнительных органов государственной власти Пензенской области».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40)</w:t>
      </w:r>
      <w:r w:rsidRPr="00C85C0E">
        <w:rPr>
          <w:sz w:val="28"/>
          <w:szCs w:val="28"/>
        </w:rPr>
        <w:t xml:space="preserve"> Постановление Губернатора Пензенской области от 26.07.2005 № 243 «О персональных данных государственных гражданских служащих </w:t>
      </w:r>
      <w:r w:rsidRPr="00C85C0E">
        <w:rPr>
          <w:sz w:val="28"/>
          <w:szCs w:val="28"/>
        </w:rPr>
        <w:lastRenderedPageBreak/>
        <w:t>Пензенской области в исполнительных органах государственной власти Пензенской области, лиц, замещающих в них государственные должности Пензенской области, и ведении их личных дел»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41)</w:t>
      </w:r>
      <w:r w:rsidRPr="00C85C0E">
        <w:rPr>
          <w:sz w:val="28"/>
          <w:szCs w:val="28"/>
        </w:rPr>
        <w:t xml:space="preserve">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42)</w:t>
      </w:r>
      <w:r w:rsidRPr="00C85C0E">
        <w:rPr>
          <w:sz w:val="28"/>
          <w:szCs w:val="28"/>
        </w:rPr>
        <w:t xml:space="preserve"> Постановление Правительства Пензенской обл. от 30.08.2013 N 639-пП (ред. от 10.02.2016) "Об информационной системе «Веб-портал Правительства, исполнительных органов государственной власти и органов местного самоуправления муниципальных образований Пензенской области»;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43)</w:t>
      </w:r>
      <w:r w:rsidRPr="00C85C0E">
        <w:rPr>
          <w:sz w:val="28"/>
          <w:szCs w:val="28"/>
        </w:rPr>
        <w:t xml:space="preserve"> Постановление Правительства Пензенской области от 23 августа 2013 г. № 609-пп «О региональной навигационно-информационной системе Пензенской области»;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43)</w:t>
      </w:r>
      <w:r w:rsidRPr="00C85C0E">
        <w:rPr>
          <w:sz w:val="28"/>
          <w:szCs w:val="28"/>
        </w:rPr>
        <w:t xml:space="preserve"> Постановление Правительства Российской Федерации от 10.09.2009 № 723 «О порядке ввода в эксплуатацию отдельных государственных информационных систем»;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44)</w:t>
      </w:r>
      <w:r w:rsidRPr="00C85C0E">
        <w:rPr>
          <w:sz w:val="28"/>
          <w:szCs w:val="28"/>
        </w:rPr>
        <w:t xml:space="preserve"> Приказ Министерства экономического развития Российской Федерации от 15 ноября 2013 г. № 681 «Об утверждении порядка формирования, обработки данных, а также предоставления и анализа информации, содержащейся в государственной» автоматизированной информационной системе «Управление», организации доступа к ней;</w:t>
      </w:r>
    </w:p>
    <w:p w:rsidR="00702A58" w:rsidRPr="00C85C0E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45)</w:t>
      </w:r>
      <w:r w:rsidRPr="00C85C0E">
        <w:rPr>
          <w:sz w:val="28"/>
          <w:szCs w:val="28"/>
        </w:rPr>
        <w:t xml:space="preserve"> Распоряжение Правительства Пензенской области от 30.12.2014 №683-рП «О порядке переписки Правительства Пензенской области, исполнительных органов государственной власти Пензенской области, органов местного самоуправления муниципальных образований Пензенской области в системе электронного документооборота и делопроизводства»;</w:t>
      </w:r>
    </w:p>
    <w:p w:rsidR="00702A58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 w:rsidRPr="00C85C0E">
        <w:rPr>
          <w:sz w:val="28"/>
          <w:szCs w:val="28"/>
        </w:rPr>
        <w:tab/>
      </w:r>
      <w:r>
        <w:rPr>
          <w:sz w:val="28"/>
          <w:szCs w:val="28"/>
        </w:rPr>
        <w:t>46)</w:t>
      </w:r>
      <w:r w:rsidRPr="00C85C0E">
        <w:rPr>
          <w:sz w:val="28"/>
          <w:szCs w:val="28"/>
        </w:rPr>
        <w:t xml:space="preserve"> Распоряжение Правительства Пензенской области от 24.12.2007 №422-рП «О вводе в эксплуатацию системы электронного документооборота и делопроизводства в исполнительных органах государственной власти Пензенской области».</w:t>
      </w:r>
    </w:p>
    <w:p w:rsidR="00702A58" w:rsidRPr="00B54612" w:rsidRDefault="00702A58" w:rsidP="00702A58">
      <w:pPr>
        <w:tabs>
          <w:tab w:val="left" w:pos="851"/>
          <w:tab w:val="num" w:pos="2552"/>
        </w:tabs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47)</w:t>
      </w:r>
      <w:r w:rsidRPr="00B54612">
        <w:rPr>
          <w:sz w:val="28"/>
          <w:szCs w:val="28"/>
        </w:rPr>
        <w:t xml:space="preserve"> Постановление Правительства Пензенской обл. от 19.07.2021 № 424-пП (ред. от 24.09.2021) «Об утверждении Положения о Министерстве жилищно-коммунального хозяйства и гражданской защиты населения Пензенской области»;</w:t>
      </w:r>
      <w:bookmarkEnd w:id="1"/>
    </w:p>
    <w:p w:rsidR="00702A58" w:rsidRPr="009F58A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7.4.</w:t>
      </w:r>
      <w:r>
        <w:rPr>
          <w:spacing w:val="-4"/>
          <w:sz w:val="28"/>
          <w:szCs w:val="28"/>
        </w:rPr>
        <w:t>2. Иные профессиональные знания</w:t>
      </w:r>
      <w:r w:rsidRPr="009F58AF">
        <w:rPr>
          <w:spacing w:val="-4"/>
          <w:sz w:val="28"/>
          <w:szCs w:val="28"/>
        </w:rPr>
        <w:t>: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C7E01">
        <w:rPr>
          <w:sz w:val="28"/>
          <w:szCs w:val="28"/>
        </w:rPr>
        <w:t>методы построения и развития организации на основе архитектурного подхода, методов проектирования, построения и управления архитектурой информационных систем с учетом современных стандартов и методологии проектирования, создания технологических и функциональных требований к информационным системам;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C7E01">
        <w:rPr>
          <w:sz w:val="28"/>
          <w:szCs w:val="28"/>
        </w:rPr>
        <w:t xml:space="preserve"> принципы построения архитектуры данных;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C7E01">
        <w:rPr>
          <w:sz w:val="28"/>
          <w:szCs w:val="28"/>
        </w:rPr>
        <w:t xml:space="preserve"> особенности подготовки и согласования технической документации, с учетом стандартов и нормативных документов, регулирующих жизненный цикл информационных систем и компонентов информационно-телекоммуникационной инфраструктуры;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9C7E01">
        <w:rPr>
          <w:sz w:val="28"/>
          <w:szCs w:val="28"/>
        </w:rPr>
        <w:t xml:space="preserve"> особенности использования методов и решений развития инфраструктуры центров обработки данных, включая серверную, сетевую, программную инфраструктуру и инфраструктуру хранения данных, с учетом используемых и (или) проектируемых архитектурных подходов, с преимущественным использованием облачных решений по моделям "инфраструктура как сервис", "платформа как сервис", "программное обеспечение (ПО) как сервис";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9C7E01">
        <w:rPr>
          <w:sz w:val="28"/>
          <w:szCs w:val="28"/>
        </w:rPr>
        <w:t xml:space="preserve"> методы разработки и реализации стратегии цифровой трансформации;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Pr="009C7E01">
        <w:rPr>
          <w:sz w:val="28"/>
          <w:szCs w:val="28"/>
        </w:rPr>
        <w:t xml:space="preserve"> методы управления процессами, проектами, услугами в рамках цифровой трансформации;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9C7E01">
        <w:rPr>
          <w:sz w:val="28"/>
          <w:szCs w:val="28"/>
        </w:rPr>
        <w:t xml:space="preserve"> методы и технологии сбора, хранения, структурирования и анализа данных государственного органа;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8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комплекс мер, необходимый для поэтапного перехода на отечественное программное обеспечение, оборудование и единую среду разработки;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C7E01">
        <w:rPr>
          <w:sz w:val="28"/>
          <w:szCs w:val="28"/>
        </w:rPr>
        <w:t>9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комплекс мер по повышению надежности и обеспечению непрерывности оказания услуг, предоставляемых государственным органом в электронном виде с учетом методов и инструментов обеспечения безопасности данных;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10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принципы создания хранилищ данных;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9C7E01">
        <w:rPr>
          <w:sz w:val="28"/>
          <w:szCs w:val="28"/>
        </w:rPr>
        <w:t xml:space="preserve"> методы и технологии работы с данными;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12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методы математического моделирования, системного анализа, статистического анализа;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13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требования к работе с неструктурированными данными;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14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методы и инструменты обеспечения безопасности данных;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15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технологии обработки больших данных: создание прогностических моделей, поиск шаблонов данных;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16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системы распределенного реестра (</w:t>
      </w:r>
      <w:proofErr w:type="spellStart"/>
      <w:r w:rsidRPr="009C7E01">
        <w:rPr>
          <w:sz w:val="28"/>
          <w:szCs w:val="28"/>
        </w:rPr>
        <w:t>блокчейн</w:t>
      </w:r>
      <w:proofErr w:type="spellEnd"/>
      <w:r w:rsidRPr="009C7E01">
        <w:rPr>
          <w:sz w:val="28"/>
          <w:szCs w:val="28"/>
        </w:rPr>
        <w:t>);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17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основы работы инженерных систем, каналов связи и сетей (беспроводные, проводные, оптические); серверного оборудования; инфраструктурного программного обеспечения; принципов построения систем управления базами данных и объектно-ориентированного программирования; систем резервного копирования данных (ленточные библиотеки); построения систем виртуализации;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18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облачные решения и особенности их использования;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19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основные технологические стеки для разработки современных цифровых решений, в том числе на основании облачных технологий;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z w:val="28"/>
          <w:szCs w:val="28"/>
        </w:rPr>
      </w:pPr>
      <w:r w:rsidRPr="009C7E01">
        <w:rPr>
          <w:sz w:val="28"/>
          <w:szCs w:val="28"/>
        </w:rPr>
        <w:t>20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особенности проектирования и построения отказоустойчивых решений;</w:t>
      </w:r>
    </w:p>
    <w:p w:rsidR="00702A58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 w:rsidRPr="009C7E01">
        <w:rPr>
          <w:sz w:val="28"/>
          <w:szCs w:val="28"/>
        </w:rPr>
        <w:t>21</w:t>
      </w:r>
      <w:r>
        <w:rPr>
          <w:sz w:val="28"/>
          <w:szCs w:val="28"/>
        </w:rPr>
        <w:t>)</w:t>
      </w:r>
      <w:r w:rsidRPr="009C7E01">
        <w:rPr>
          <w:sz w:val="28"/>
          <w:szCs w:val="28"/>
        </w:rPr>
        <w:t xml:space="preserve"> особенности создания, внедрения и развития цифрового продукта.</w:t>
      </w:r>
      <w:r w:rsidRPr="009C7E01">
        <w:rPr>
          <w:spacing w:val="-4"/>
          <w:sz w:val="28"/>
          <w:szCs w:val="28"/>
        </w:rPr>
        <w:t xml:space="preserve"> 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22)</w:t>
      </w:r>
      <w:r w:rsidRPr="009C7E01">
        <w:rPr>
          <w:spacing w:val="-4"/>
          <w:sz w:val="28"/>
          <w:szCs w:val="28"/>
        </w:rPr>
        <w:tab/>
        <w:t>основы знаний работы в специальных программах-редакторах (</w:t>
      </w:r>
      <w:proofErr w:type="spellStart"/>
      <w:r w:rsidRPr="009C7E01">
        <w:rPr>
          <w:spacing w:val="-4"/>
          <w:sz w:val="28"/>
          <w:szCs w:val="28"/>
        </w:rPr>
        <w:t>Adobe</w:t>
      </w:r>
      <w:proofErr w:type="spellEnd"/>
      <w:r w:rsidRPr="009C7E01">
        <w:rPr>
          <w:spacing w:val="-4"/>
          <w:sz w:val="28"/>
          <w:szCs w:val="28"/>
        </w:rPr>
        <w:t xml:space="preserve"> </w:t>
      </w:r>
      <w:proofErr w:type="spellStart"/>
      <w:r w:rsidRPr="009C7E01">
        <w:rPr>
          <w:spacing w:val="-4"/>
          <w:sz w:val="28"/>
          <w:szCs w:val="28"/>
        </w:rPr>
        <w:t>Photoshop</w:t>
      </w:r>
      <w:proofErr w:type="spellEnd"/>
      <w:r w:rsidRPr="009C7E01">
        <w:rPr>
          <w:spacing w:val="-4"/>
          <w:sz w:val="28"/>
          <w:szCs w:val="28"/>
        </w:rPr>
        <w:t xml:space="preserve">, </w:t>
      </w:r>
      <w:proofErr w:type="spellStart"/>
      <w:r w:rsidRPr="009C7E01">
        <w:rPr>
          <w:spacing w:val="-4"/>
          <w:sz w:val="28"/>
          <w:szCs w:val="28"/>
        </w:rPr>
        <w:t>CorelDRAW</w:t>
      </w:r>
      <w:proofErr w:type="spellEnd"/>
      <w:r w:rsidRPr="009C7E01">
        <w:rPr>
          <w:spacing w:val="-4"/>
          <w:sz w:val="28"/>
          <w:szCs w:val="28"/>
        </w:rPr>
        <w:t xml:space="preserve">, </w:t>
      </w:r>
      <w:proofErr w:type="spellStart"/>
      <w:r w:rsidRPr="009C7E01">
        <w:rPr>
          <w:spacing w:val="-4"/>
          <w:sz w:val="28"/>
          <w:szCs w:val="28"/>
        </w:rPr>
        <w:t>PowerPoint</w:t>
      </w:r>
      <w:proofErr w:type="spellEnd"/>
      <w:r w:rsidRPr="009C7E01">
        <w:rPr>
          <w:spacing w:val="-4"/>
          <w:sz w:val="28"/>
          <w:szCs w:val="28"/>
        </w:rPr>
        <w:t>);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23)</w:t>
      </w:r>
      <w:r w:rsidRPr="009C7E01">
        <w:rPr>
          <w:spacing w:val="-4"/>
          <w:sz w:val="28"/>
          <w:szCs w:val="28"/>
        </w:rPr>
        <w:tab/>
        <w:t>принципы организации и деятельности органов государственной власти и органов местного самоуправления;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 xml:space="preserve">24) </w:t>
      </w:r>
      <w:r w:rsidRPr="009C7E01">
        <w:rPr>
          <w:spacing w:val="-4"/>
          <w:sz w:val="28"/>
          <w:szCs w:val="28"/>
        </w:rPr>
        <w:t>принципы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25) </w:t>
      </w:r>
      <w:r w:rsidRPr="009C7E01">
        <w:rPr>
          <w:spacing w:val="-4"/>
          <w:sz w:val="28"/>
          <w:szCs w:val="28"/>
        </w:rPr>
        <w:t>правила поведения гражданского служащего Пензенской области;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26)</w:t>
      </w:r>
      <w:r w:rsidRPr="009C7E01">
        <w:rPr>
          <w:spacing w:val="-4"/>
          <w:sz w:val="28"/>
          <w:szCs w:val="28"/>
        </w:rPr>
        <w:tab/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27)</w:t>
      </w:r>
      <w:r w:rsidRPr="009C7E01">
        <w:rPr>
          <w:spacing w:val="-4"/>
          <w:sz w:val="28"/>
          <w:szCs w:val="28"/>
        </w:rPr>
        <w:tab/>
        <w:t>полномочия Губернатора Пензенской области в сфере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28)</w:t>
      </w:r>
      <w:r w:rsidRPr="009C7E01">
        <w:rPr>
          <w:spacing w:val="-4"/>
          <w:sz w:val="28"/>
          <w:szCs w:val="28"/>
        </w:rPr>
        <w:tab/>
        <w:t>полномочия Правительства Пензенской области в сфере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29)</w:t>
      </w:r>
      <w:r w:rsidRPr="009C7E01">
        <w:rPr>
          <w:spacing w:val="-4"/>
          <w:sz w:val="28"/>
          <w:szCs w:val="28"/>
        </w:rPr>
        <w:tab/>
        <w:t>полномочия государственного органа (представителя нанимателя) в сфере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30)</w:t>
      </w:r>
      <w:r w:rsidRPr="009C7E01">
        <w:rPr>
          <w:spacing w:val="-4"/>
          <w:sz w:val="28"/>
          <w:szCs w:val="28"/>
        </w:rPr>
        <w:tab/>
        <w:t>полномочия органа по управлению государственной службой;</w:t>
      </w:r>
    </w:p>
    <w:p w:rsidR="00702A58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20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31)</w:t>
      </w:r>
      <w:r w:rsidRPr="009C7E01">
        <w:rPr>
          <w:spacing w:val="-4"/>
          <w:sz w:val="28"/>
          <w:szCs w:val="28"/>
        </w:rPr>
        <w:tab/>
        <w:t>структура исполнительных органов государственной власти Пензенской области;</w:t>
      </w:r>
    </w:p>
    <w:p w:rsidR="00702A58" w:rsidRPr="009F58A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851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7.5. Наличие функциональных знаний: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851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 xml:space="preserve">1) задачи и функции Министерства; 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851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2)</w:t>
      </w:r>
      <w:r w:rsidRPr="009C7E01">
        <w:rPr>
          <w:sz w:val="28"/>
          <w:szCs w:val="28"/>
          <w:lang w:eastAsia="en-US"/>
        </w:rPr>
        <w:tab/>
        <w:t>принципы организации и деятельности органов государственной власти и органов местного самоуправления;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851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3) принципы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4)</w:t>
      </w:r>
      <w:r w:rsidRPr="009C7E01">
        <w:rPr>
          <w:sz w:val="28"/>
          <w:szCs w:val="28"/>
          <w:lang w:eastAsia="en-US"/>
        </w:rPr>
        <w:tab/>
        <w:t>правила поведения гражданского служащего Пензенской области;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5)</w:t>
      </w:r>
      <w:r w:rsidRPr="009C7E01">
        <w:rPr>
          <w:sz w:val="28"/>
          <w:szCs w:val="28"/>
          <w:lang w:eastAsia="en-US"/>
        </w:rPr>
        <w:tab/>
        <w:t>основные права и обязанности гражданского служащего, а также ограничения и запреты, связанные с прохождением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6) полномочия Губернатора Пензенской области в сфере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7)</w:t>
      </w:r>
      <w:r w:rsidRPr="009C7E01">
        <w:rPr>
          <w:sz w:val="28"/>
          <w:szCs w:val="28"/>
          <w:lang w:eastAsia="en-US"/>
        </w:rPr>
        <w:tab/>
        <w:t>полномочия Правительства Пензенской области в сфере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8)</w:t>
      </w:r>
      <w:r w:rsidRPr="009C7E01">
        <w:rPr>
          <w:sz w:val="28"/>
          <w:szCs w:val="28"/>
          <w:lang w:eastAsia="en-US"/>
        </w:rPr>
        <w:tab/>
        <w:t>полномочия государственного органа (представителя нанимателя) в сфере государственной гражданской службы;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9)</w:t>
      </w:r>
      <w:r w:rsidRPr="009C7E01">
        <w:rPr>
          <w:sz w:val="28"/>
          <w:szCs w:val="28"/>
          <w:lang w:eastAsia="en-US"/>
        </w:rPr>
        <w:tab/>
        <w:t>полномочия органа по управлению государственной службой;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10)</w:t>
      </w:r>
      <w:r w:rsidRPr="009C7E01">
        <w:rPr>
          <w:sz w:val="28"/>
          <w:szCs w:val="28"/>
          <w:lang w:eastAsia="en-US"/>
        </w:rPr>
        <w:tab/>
        <w:t>структура исполнительных органов государственной власти Пензенской области;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11) знания основных принципов работы автоматизированной системы электронного документооборота и делопроизводства;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12) 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13) система взаимодействия структурных подразделений аппарата Губернатора и Правительства, исполнительных органов государственной власти Пензенской области в рамках внутриведомственного и межведомственного электронного документооборота.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14)</w:t>
      </w:r>
      <w:r w:rsidRPr="009C7E01">
        <w:rPr>
          <w:sz w:val="28"/>
          <w:szCs w:val="28"/>
          <w:lang w:eastAsia="en-US"/>
        </w:rPr>
        <w:tab/>
        <w:t>процедура рассмотрения обращений граждан и юридических лиц;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lastRenderedPageBreak/>
        <w:t>15)</w:t>
      </w:r>
      <w:r w:rsidRPr="009C7E01">
        <w:rPr>
          <w:sz w:val="28"/>
          <w:szCs w:val="28"/>
          <w:lang w:eastAsia="en-US"/>
        </w:rPr>
        <w:tab/>
        <w:t>процедура подготовки проектов писем в адрес заявителей, государственных органов и органов местного самоуправления, должностных лиц;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16)</w:t>
      </w:r>
      <w:r w:rsidRPr="009C7E01">
        <w:rPr>
          <w:sz w:val="28"/>
          <w:szCs w:val="28"/>
          <w:lang w:eastAsia="en-US"/>
        </w:rPr>
        <w:tab/>
        <w:t>методические рекомендации по работе с обращениями и запросами российских и иностранных граждан, лиц без гражданства, объединений граждан, в том числе юридических лиц, в приемных Президента Российской Федерации, в государственных органах и органах местного самоуправления;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17)</w:t>
      </w:r>
      <w:r w:rsidRPr="009C7E01">
        <w:rPr>
          <w:sz w:val="28"/>
          <w:szCs w:val="28"/>
          <w:lang w:eastAsia="en-US"/>
        </w:rPr>
        <w:tab/>
        <w:t>типовой общероссийский тематический классификатор обращений граждан, организаций и общественных объединений;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18)</w:t>
      </w:r>
      <w:r w:rsidRPr="009C7E01">
        <w:rPr>
          <w:sz w:val="28"/>
          <w:szCs w:val="28"/>
          <w:lang w:eastAsia="en-US"/>
        </w:rPr>
        <w:tab/>
        <w:t>тематический классификатор обращений и запросов граждан, организаций и общественных объединений Управления Президента Российской Федерации по работе с обращениями граждан и организаций;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19)</w:t>
      </w:r>
      <w:r w:rsidRPr="009C7E01">
        <w:rPr>
          <w:sz w:val="28"/>
          <w:szCs w:val="28"/>
          <w:lang w:eastAsia="en-US"/>
        </w:rPr>
        <w:tab/>
        <w:t>особенности работы с должностными лицами различного уровня, иностранными гражданами, представителями различных этнических обществ, религиозных конфессий, других общественных организаций;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20)</w:t>
      </w:r>
      <w:r w:rsidRPr="009C7E01">
        <w:rPr>
          <w:sz w:val="28"/>
          <w:szCs w:val="28"/>
          <w:lang w:eastAsia="en-US"/>
        </w:rPr>
        <w:tab/>
        <w:t>основные направление информатизации государственных органов;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21)</w:t>
      </w:r>
      <w:r w:rsidRPr="009C7E01">
        <w:rPr>
          <w:sz w:val="28"/>
          <w:szCs w:val="28"/>
          <w:lang w:eastAsia="en-US"/>
        </w:rPr>
        <w:tab/>
        <w:t>комплекс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22)</w:t>
      </w:r>
      <w:r w:rsidRPr="009C7E01">
        <w:rPr>
          <w:sz w:val="28"/>
          <w:szCs w:val="28"/>
          <w:lang w:eastAsia="en-US"/>
        </w:rPr>
        <w:tab/>
        <w:t>средства ведения классификаторов и каталогов;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23)</w:t>
      </w:r>
      <w:r w:rsidRPr="009C7E01">
        <w:rPr>
          <w:sz w:val="28"/>
          <w:szCs w:val="28"/>
          <w:lang w:eastAsia="en-US"/>
        </w:rPr>
        <w:tab/>
        <w:t>технологии и средства обеспечения информационной безопасности;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24)</w:t>
      </w:r>
      <w:r w:rsidRPr="009C7E01">
        <w:rPr>
          <w:sz w:val="28"/>
          <w:szCs w:val="28"/>
          <w:lang w:eastAsia="en-US"/>
        </w:rPr>
        <w:tab/>
        <w:t xml:space="preserve">сетевое оборудование (роутеры, сетевые концентраторы, сетевые коммутаторы, маршрутизаторы, VPN-узлы), системы печати (принтеры, факсы, копиры), источники питания (блоки питания, UPS, батареи), носители информации (жесткие диски, USB-накопители, CD/DVD приводы, </w:t>
      </w:r>
      <w:proofErr w:type="spellStart"/>
      <w:r w:rsidRPr="009C7E01">
        <w:rPr>
          <w:sz w:val="28"/>
          <w:szCs w:val="28"/>
          <w:lang w:eastAsia="en-US"/>
        </w:rPr>
        <w:t>floppy</w:t>
      </w:r>
      <w:proofErr w:type="spellEnd"/>
      <w:r w:rsidRPr="009C7E01">
        <w:rPr>
          <w:sz w:val="28"/>
          <w:szCs w:val="28"/>
          <w:lang w:eastAsia="en-US"/>
        </w:rPr>
        <w:t>);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25)</w:t>
      </w:r>
      <w:r w:rsidRPr="009C7E01">
        <w:rPr>
          <w:sz w:val="28"/>
          <w:szCs w:val="28"/>
          <w:lang w:eastAsia="en-US"/>
        </w:rPr>
        <w:tab/>
        <w:t>совместимость оборудования различных типов и производителей;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26)</w:t>
      </w:r>
      <w:r w:rsidRPr="009C7E01">
        <w:rPr>
          <w:sz w:val="28"/>
          <w:szCs w:val="28"/>
          <w:lang w:eastAsia="en-US"/>
        </w:rPr>
        <w:tab/>
        <w:t>основы электроники (понятие, количественные характеристики, источники электрического тока, основные законы электрических цепей);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27)</w:t>
      </w:r>
      <w:r w:rsidRPr="009C7E01">
        <w:rPr>
          <w:sz w:val="28"/>
          <w:szCs w:val="28"/>
          <w:lang w:eastAsia="en-US"/>
        </w:rPr>
        <w:tab/>
        <w:t>принципы работы сетевых протоколов, построения компьютерных сетей;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28)</w:t>
      </w:r>
      <w:r w:rsidRPr="009C7E01">
        <w:rPr>
          <w:sz w:val="28"/>
          <w:szCs w:val="28"/>
          <w:lang w:eastAsia="en-US"/>
        </w:rPr>
        <w:tab/>
        <w:t>локальные сети (протоколы, сетевое оборудование, принципы построения сетей);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29)</w:t>
      </w:r>
      <w:r w:rsidRPr="009C7E01">
        <w:rPr>
          <w:sz w:val="28"/>
          <w:szCs w:val="28"/>
          <w:lang w:eastAsia="en-US"/>
        </w:rPr>
        <w:tab/>
        <w:t>администрирование локальных сетей и баз данных;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30)</w:t>
      </w:r>
      <w:r w:rsidRPr="009C7E01">
        <w:rPr>
          <w:sz w:val="28"/>
          <w:szCs w:val="28"/>
          <w:lang w:eastAsia="en-US"/>
        </w:rPr>
        <w:tab/>
        <w:t>технические характеристики процессоров, материнских плат, винчестеров, операционной памяти, мониторов;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31)</w:t>
      </w:r>
      <w:r w:rsidRPr="009C7E01">
        <w:rPr>
          <w:sz w:val="28"/>
          <w:szCs w:val="28"/>
          <w:lang w:eastAsia="en-US"/>
        </w:rPr>
        <w:tab/>
        <w:t>основы информационной безопасности: защита информации, находящейся на персональных компьютерах и серверах локальной сети от несанкционированного доступа, умышленного искажения и повреждения, восстановление данных;</w:t>
      </w:r>
    </w:p>
    <w:p w:rsidR="00702A58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z w:val="28"/>
          <w:szCs w:val="28"/>
          <w:lang w:eastAsia="en-US"/>
        </w:rPr>
      </w:pPr>
      <w:r w:rsidRPr="009C7E01">
        <w:rPr>
          <w:sz w:val="28"/>
          <w:szCs w:val="28"/>
          <w:lang w:eastAsia="en-US"/>
        </w:rPr>
        <w:t>32)</w:t>
      </w:r>
      <w:r w:rsidRPr="009C7E01">
        <w:rPr>
          <w:sz w:val="28"/>
          <w:szCs w:val="28"/>
          <w:lang w:eastAsia="en-US"/>
        </w:rPr>
        <w:tab/>
        <w:t>резервное копирование;</w:t>
      </w:r>
    </w:p>
    <w:p w:rsidR="00702A58" w:rsidRPr="009F58A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7.6. Наличие базовых умений:</w:t>
      </w:r>
    </w:p>
    <w:p w:rsidR="00702A58" w:rsidRPr="0085616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1) умение мыслить системно (стратегически);</w:t>
      </w:r>
    </w:p>
    <w:p w:rsidR="00702A58" w:rsidRPr="0085616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2) умение планировать, рационально использовать служебное время и достигать результата;</w:t>
      </w:r>
    </w:p>
    <w:p w:rsidR="00702A58" w:rsidRPr="0085616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lastRenderedPageBreak/>
        <w:t>3) коммуникативные умения;</w:t>
      </w:r>
    </w:p>
    <w:p w:rsidR="00702A58" w:rsidRPr="0085616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4) умение управлять изменениями;</w:t>
      </w:r>
    </w:p>
    <w:p w:rsidR="00702A58" w:rsidRPr="0085616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85616F">
        <w:rPr>
          <w:spacing w:val="-4"/>
          <w:sz w:val="28"/>
          <w:szCs w:val="28"/>
        </w:rPr>
        <w:t>5) умения по применению персонального компьют</w:t>
      </w:r>
      <w:r>
        <w:rPr>
          <w:spacing w:val="-4"/>
          <w:sz w:val="28"/>
          <w:szCs w:val="28"/>
        </w:rPr>
        <w:t>ера.</w:t>
      </w:r>
    </w:p>
    <w:p w:rsidR="00702A58" w:rsidRPr="009F58AF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7.7. Наличие профессиональных умений: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 w:rsidRPr="009C7E01">
        <w:rPr>
          <w:spacing w:val="-4"/>
          <w:sz w:val="28"/>
          <w:szCs w:val="28"/>
        </w:rPr>
        <w:t>развитие инфраструктуры центров обработки данных (включая серверную, сетевую, программную инфраструктуру и инфраструктуру хранения данных) с учетом используемых и (или) проектируемых архитектурных подходов, с преимущественным использованием облачных решений по моделям "инфраструктура как сервис", "платформа как сервис", "ПО как сервис";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 w:rsidRPr="009C7E01">
        <w:rPr>
          <w:spacing w:val="-4"/>
          <w:sz w:val="28"/>
          <w:szCs w:val="28"/>
        </w:rPr>
        <w:t>формирование отраслевых стандартов обмена информацией и обеспечение формирования модели государственных данных в сфере деятельности;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 w:rsidRPr="009C7E01">
        <w:rPr>
          <w:spacing w:val="-4"/>
          <w:sz w:val="28"/>
          <w:szCs w:val="28"/>
        </w:rPr>
        <w:t>управление проектированием, созданием и развитием систем управления данными; хранилищ данных, озерами данных;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4) </w:t>
      </w:r>
      <w:r w:rsidRPr="009C7E01">
        <w:rPr>
          <w:spacing w:val="-4"/>
          <w:sz w:val="28"/>
          <w:szCs w:val="28"/>
        </w:rPr>
        <w:t>создание аналитической платформы и (или) аналитических продуктов;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5) </w:t>
      </w:r>
      <w:r w:rsidRPr="009C7E01">
        <w:rPr>
          <w:spacing w:val="-4"/>
          <w:sz w:val="28"/>
          <w:szCs w:val="28"/>
        </w:rPr>
        <w:t>разработка, проектирование, внедрение, развитие цифровых продуктов;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6) </w:t>
      </w:r>
      <w:r w:rsidRPr="009C7E01">
        <w:rPr>
          <w:spacing w:val="-4"/>
          <w:sz w:val="28"/>
          <w:szCs w:val="28"/>
        </w:rPr>
        <w:t>применение в работе классических, гибких, гибридных методов разработки цифровых продуктов;</w:t>
      </w:r>
    </w:p>
    <w:p w:rsidR="00702A58" w:rsidRPr="009C7E01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7) </w:t>
      </w:r>
      <w:r w:rsidRPr="009C7E01">
        <w:rPr>
          <w:spacing w:val="-4"/>
          <w:sz w:val="28"/>
          <w:szCs w:val="28"/>
        </w:rPr>
        <w:t>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702A58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8) </w:t>
      </w:r>
      <w:r w:rsidRPr="009C7E01">
        <w:rPr>
          <w:spacing w:val="-4"/>
          <w:sz w:val="28"/>
          <w:szCs w:val="28"/>
        </w:rPr>
        <w:t>обеспечение унификации и стандартизации архитектурных и технических решений государственного органа.</w:t>
      </w:r>
    </w:p>
    <w:p w:rsidR="00702A58" w:rsidRDefault="00702A58" w:rsidP="00702A58">
      <w:pPr>
        <w:tabs>
          <w:tab w:val="num" w:pos="720"/>
          <w:tab w:val="left" w:pos="900"/>
          <w:tab w:val="left" w:pos="1080"/>
          <w:tab w:val="left" w:pos="1260"/>
        </w:tabs>
        <w:ind w:firstLine="709"/>
        <w:jc w:val="both"/>
        <w:rPr>
          <w:spacing w:val="-4"/>
          <w:sz w:val="28"/>
          <w:szCs w:val="28"/>
        </w:rPr>
      </w:pPr>
      <w:r w:rsidRPr="009F58AF">
        <w:rPr>
          <w:spacing w:val="-4"/>
          <w:sz w:val="28"/>
          <w:szCs w:val="28"/>
        </w:rPr>
        <w:t>7.8</w:t>
      </w:r>
      <w:r>
        <w:rPr>
          <w:spacing w:val="-4"/>
          <w:sz w:val="28"/>
          <w:szCs w:val="28"/>
        </w:rPr>
        <w:t>. Наличие функциональных умений</w:t>
      </w:r>
      <w:r w:rsidRPr="009F58AF">
        <w:rPr>
          <w:spacing w:val="-4"/>
          <w:sz w:val="28"/>
          <w:szCs w:val="28"/>
        </w:rPr>
        <w:t>: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1) применение современных информационно-коммуникационных технологий в государственных органах: использование межведомственного и ведомственного электронного документооборота, информационно-телекоммуникационных сетей;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2) умение пользоваться поисковыми системами в информационной сети "Интернет" и получение информации из правовых баз данных, федерального портала проектов нормативных правовых актов www.regulation.gov.ru;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3) анализ угроз безопасности информации, оценка рисков безопасности информации;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4) определение объектов защиты;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5) моделирование угроз безопасности информации;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6) разработка требований по защите информации;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7) применение средств защиты информации;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8) проведение категорирования объектов критической информационной инфраструктуры, функционирующих в сфере связи</w:t>
      </w:r>
      <w:r>
        <w:rPr>
          <w:spacing w:val="-4"/>
          <w:sz w:val="28"/>
          <w:szCs w:val="28"/>
        </w:rPr>
        <w:t>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9) развитие инфраструктуры центров обработки данных (включая серверную, сетевую, программную инфраструктуру и инфраструктуру хранения данных) с учетом используемых и (или) проектируемых архитектурных подходов, с преимущественным использованием облачных решений по моделям "инфраструктура как сервис", "платформа как сервис", "ПО как сервис";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lastRenderedPageBreak/>
        <w:t>10) формирование отраслевых стандартов обмена информацией и обеспечение формирования модели государственных данных в сфере деятельности;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11) управление проектированием, созданием и развитием систем управления данными; хранилищ данных, озерами данных;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12) создание аналитической платформы и (или) аналитических продуктов;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13) разработка, проектирование, внедрение, развитие цифровых продуктов;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14) применение в работе классических, гибких, гибридных методов разработки цифровых продуктов;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15) 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16) обеспечение унификации и стандартизации архитектурных и технических решений государственного органа.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17) развитие инфраструктуры центров обработки данных (включая серверную, сетевую, программную инфраструктуру и инфраструктуру хранения данных) с учетом используемых и (или) проектируемых архитектурных подходов, с преимущественным использованием облачных решений по моделям "инфраструктура как сервис", "платформа как сервис", "ПО как сервис";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18) формирование отраслевых стандартов обмена информацией и обеспечение формирования модели государственных данных в сфере деятельности;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19) управление проектированием, созданием и развитием систем управления данными; хранилищ данных, озерами данных;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20) создание аналитической платформы и (или) аналитических продуктов;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21) разработка, проектирование, внедрение, развитие цифровых продуктов;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22) применение в работе классических, гибких, гибридных методов разработки цифровых продуктов;</w:t>
      </w:r>
    </w:p>
    <w:p w:rsidR="00702A58" w:rsidRPr="00F47639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23) обеспечение организационной, семантической и технической совместимости информационных систем, цифровых продуктов и компонентов информационно-коммуникационной инфраструктуры;</w:t>
      </w:r>
    </w:p>
    <w:p w:rsidR="00702A58" w:rsidRDefault="00702A58" w:rsidP="00702A58">
      <w:pPr>
        <w:tabs>
          <w:tab w:val="num" w:pos="2520"/>
        </w:tabs>
        <w:ind w:firstLine="737"/>
        <w:jc w:val="both"/>
        <w:rPr>
          <w:spacing w:val="-4"/>
          <w:sz w:val="28"/>
          <w:szCs w:val="28"/>
        </w:rPr>
      </w:pPr>
      <w:r w:rsidRPr="00F47639">
        <w:rPr>
          <w:spacing w:val="-4"/>
          <w:sz w:val="28"/>
          <w:szCs w:val="28"/>
        </w:rPr>
        <w:t>24) обеспечение унификации и стандартизации архитектурных и технических решений государственного органа.</w:t>
      </w:r>
    </w:p>
    <w:p w:rsidR="005E77A0" w:rsidRDefault="005E77A0"/>
    <w:sectPr w:rsidR="005E7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2F0"/>
    <w:rsid w:val="00184252"/>
    <w:rsid w:val="005E77A0"/>
    <w:rsid w:val="00642C1B"/>
    <w:rsid w:val="00702A58"/>
    <w:rsid w:val="00E2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ACC6"/>
  <w15:chartTrackingRefBased/>
  <w15:docId w15:val="{474B05C2-58A9-414D-BA5D-BC640391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1842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184252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3115</Words>
  <Characters>17760</Characters>
  <Application>Microsoft Office Word</Application>
  <DocSecurity>0</DocSecurity>
  <Lines>148</Lines>
  <Paragraphs>41</Paragraphs>
  <ScaleCrop>false</ScaleCrop>
  <Company/>
  <LinksUpToDate>false</LinksUpToDate>
  <CharactersWithSpaces>20834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2024-08-07T08:12:00Z</dcterms:created>
  <dcterms:modified xsi:type="dcterms:W3CDTF">2024-08-07T08:17:00Z</dcterms:modified>
</cp:coreProperties>
</file>