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65" w:rsidRDefault="00993965" w:rsidP="00993965">
      <w:pPr>
        <w:ind w:firstLine="567"/>
        <w:jc w:val="right"/>
        <w:outlineLvl w:val="0"/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 </w:t>
      </w:r>
    </w:p>
    <w:p w:rsidR="00993965" w:rsidRDefault="00993965" w:rsidP="00993965">
      <w:pPr>
        <w:ind w:firstLine="567"/>
        <w:jc w:val="right"/>
        <w:outlineLvl w:val="0"/>
        <w:rPr>
          <w:sz w:val="28"/>
        </w:rPr>
      </w:pPr>
      <w:r>
        <w:rPr>
          <w:sz w:val="28"/>
          <w:szCs w:val="28"/>
        </w:rPr>
        <w:t xml:space="preserve">Министерства </w:t>
      </w:r>
    </w:p>
    <w:p w:rsidR="00993965" w:rsidRDefault="00993965" w:rsidP="00993965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и </w:t>
      </w:r>
    </w:p>
    <w:p w:rsidR="00993965" w:rsidRDefault="00993965" w:rsidP="00993965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гражданской защиты населения</w:t>
      </w:r>
    </w:p>
    <w:p w:rsidR="00993965" w:rsidRDefault="00993965" w:rsidP="00993965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Пензенской области </w:t>
      </w:r>
    </w:p>
    <w:p w:rsidR="00993965" w:rsidRDefault="00993965" w:rsidP="00993965">
      <w:pPr>
        <w:ind w:firstLine="567"/>
        <w:jc w:val="right"/>
        <w:outlineLvl w:val="0"/>
        <w:rPr>
          <w:highlight w:val="white"/>
        </w:rPr>
      </w:pPr>
      <w:r>
        <w:rPr>
          <w:sz w:val="28"/>
          <w:szCs w:val="28"/>
          <w:highlight w:val="white"/>
        </w:rPr>
        <w:t>от ___________ № ________</w:t>
      </w:r>
    </w:p>
    <w:p w:rsidR="00993965" w:rsidRPr="002A228A" w:rsidRDefault="00993965" w:rsidP="00993965">
      <w:pPr>
        <w:spacing w:before="108" w:after="108" w:line="276" w:lineRule="auto"/>
        <w:outlineLvl w:val="0"/>
        <w:rPr>
          <w:sz w:val="28"/>
          <w:highlight w:val="white"/>
        </w:rPr>
      </w:pPr>
    </w:p>
    <w:p w:rsidR="00993965" w:rsidRDefault="00993965" w:rsidP="00993965">
      <w:pPr>
        <w:ind w:firstLine="567"/>
        <w:jc w:val="center"/>
        <w:outlineLvl w:val="0"/>
        <w:rPr>
          <w:b/>
          <w:sz w:val="28"/>
        </w:rPr>
      </w:pPr>
      <w:r>
        <w:rPr>
          <w:b/>
          <w:sz w:val="28"/>
        </w:rPr>
        <w:t>Доклад</w:t>
      </w:r>
    </w:p>
    <w:p w:rsidR="00993965" w:rsidRDefault="00993965" w:rsidP="00993965">
      <w:pPr>
        <w:ind w:firstLine="567"/>
        <w:jc w:val="center"/>
        <w:outlineLvl w:val="0"/>
        <w:rPr>
          <w:rStyle w:val="2"/>
          <w:b/>
          <w:color w:val="000000"/>
        </w:rPr>
      </w:pPr>
      <w:r>
        <w:rPr>
          <w:b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</w:t>
      </w:r>
      <w:r>
        <w:rPr>
          <w:rStyle w:val="2"/>
          <w:b/>
          <w:color w:val="000000"/>
          <w:highlight w:val="white"/>
        </w:rPr>
        <w:t>государственного контроля (надзора) в области регулируемых государством цен (тарифов)</w:t>
      </w:r>
      <w:r>
        <w:rPr>
          <w:rStyle w:val="2"/>
          <w:b/>
          <w:color w:val="000000"/>
        </w:rPr>
        <w:t xml:space="preserve"> за 2023 год</w:t>
      </w:r>
    </w:p>
    <w:p w:rsidR="00993965" w:rsidRPr="002A228A" w:rsidRDefault="00993965" w:rsidP="00993965">
      <w:pPr>
        <w:ind w:firstLine="567"/>
        <w:jc w:val="center"/>
        <w:outlineLvl w:val="0"/>
        <w:rPr>
          <w:b/>
          <w:sz w:val="28"/>
          <w:szCs w:val="28"/>
        </w:rPr>
      </w:pPr>
    </w:p>
    <w:p w:rsidR="00993965" w:rsidRDefault="00993965" w:rsidP="009939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Настоящий доклад </w:t>
      </w:r>
      <w:r w:rsidRPr="00C33CF4">
        <w:rPr>
          <w:rStyle w:val="2"/>
          <w:color w:val="000000"/>
        </w:rPr>
        <w:t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цен (тарифов) за 2023 год</w:t>
      </w:r>
      <w:r>
        <w:rPr>
          <w:rStyle w:val="2"/>
          <w:color w:val="000000"/>
        </w:rPr>
        <w:t xml:space="preserve"> подготовлен в</w:t>
      </w:r>
      <w:r>
        <w:rPr>
          <w:sz w:val="28"/>
          <w:szCs w:val="28"/>
        </w:rPr>
        <w:t xml:space="preserve"> </w:t>
      </w:r>
      <w:r>
        <w:rPr>
          <w:rStyle w:val="2"/>
          <w:color w:val="000000"/>
        </w:rPr>
        <w:t>соответствии с требованиями статьи 47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93965" w:rsidRDefault="00993965" w:rsidP="00993965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 соответствии с Положением</w:t>
      </w:r>
      <w:r w:rsidRPr="00C33CF4">
        <w:rPr>
          <w:bCs/>
          <w:sz w:val="28"/>
        </w:rPr>
        <w:t xml:space="preserve"> о Министерстве жилищно-коммунального хозяйства и гражданской защиты населения Пензенской области</w:t>
      </w:r>
      <w:r>
        <w:rPr>
          <w:bCs/>
          <w:sz w:val="28"/>
        </w:rPr>
        <w:t>, утвержденным п</w:t>
      </w:r>
      <w:r w:rsidRPr="00C33CF4">
        <w:rPr>
          <w:bCs/>
          <w:sz w:val="28"/>
        </w:rPr>
        <w:t>остановление</w:t>
      </w:r>
      <w:r>
        <w:rPr>
          <w:bCs/>
          <w:sz w:val="28"/>
        </w:rPr>
        <w:t>м</w:t>
      </w:r>
      <w:r w:rsidRPr="00C33CF4">
        <w:rPr>
          <w:bCs/>
          <w:sz w:val="28"/>
        </w:rPr>
        <w:t xml:space="preserve"> Правительства Пензенской обл</w:t>
      </w:r>
      <w:r>
        <w:rPr>
          <w:bCs/>
          <w:sz w:val="28"/>
        </w:rPr>
        <w:t>асти от 19.07.2021 №</w:t>
      </w:r>
      <w:r w:rsidRPr="00C33CF4">
        <w:rPr>
          <w:bCs/>
          <w:sz w:val="28"/>
        </w:rPr>
        <w:t xml:space="preserve"> 424-пП</w:t>
      </w:r>
      <w:r>
        <w:rPr>
          <w:bCs/>
          <w:sz w:val="28"/>
        </w:rPr>
        <w:t xml:space="preserve"> (с последующими изменениями), Министерство</w:t>
      </w:r>
      <w:r w:rsidRPr="00C33CF4">
        <w:rPr>
          <w:bCs/>
          <w:sz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bCs/>
          <w:sz w:val="28"/>
        </w:rPr>
        <w:t xml:space="preserve"> (далее – Министерство) осуществляет следующие виды регионального государственного контроля (надзора):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области регулирования цен (тарифов) в сфере теплоснабжения;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сферах естественных монополий;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lastRenderedPageBreak/>
        <w:t xml:space="preserve"> региональный государственный контроль (надзор) в области регулирования тарифов в сфере водоснабжения и водоотведения;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области регулирования тарифов в сфере обращения с твердыми коммунальными отходами;</w:t>
      </w:r>
    </w:p>
    <w:p w:rsidR="00993965" w:rsidRDefault="00993965" w:rsidP="00993965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Федерации.</w:t>
      </w:r>
    </w:p>
    <w:p w:rsidR="00993965" w:rsidRDefault="00993965" w:rsidP="009939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 утверждено р</w:t>
      </w:r>
      <w:r w:rsidRPr="003E07CE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szCs w:val="28"/>
        </w:rPr>
        <w:t xml:space="preserve"> (далее – обязательные требования) от 21.02.2023, а также принят приказ</w:t>
      </w:r>
      <w:r w:rsidRPr="003E07CE">
        <w:rPr>
          <w:sz w:val="28"/>
          <w:szCs w:val="28"/>
        </w:rPr>
        <w:t xml:space="preserve"> от 10.02.2023 № 26-8/ОД «Об утверждении перечней правовых актов и их отдельных частей (положений), содержащих обязательные требования</w:t>
      </w:r>
      <w:proofErr w:type="gramEnd"/>
      <w:r w:rsidRPr="003E07CE">
        <w:rPr>
          <w:sz w:val="28"/>
          <w:szCs w:val="28"/>
        </w:rPr>
        <w:t xml:space="preserve">, </w:t>
      </w:r>
      <w:proofErr w:type="gramStart"/>
      <w:r w:rsidRPr="003E07CE">
        <w:rPr>
          <w:sz w:val="28"/>
          <w:szCs w:val="28"/>
        </w:rPr>
        <w:t>соблюдение</w:t>
      </w:r>
      <w:proofErr w:type="gramEnd"/>
      <w:r w:rsidRPr="003E07CE">
        <w:rPr>
          <w:sz w:val="28"/>
          <w:szCs w:val="28"/>
        </w:rPr>
        <w:t xml:space="preserve">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  <w:szCs w:val="28"/>
        </w:rPr>
        <w:t>.</w:t>
      </w:r>
    </w:p>
    <w:p w:rsidR="00993965" w:rsidRDefault="00993965" w:rsidP="00993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контролируемых лиц перечень обязательных требований опубликован на официальном сайте Министерства в сети «Интернет» в разделе «Осуществление контрольной (надзорной) деятельности».</w:t>
      </w:r>
    </w:p>
    <w:p w:rsidR="00993965" w:rsidRDefault="00993965" w:rsidP="00993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обеспечивается единообразный подход к применению обязательных требований, законодательства Российской Федерации о государственном региональном контроле (надзоре) в области государственного регулирования цен (тарифов), для чего проводится анализ и обобщение правоприменительной практики.</w:t>
      </w:r>
    </w:p>
    <w:p w:rsidR="00993965" w:rsidRDefault="00993965" w:rsidP="009939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Целями обобщения и анализа правоприменительной практики являются:</w:t>
      </w:r>
    </w:p>
    <w:p w:rsidR="00993965" w:rsidRDefault="00993965" w:rsidP="00993965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обеспечение доступности сведений о правоприменительной практике </w:t>
      </w:r>
      <w:r>
        <w:rPr>
          <w:bCs/>
          <w:iCs/>
          <w:sz w:val="28"/>
          <w:szCs w:val="28"/>
          <w:highlight w:val="white"/>
        </w:rPr>
        <w:t>Министерств</w:t>
      </w:r>
      <w:r>
        <w:rPr>
          <w:bCs/>
          <w:iCs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93965" w:rsidRDefault="00993965" w:rsidP="00993965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выявление и снижение количества типичных нарушений обязательных </w:t>
      </w:r>
      <w:proofErr w:type="gramStart"/>
      <w:r>
        <w:rPr>
          <w:sz w:val="28"/>
          <w:szCs w:val="28"/>
        </w:rPr>
        <w:t>требований</w:t>
      </w:r>
      <w:proofErr w:type="gramEnd"/>
      <w:r>
        <w:rPr>
          <w:sz w:val="28"/>
          <w:szCs w:val="28"/>
        </w:rPr>
        <w:t xml:space="preserve"> за счет обеспечения информированности контролируемых лиц о практике применения обязательных требований; </w:t>
      </w:r>
    </w:p>
    <w:p w:rsidR="00993965" w:rsidRPr="002A228A" w:rsidRDefault="00993965" w:rsidP="00993965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>выявление проблемных вопросов применения подконтрольными субъектами обязательных требований.</w:t>
      </w:r>
    </w:p>
    <w:p w:rsidR="00993965" w:rsidRDefault="00993965" w:rsidP="009939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Задачами обобщения и анализа правоприменительной практики, помимо обеспечения единообразных подходов к применению обязательных требований, законодательства Российской Федерации о региональном государственном контроле (надзоре), являются:</w:t>
      </w:r>
    </w:p>
    <w:p w:rsidR="00993965" w:rsidRDefault="00993965" w:rsidP="009939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lastRenderedPageBreak/>
        <w:t>-</w:t>
      </w:r>
      <w:r>
        <w:t xml:space="preserve"> </w:t>
      </w:r>
      <w:r w:rsidRPr="00F040D0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993965" w:rsidRDefault="00993965" w:rsidP="009939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993965" w:rsidRDefault="00993965" w:rsidP="009939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подготовка предложений об актуализации обязательных требований;</w:t>
      </w:r>
    </w:p>
    <w:p w:rsidR="00993965" w:rsidRPr="00F040D0" w:rsidRDefault="00993965" w:rsidP="009939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выработка рекомендаций в отношении мер, которые должны применяться в целях недопущения типичных нарушений обязательных требований.</w:t>
      </w:r>
    </w:p>
    <w:p w:rsidR="00993965" w:rsidRDefault="00993965" w:rsidP="009939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 xml:space="preserve">В 2023 году функции по региональному государственному контролю (надзору) реализовывались с учетом положений </w:t>
      </w:r>
      <w:r>
        <w:rPr>
          <w:sz w:val="28"/>
          <w:szCs w:val="27"/>
          <w:shd w:val="clear" w:color="FFFFFF" w:fill="FFFFFF"/>
        </w:rPr>
        <w:t xml:space="preserve">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 (далее – постановление № 336)</w:t>
      </w:r>
      <w:r>
        <w:rPr>
          <w:sz w:val="28"/>
          <w:szCs w:val="27"/>
          <w:shd w:val="clear" w:color="FFFFFF" w:fill="FFFFFF"/>
        </w:rPr>
        <w:t xml:space="preserve">, которым введены ограничения на осуществление контрольных (надзорных) мероприятий в период с 10.03.2022 по 31.12.2024, а также </w:t>
      </w:r>
      <w:r>
        <w:rPr>
          <w:sz w:val="28"/>
          <w:szCs w:val="28"/>
        </w:rPr>
        <w:t>установлен запрет на возбуждение дела об административном правонарушении,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(надзора).</w:t>
      </w:r>
    </w:p>
    <w:p w:rsidR="00993965" w:rsidRDefault="00993965" w:rsidP="00993965">
      <w:pPr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В связи с тем, что сведений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о случаях возникновения чрезвычайных ситуаций природного и техногенного характера, за рассматриваемый период не</w:t>
      </w:r>
      <w:proofErr w:type="gramEnd"/>
      <w:r>
        <w:rPr>
          <w:spacing w:val="2"/>
          <w:sz w:val="28"/>
          <w:szCs w:val="28"/>
        </w:rPr>
        <w:t xml:space="preserve"> поступало, </w:t>
      </w:r>
      <w:r>
        <w:rPr>
          <w:rFonts w:eastAsiaTheme="minorHAnsi"/>
          <w:sz w:val="28"/>
          <w:szCs w:val="28"/>
          <w:lang w:eastAsia="en-US"/>
        </w:rPr>
        <w:t xml:space="preserve">информация о соответствии объекта контроля параметрам, утвержденным индикаторами риска нарушения обязательных требований, отсутствовала, </w:t>
      </w:r>
      <w:r>
        <w:rPr>
          <w:spacing w:val="2"/>
          <w:sz w:val="28"/>
          <w:szCs w:val="28"/>
        </w:rPr>
        <w:t>внеплановые документарные проверки по указанным в настоящем докладе видам регионального государственного (надзора) Министерством не проводились.</w:t>
      </w:r>
    </w:p>
    <w:p w:rsidR="00993965" w:rsidRDefault="00993965" w:rsidP="00993965">
      <w:pPr>
        <w:ind w:firstLine="709"/>
        <w:jc w:val="both"/>
        <w:rPr>
          <w:sz w:val="28"/>
          <w:szCs w:val="27"/>
          <w:shd w:val="clear" w:color="FFFFFF" w:fill="FFFFFF"/>
        </w:rPr>
      </w:pPr>
      <w:r>
        <w:rPr>
          <w:sz w:val="28"/>
          <w:szCs w:val="28"/>
        </w:rPr>
        <w:t>Пл</w:t>
      </w:r>
      <w:r>
        <w:rPr>
          <w:sz w:val="28"/>
          <w:szCs w:val="24"/>
          <w:lang w:eastAsia="ru-RU"/>
        </w:rPr>
        <w:t>ановые документарные проверки в рассматриваемый период по всем видам регионального государственного контроля (надзора), входящим в полномочия Министерства в области регулируемых государством цен (тарифов), не осуществлялись</w:t>
      </w:r>
      <w:r>
        <w:rPr>
          <w:sz w:val="28"/>
          <w:szCs w:val="27"/>
          <w:shd w:val="clear" w:color="FFFFFF" w:fill="FFFFFF"/>
        </w:rPr>
        <w:t>.</w:t>
      </w:r>
    </w:p>
    <w:p w:rsidR="00993965" w:rsidRPr="002A228A" w:rsidRDefault="00993965" w:rsidP="00993965">
      <w:pPr>
        <w:ind w:firstLine="709"/>
        <w:jc w:val="both"/>
        <w:rPr>
          <w:sz w:val="28"/>
          <w:szCs w:val="27"/>
          <w:shd w:val="clear" w:color="FFFFFF" w:fill="FFFFFF"/>
        </w:rPr>
      </w:pPr>
      <w:r>
        <w:rPr>
          <w:sz w:val="28"/>
          <w:szCs w:val="27"/>
          <w:shd w:val="clear" w:color="FFFFFF" w:fill="FFFFFF"/>
        </w:rPr>
        <w:t xml:space="preserve">Дела об административных правонарушениях в области </w:t>
      </w:r>
      <w:r>
        <w:rPr>
          <w:sz w:val="28"/>
          <w:szCs w:val="24"/>
          <w:lang w:eastAsia="ru-RU"/>
        </w:rPr>
        <w:t>регулируемых государством цен (тарифов) не рассматривались.</w:t>
      </w:r>
    </w:p>
    <w:p w:rsidR="00993965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Приказом Министерства от 19.12.2022 № 323/ОП «</w:t>
      </w:r>
      <w:r w:rsidRPr="009C1A63">
        <w:rPr>
          <w:sz w:val="28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</w:t>
      </w:r>
      <w:r>
        <w:rPr>
          <w:sz w:val="28"/>
          <w:szCs w:val="24"/>
          <w:lang w:eastAsia="ru-RU"/>
        </w:rPr>
        <w:t>вания цен (тарифов) на 2023 год» утверждены программы профилактики рисков на 2023 год, которые реализованы в указанном периоде по каждому указанному в настоящем докладе виду регионального государственного контроля (надзора).</w:t>
      </w:r>
    </w:p>
    <w:p w:rsidR="00993965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</w:rPr>
        <w:lastRenderedPageBreak/>
        <w:t>Ожидаемый результат принятых в 2023 году мер – снижение рисков причинения вреда охраняемым законом ценностям за счет повышения уровня информированности и мотивации к добросовестному поведению контролируемых лиц.</w:t>
      </w:r>
      <w:r>
        <w:rPr>
          <w:sz w:val="28"/>
          <w:szCs w:val="24"/>
          <w:lang w:eastAsia="ru-RU"/>
        </w:rPr>
        <w:t xml:space="preserve"> </w:t>
      </w:r>
    </w:p>
    <w:p w:rsidR="00993965" w:rsidRDefault="00993965" w:rsidP="00993965">
      <w:pPr>
        <w:widowControl w:val="0"/>
        <w:shd w:val="clear" w:color="FFFFFF" w:fill="FFFFFF"/>
        <w:ind w:firstLine="709"/>
        <w:jc w:val="both"/>
      </w:pPr>
      <w:proofErr w:type="gramStart"/>
      <w:r>
        <w:rPr>
          <w:sz w:val="28"/>
          <w:szCs w:val="24"/>
          <w:lang w:eastAsia="ru-RU"/>
        </w:rPr>
        <w:t>В силу части 1 статьи 49 Федерального закона от 31.07.2020 № 248-ФЗ «О государственном контроле (надзоре) и муниципальном контроле в Российской Федерации»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</w:t>
      </w:r>
      <w:proofErr w:type="gramEnd"/>
      <w:r>
        <w:rPr>
          <w:sz w:val="28"/>
          <w:szCs w:val="24"/>
          <w:lang w:eastAsia="ru-RU"/>
        </w:rPr>
        <w:t xml:space="preserve">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993965" w:rsidRPr="009C1A63" w:rsidRDefault="00993965" w:rsidP="00993965">
      <w:pPr>
        <w:ind w:firstLine="709"/>
        <w:jc w:val="both"/>
        <w:rPr>
          <w:spacing w:val="2"/>
          <w:sz w:val="28"/>
          <w:szCs w:val="28"/>
          <w:highlight w:val="red"/>
        </w:rPr>
      </w:pPr>
      <w:proofErr w:type="gramStart"/>
      <w:r w:rsidRPr="002E722B">
        <w:rPr>
          <w:sz w:val="28"/>
          <w:szCs w:val="24"/>
          <w:lang w:eastAsia="ru-RU"/>
        </w:rPr>
        <w:t xml:space="preserve">В 2023 году в целях профилактики </w:t>
      </w:r>
      <w:r w:rsidRPr="002E722B">
        <w:rPr>
          <w:spacing w:val="2"/>
          <w:sz w:val="28"/>
          <w:szCs w:val="28"/>
        </w:rPr>
        <w:t xml:space="preserve">нарушений обязательных требований, установленных </w:t>
      </w:r>
      <w:r>
        <w:rPr>
          <w:sz w:val="28"/>
          <w:szCs w:val="26"/>
        </w:rPr>
        <w:t>Федеральным законом</w:t>
      </w:r>
      <w:r w:rsidRPr="002E722B">
        <w:rPr>
          <w:sz w:val="28"/>
          <w:szCs w:val="26"/>
        </w:rPr>
        <w:t xml:space="preserve"> от 07.12.2011 № 416-ФЗ «О водоснабжении и водоотведении»</w:t>
      </w:r>
      <w:r w:rsidRPr="005903AF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постановления</w:t>
      </w:r>
      <w:r w:rsidRPr="005903AF">
        <w:rPr>
          <w:spacing w:val="2"/>
          <w:sz w:val="28"/>
          <w:szCs w:val="28"/>
        </w:rPr>
        <w:t>м</w:t>
      </w:r>
      <w:r>
        <w:rPr>
          <w:spacing w:val="2"/>
          <w:sz w:val="28"/>
          <w:szCs w:val="28"/>
        </w:rPr>
        <w:t>и</w:t>
      </w:r>
      <w:r w:rsidRPr="005903AF">
        <w:rPr>
          <w:spacing w:val="2"/>
          <w:sz w:val="28"/>
          <w:szCs w:val="28"/>
        </w:rPr>
        <w:t xml:space="preserve"> Правительства РФ от 21.01.2004 № 24 «Об утверждении стандартов раскрытия информации субъектами оптового и розничных рынков электрической энергии»</w:t>
      </w:r>
      <w:r>
        <w:rPr>
          <w:spacing w:val="2"/>
          <w:sz w:val="28"/>
          <w:szCs w:val="28"/>
        </w:rPr>
        <w:t>,</w:t>
      </w:r>
      <w:r w:rsidRPr="005903AF">
        <w:rPr>
          <w:spacing w:val="2"/>
          <w:sz w:val="28"/>
          <w:szCs w:val="28"/>
        </w:rPr>
        <w:t xml:space="preserve"> от 17.01.2013 № 6 «О стандартах раскрытия информации в сфере водоснабжения и водоотведения» (с 01.09.2023 </w:t>
      </w:r>
      <w:r>
        <w:rPr>
          <w:spacing w:val="2"/>
          <w:sz w:val="28"/>
          <w:szCs w:val="28"/>
        </w:rPr>
        <w:t>–</w:t>
      </w:r>
      <w:r w:rsidRPr="005903AF">
        <w:rPr>
          <w:spacing w:val="2"/>
          <w:sz w:val="28"/>
          <w:szCs w:val="28"/>
        </w:rPr>
        <w:t xml:space="preserve">  постановлением Правительства РФ от 26.01.2023 № 108 «О стандартах раскрытия</w:t>
      </w:r>
      <w:proofErr w:type="gramEnd"/>
      <w:r w:rsidRPr="005903AF">
        <w:rPr>
          <w:spacing w:val="2"/>
          <w:sz w:val="28"/>
          <w:szCs w:val="28"/>
        </w:rPr>
        <w:t xml:space="preserve"> </w:t>
      </w:r>
      <w:proofErr w:type="gramStart"/>
      <w:r w:rsidRPr="005903AF">
        <w:rPr>
          <w:spacing w:val="2"/>
          <w:sz w:val="28"/>
          <w:szCs w:val="28"/>
        </w:rPr>
        <w:t>информации в сфере водоснабжения и водоотведения»)</w:t>
      </w:r>
      <w:r>
        <w:rPr>
          <w:spacing w:val="2"/>
          <w:sz w:val="28"/>
          <w:szCs w:val="28"/>
        </w:rPr>
        <w:t xml:space="preserve">, </w:t>
      </w:r>
      <w:r w:rsidRPr="005903AF">
        <w:rPr>
          <w:spacing w:val="2"/>
          <w:sz w:val="28"/>
          <w:szCs w:val="28"/>
        </w:rPr>
        <w:t>от 18.10.2014 № 1074 «О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г. № 1021»</w:t>
      </w:r>
      <w:r>
        <w:rPr>
          <w:spacing w:val="2"/>
          <w:sz w:val="28"/>
          <w:szCs w:val="28"/>
        </w:rPr>
        <w:t xml:space="preserve">, постановлением </w:t>
      </w:r>
      <w:r w:rsidRPr="005903AF">
        <w:rPr>
          <w:spacing w:val="2"/>
          <w:sz w:val="28"/>
          <w:szCs w:val="28"/>
        </w:rPr>
        <w:t>Правительства Пензенской области от 13.12.2022 № 1121-пП «Об установлении предельного размера платы за проведение технического осмотра транспортных средств на территории Пензенской области</w:t>
      </w:r>
      <w:proofErr w:type="gramEnd"/>
      <w:r w:rsidRPr="005903AF">
        <w:rPr>
          <w:spacing w:val="2"/>
          <w:sz w:val="28"/>
          <w:szCs w:val="28"/>
        </w:rPr>
        <w:t>» в адрес организаций направлено 92 предостережения о недопустимости нарушения обязательных требований, а именно:</w:t>
      </w:r>
    </w:p>
    <w:p w:rsidR="00993965" w:rsidRPr="00C3748D" w:rsidRDefault="00993965" w:rsidP="00993965">
      <w:pPr>
        <w:ind w:firstLine="709"/>
        <w:jc w:val="both"/>
        <w:rPr>
          <w:spacing w:val="2"/>
          <w:sz w:val="28"/>
          <w:szCs w:val="28"/>
        </w:rPr>
      </w:pPr>
      <w:r w:rsidRPr="00C3748D">
        <w:rPr>
          <w:spacing w:val="2"/>
          <w:sz w:val="28"/>
          <w:szCs w:val="28"/>
        </w:rPr>
        <w:t xml:space="preserve">- в рамках регионального государственного контроля (надзора) в сфере водоснабжения и водоотведения </w:t>
      </w:r>
      <w:r>
        <w:rPr>
          <w:spacing w:val="2"/>
          <w:sz w:val="28"/>
          <w:szCs w:val="28"/>
        </w:rPr>
        <w:t>–</w:t>
      </w:r>
      <w:r w:rsidRPr="00C3748D">
        <w:rPr>
          <w:spacing w:val="2"/>
          <w:sz w:val="28"/>
          <w:szCs w:val="28"/>
        </w:rPr>
        <w:t xml:space="preserve"> 89;</w:t>
      </w:r>
    </w:p>
    <w:p w:rsidR="00993965" w:rsidRDefault="00993965" w:rsidP="00993965">
      <w:pPr>
        <w:ind w:firstLine="709"/>
        <w:jc w:val="both"/>
        <w:rPr>
          <w:spacing w:val="2"/>
          <w:sz w:val="28"/>
          <w:szCs w:val="28"/>
        </w:rPr>
      </w:pPr>
      <w:r w:rsidRPr="00C3748D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(та</w:t>
      </w:r>
      <w:r>
        <w:rPr>
          <w:spacing w:val="2"/>
          <w:sz w:val="28"/>
          <w:szCs w:val="28"/>
        </w:rPr>
        <w:t>рифами) в электроэнергетике – 1;</w:t>
      </w:r>
    </w:p>
    <w:p w:rsidR="00993965" w:rsidRDefault="00993965" w:rsidP="00993965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 регионального государственного контроля</w:t>
      </w:r>
      <w:r w:rsidRPr="00C3748D">
        <w:rPr>
          <w:spacing w:val="2"/>
          <w:sz w:val="28"/>
          <w:szCs w:val="28"/>
        </w:rPr>
        <w:t xml:space="preserve"> (надзор</w:t>
      </w:r>
      <w:r>
        <w:rPr>
          <w:spacing w:val="2"/>
          <w:sz w:val="28"/>
          <w:szCs w:val="28"/>
        </w:rPr>
        <w:t>а</w:t>
      </w:r>
      <w:r w:rsidRPr="00C3748D">
        <w:rPr>
          <w:spacing w:val="2"/>
          <w:sz w:val="28"/>
          <w:szCs w:val="28"/>
        </w:rPr>
        <w:t>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pacing w:val="2"/>
          <w:sz w:val="28"/>
          <w:szCs w:val="28"/>
        </w:rPr>
        <w:t xml:space="preserve"> – 1;</w:t>
      </w:r>
    </w:p>
    <w:p w:rsidR="00993965" w:rsidRPr="00C3748D" w:rsidRDefault="00993965" w:rsidP="00993965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 регионального государственного контроля (надзора</w:t>
      </w:r>
      <w:r w:rsidRPr="00C3748D">
        <w:rPr>
          <w:spacing w:val="2"/>
          <w:sz w:val="28"/>
          <w:szCs w:val="28"/>
        </w:rPr>
        <w:t>) за установлением и (или) применением регулируемых государством цен (тарифов) в области газоснабжения</w:t>
      </w:r>
      <w:r>
        <w:rPr>
          <w:spacing w:val="2"/>
          <w:sz w:val="28"/>
          <w:szCs w:val="28"/>
        </w:rPr>
        <w:t xml:space="preserve"> – 1.</w:t>
      </w:r>
    </w:p>
    <w:p w:rsidR="00993965" w:rsidRPr="00C3748D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 w:rsidRPr="00C3748D">
        <w:rPr>
          <w:spacing w:val="2"/>
          <w:sz w:val="28"/>
          <w:szCs w:val="28"/>
        </w:rPr>
        <w:lastRenderedPageBreak/>
        <w:t>По иным видам регионального государственного контроля (надзора), указанным в настоящем докладе, предостережения не объявлялись.</w:t>
      </w:r>
    </w:p>
    <w:p w:rsidR="00993965" w:rsidRPr="005903AF" w:rsidRDefault="00993965" w:rsidP="00993965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5903AF">
        <w:rPr>
          <w:color w:val="000000"/>
          <w:sz w:val="28"/>
        </w:rPr>
        <w:t>Проведено консультирование в устной форме (по телефону) юридических лиц и индивидуальных предпринимателей по следующим вопросам:</w:t>
      </w:r>
    </w:p>
    <w:p w:rsidR="00993965" w:rsidRPr="005903AF" w:rsidRDefault="00993965" w:rsidP="00993965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5903AF">
        <w:rPr>
          <w:color w:val="000000"/>
          <w:sz w:val="28"/>
        </w:rPr>
        <w:t>а) применение обязательных требований, содержание и последствия их изменения;</w:t>
      </w:r>
    </w:p>
    <w:p w:rsidR="00993965" w:rsidRPr="005903AF" w:rsidRDefault="00993965" w:rsidP="00993965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5903AF">
        <w:rPr>
          <w:color w:val="000000"/>
          <w:sz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93965" w:rsidRPr="005903AF" w:rsidRDefault="00993965" w:rsidP="00993965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5903AF">
        <w:rPr>
          <w:color w:val="000000"/>
          <w:sz w:val="28"/>
        </w:rPr>
        <w:t>в) особенности осуществления регионального государственного контроля (надзора).</w:t>
      </w:r>
      <w:r w:rsidRPr="005903AF">
        <w:rPr>
          <w:color w:val="000000"/>
          <w:sz w:val="28"/>
          <w:szCs w:val="28"/>
          <w:lang w:eastAsia="ru-RU"/>
        </w:rPr>
        <w:t xml:space="preserve"> </w:t>
      </w:r>
    </w:p>
    <w:p w:rsidR="00993965" w:rsidRPr="005903AF" w:rsidRDefault="00993965" w:rsidP="00993965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5903AF">
        <w:rPr>
          <w:color w:val="000000"/>
          <w:sz w:val="28"/>
          <w:szCs w:val="28"/>
          <w:lang w:eastAsia="ru-RU"/>
        </w:rPr>
        <w:t>Общее число консультирований в устной форме (по телефону) составило 113, из них:</w:t>
      </w:r>
    </w:p>
    <w:p w:rsidR="00993965" w:rsidRPr="005903AF" w:rsidRDefault="00993965" w:rsidP="00993965">
      <w:pPr>
        <w:ind w:firstLine="709"/>
        <w:jc w:val="both"/>
      </w:pPr>
      <w:r w:rsidRPr="005903AF">
        <w:rPr>
          <w:spacing w:val="2"/>
          <w:sz w:val="28"/>
          <w:szCs w:val="28"/>
        </w:rPr>
        <w:t>- в рамках регионального государственного контроля (надзора) в сфере водоснабжения и водоотведения - 86;</w:t>
      </w:r>
    </w:p>
    <w:p w:rsidR="00993965" w:rsidRPr="005903AF" w:rsidRDefault="00993965" w:rsidP="00993965">
      <w:pPr>
        <w:ind w:firstLine="709"/>
        <w:jc w:val="both"/>
      </w:pPr>
      <w:r w:rsidRPr="005903AF">
        <w:rPr>
          <w:spacing w:val="2"/>
          <w:sz w:val="28"/>
          <w:szCs w:val="28"/>
        </w:rPr>
        <w:t>- в рамках регионального государственного контроля (надзора) в сфере теплоснабжения - 15;</w:t>
      </w:r>
    </w:p>
    <w:p w:rsidR="00993965" w:rsidRPr="005903AF" w:rsidRDefault="00993965" w:rsidP="00993965">
      <w:pPr>
        <w:ind w:firstLine="709"/>
        <w:jc w:val="both"/>
        <w:rPr>
          <w:spacing w:val="2"/>
          <w:sz w:val="28"/>
          <w:szCs w:val="28"/>
        </w:rPr>
      </w:pPr>
      <w:r w:rsidRPr="005903AF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(тарифами) в электроэнергетике - 9;</w:t>
      </w:r>
    </w:p>
    <w:p w:rsidR="00993965" w:rsidRPr="005903AF" w:rsidRDefault="00993965" w:rsidP="00993965">
      <w:pPr>
        <w:ind w:firstLine="709"/>
        <w:jc w:val="both"/>
        <w:rPr>
          <w:spacing w:val="2"/>
          <w:sz w:val="28"/>
          <w:szCs w:val="28"/>
        </w:rPr>
      </w:pPr>
      <w:r w:rsidRPr="005903AF">
        <w:rPr>
          <w:spacing w:val="2"/>
          <w:sz w:val="28"/>
          <w:szCs w:val="28"/>
        </w:rPr>
        <w:t xml:space="preserve">- в рамках регионального государственного контроля (надзора) в области регулирования тарифов в сфере обращения с твердыми коммунальными отходами - 3. </w:t>
      </w:r>
    </w:p>
    <w:p w:rsidR="00993965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 w:rsidRPr="005903AF">
        <w:rPr>
          <w:sz w:val="28"/>
          <w:szCs w:val="24"/>
          <w:lang w:eastAsia="ru-RU"/>
        </w:rPr>
        <w:t>Консультирование по иным видам регионального государственного контроля (надзора) не осуществлялось в связи с отсутствием обращений контролируемых лиц и их представителей в отчетном периоде.</w:t>
      </w:r>
      <w:r>
        <w:rPr>
          <w:sz w:val="28"/>
          <w:szCs w:val="24"/>
          <w:lang w:eastAsia="ru-RU"/>
        </w:rPr>
        <w:t xml:space="preserve"> </w:t>
      </w:r>
    </w:p>
    <w:p w:rsidR="00993965" w:rsidRPr="000D1185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В 2023 году </w:t>
      </w:r>
      <w:r w:rsidRPr="000D1185">
        <w:rPr>
          <w:sz w:val="28"/>
          <w:szCs w:val="24"/>
          <w:lang w:eastAsia="ru-RU"/>
        </w:rPr>
        <w:t>Министерством</w:t>
      </w:r>
      <w:r>
        <w:rPr>
          <w:sz w:val="28"/>
          <w:szCs w:val="24"/>
          <w:lang w:eastAsia="ru-RU"/>
        </w:rPr>
        <w:t xml:space="preserve"> в рамках статьи 52 </w:t>
      </w:r>
      <w:r w:rsidRPr="000D1185">
        <w:rPr>
          <w:sz w:val="28"/>
          <w:szCs w:val="24"/>
          <w:lang w:eastAsia="ru-RU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4"/>
          <w:lang w:eastAsia="ru-RU"/>
        </w:rPr>
        <w:t xml:space="preserve"> </w:t>
      </w:r>
      <w:r w:rsidRPr="000D1185">
        <w:rPr>
          <w:sz w:val="28"/>
          <w:szCs w:val="24"/>
          <w:lang w:eastAsia="ru-RU"/>
        </w:rPr>
        <w:t>проведены 4</w:t>
      </w:r>
      <w:r>
        <w:rPr>
          <w:sz w:val="28"/>
          <w:szCs w:val="24"/>
          <w:lang w:eastAsia="ru-RU"/>
        </w:rPr>
        <w:t xml:space="preserve"> обязательных</w:t>
      </w:r>
      <w:r w:rsidRPr="000D1185">
        <w:rPr>
          <w:sz w:val="28"/>
          <w:szCs w:val="24"/>
          <w:lang w:eastAsia="ru-RU"/>
        </w:rPr>
        <w:t xml:space="preserve"> профилактических визита:</w:t>
      </w:r>
    </w:p>
    <w:p w:rsidR="00993965" w:rsidRPr="000D1185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 w:rsidRPr="000D1185">
        <w:rPr>
          <w:sz w:val="28"/>
          <w:szCs w:val="24"/>
          <w:lang w:eastAsia="ru-RU"/>
        </w:rPr>
        <w:t xml:space="preserve">3 - в отношении контролируемых лиц, приступающих к осуществлению регулируемого вида деятельности в области государственного регулирования цен (тарифов); </w:t>
      </w:r>
    </w:p>
    <w:p w:rsidR="00993965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 w:rsidRPr="000D1185">
        <w:rPr>
          <w:sz w:val="28"/>
          <w:szCs w:val="24"/>
          <w:lang w:eastAsia="ru-RU"/>
        </w:rPr>
        <w:t>1 – в отношении объекта контроля, отнесенного к категории высокого риска.</w:t>
      </w:r>
    </w:p>
    <w:p w:rsidR="00993965" w:rsidRDefault="00993965" w:rsidP="00993965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Заявления о проведении</w:t>
      </w:r>
      <w:r w:rsidRPr="000D1185">
        <w:rPr>
          <w:sz w:val="28"/>
          <w:szCs w:val="24"/>
          <w:lang w:eastAsia="ru-RU"/>
        </w:rPr>
        <w:t xml:space="preserve"> профилактического визита</w:t>
      </w:r>
      <w:r>
        <w:rPr>
          <w:sz w:val="28"/>
          <w:szCs w:val="24"/>
          <w:lang w:eastAsia="ru-RU"/>
        </w:rPr>
        <w:t xml:space="preserve"> от контролируемых лиц в адрес Министерства не поступали.</w:t>
      </w:r>
    </w:p>
    <w:p w:rsidR="00993965" w:rsidRDefault="00993965" w:rsidP="00993965">
      <w:pPr>
        <w:ind w:firstLine="709"/>
        <w:jc w:val="both"/>
      </w:pPr>
      <w:r>
        <w:rPr>
          <w:sz w:val="28"/>
        </w:rPr>
        <w:t>Проведена следующая методическая работа в отчетном периоде:</w:t>
      </w:r>
    </w:p>
    <w:p w:rsidR="00993965" w:rsidRDefault="00993965" w:rsidP="00993965">
      <w:pPr>
        <w:ind w:firstLine="709"/>
        <w:jc w:val="both"/>
      </w:pPr>
      <w:r>
        <w:rPr>
          <w:color w:val="000000"/>
          <w:sz w:val="28"/>
        </w:rPr>
        <w:t>- размещены на официальном сайте Министерства в сети «Интернет» 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тексты соответствующих нормативных правовых актов;</w:t>
      </w:r>
    </w:p>
    <w:p w:rsidR="00993965" w:rsidRDefault="00993965" w:rsidP="00993965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pacing w:val="-1"/>
          <w:sz w:val="28"/>
        </w:rPr>
        <w:t>- осуществлено информирование контролируемых лиц</w:t>
      </w:r>
      <w:r>
        <w:rPr>
          <w:spacing w:val="-2"/>
          <w:sz w:val="28"/>
        </w:rPr>
        <w:t xml:space="preserve"> по вопросам    </w:t>
      </w:r>
      <w:r>
        <w:rPr>
          <w:spacing w:val="-2"/>
          <w:sz w:val="28"/>
        </w:rPr>
        <w:lastRenderedPageBreak/>
        <w:t xml:space="preserve">соблюдения </w:t>
      </w:r>
      <w:r>
        <w:rPr>
          <w:sz w:val="28"/>
        </w:rPr>
        <w:t>обязательных требований в сфере раскрытия информации;</w:t>
      </w:r>
    </w:p>
    <w:p w:rsidR="00993965" w:rsidRDefault="00993965" w:rsidP="00993965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- проведены обязательные профилактические визиты по месту осуществления деятельности контролируемых лиц.</w:t>
      </w:r>
    </w:p>
    <w:p w:rsidR="00993965" w:rsidRDefault="00993965" w:rsidP="00993965">
      <w:pPr>
        <w:widowControl w:val="0"/>
        <w:shd w:val="clear" w:color="FFFFFF" w:fill="FFFFFF"/>
        <w:ind w:firstLine="709"/>
        <w:jc w:val="both"/>
        <w:rPr>
          <w:sz w:val="28"/>
          <w:highlight w:val="red"/>
        </w:rPr>
      </w:pPr>
      <w:proofErr w:type="gramStart"/>
      <w:r w:rsidRPr="002A228A">
        <w:rPr>
          <w:sz w:val="28"/>
        </w:rPr>
        <w:t>Исходя из анализа объявленных предостережений о недопустимости нарушения обязательных требований следует</w:t>
      </w:r>
      <w:proofErr w:type="gramEnd"/>
      <w:r w:rsidRPr="002A228A">
        <w:rPr>
          <w:sz w:val="28"/>
        </w:rPr>
        <w:t>, что большее количество предостережений объявлено в связи с наличием признаков</w:t>
      </w:r>
      <w:r w:rsidRPr="000D1185">
        <w:rPr>
          <w:sz w:val="28"/>
        </w:rPr>
        <w:t xml:space="preserve"> нарушения обязательных требований, касающихся стандартов раскрытия информации</w:t>
      </w:r>
      <w:r>
        <w:rPr>
          <w:sz w:val="28"/>
        </w:rPr>
        <w:t>.</w:t>
      </w:r>
    </w:p>
    <w:p w:rsidR="00993965" w:rsidRDefault="00993965" w:rsidP="00993965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В ходе осуществления регионального государственного контроля (надзора) вопросов применения обязательных требований в системной взаимосвязи положений различных нормативных правовых актов, иных нормативных документов, в том числе вопросов недостаточности ясности обязательных требований, не выявлено.</w:t>
      </w:r>
    </w:p>
    <w:p w:rsidR="00993965" w:rsidRDefault="00993965" w:rsidP="00993965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Устаревших, дублирующих и избыточных обязательных требований не выявлено.</w:t>
      </w:r>
    </w:p>
    <w:p w:rsidR="00993965" w:rsidRDefault="00993965" w:rsidP="00993965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z w:val="28"/>
        </w:rPr>
        <w:t>Предложений по совершенствованию законодательства Российской Федерации на основе анализа правоприменительной практики контрольной деятельности не имеется.</w:t>
      </w:r>
    </w:p>
    <w:p w:rsidR="00993965" w:rsidRDefault="00993965" w:rsidP="00993965">
      <w:pPr>
        <w:jc w:val="both"/>
        <w:rPr>
          <w:b/>
          <w:sz w:val="28"/>
          <w:szCs w:val="28"/>
        </w:rPr>
      </w:pPr>
    </w:p>
    <w:p w:rsidR="00860ED2" w:rsidRDefault="00860ED2">
      <w:bookmarkStart w:id="0" w:name="_GoBack"/>
      <w:bookmarkEnd w:id="0"/>
    </w:p>
    <w:sectPr w:rsidR="0086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4017"/>
    <w:multiLevelType w:val="hybridMultilevel"/>
    <w:tmpl w:val="FC4226A8"/>
    <w:lvl w:ilvl="0" w:tplc="568C8916">
      <w:start w:val="1"/>
      <w:numFmt w:val="decimal"/>
      <w:lvlText w:val="%1)"/>
      <w:lvlJc w:val="left"/>
      <w:pPr>
        <w:ind w:left="1189" w:hanging="480"/>
      </w:pPr>
      <w:rPr>
        <w:rFonts w:hint="default"/>
        <w:sz w:val="28"/>
      </w:rPr>
    </w:lvl>
    <w:lvl w:ilvl="1" w:tplc="BE22B394">
      <w:start w:val="1"/>
      <w:numFmt w:val="lowerLetter"/>
      <w:lvlText w:val="%2."/>
      <w:lvlJc w:val="left"/>
      <w:pPr>
        <w:ind w:left="1789" w:hanging="360"/>
      </w:pPr>
    </w:lvl>
    <w:lvl w:ilvl="2" w:tplc="E1062E80">
      <w:start w:val="1"/>
      <w:numFmt w:val="lowerRoman"/>
      <w:lvlText w:val="%3."/>
      <w:lvlJc w:val="right"/>
      <w:pPr>
        <w:ind w:left="2509" w:hanging="180"/>
      </w:pPr>
    </w:lvl>
    <w:lvl w:ilvl="3" w:tplc="53927B76">
      <w:start w:val="1"/>
      <w:numFmt w:val="decimal"/>
      <w:lvlText w:val="%4."/>
      <w:lvlJc w:val="left"/>
      <w:pPr>
        <w:ind w:left="3229" w:hanging="360"/>
      </w:pPr>
    </w:lvl>
    <w:lvl w:ilvl="4" w:tplc="E2A22740">
      <w:start w:val="1"/>
      <w:numFmt w:val="lowerLetter"/>
      <w:lvlText w:val="%5."/>
      <w:lvlJc w:val="left"/>
      <w:pPr>
        <w:ind w:left="3949" w:hanging="360"/>
      </w:pPr>
    </w:lvl>
    <w:lvl w:ilvl="5" w:tplc="37402398">
      <w:start w:val="1"/>
      <w:numFmt w:val="lowerRoman"/>
      <w:lvlText w:val="%6."/>
      <w:lvlJc w:val="right"/>
      <w:pPr>
        <w:ind w:left="4669" w:hanging="180"/>
      </w:pPr>
    </w:lvl>
    <w:lvl w:ilvl="6" w:tplc="F36039BC">
      <w:start w:val="1"/>
      <w:numFmt w:val="decimal"/>
      <w:lvlText w:val="%7."/>
      <w:lvlJc w:val="left"/>
      <w:pPr>
        <w:ind w:left="5389" w:hanging="360"/>
      </w:pPr>
    </w:lvl>
    <w:lvl w:ilvl="7" w:tplc="6AAA9D9A">
      <w:start w:val="1"/>
      <w:numFmt w:val="lowerLetter"/>
      <w:lvlText w:val="%8."/>
      <w:lvlJc w:val="left"/>
      <w:pPr>
        <w:ind w:left="6109" w:hanging="360"/>
      </w:pPr>
    </w:lvl>
    <w:lvl w:ilvl="8" w:tplc="B5506D0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9B53E1"/>
    <w:multiLevelType w:val="hybridMultilevel"/>
    <w:tmpl w:val="3AA07B60"/>
    <w:lvl w:ilvl="0" w:tplc="8B2A3F50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6D62B4D2">
      <w:start w:val="1"/>
      <w:numFmt w:val="lowerLetter"/>
      <w:lvlText w:val="%2."/>
      <w:lvlJc w:val="left"/>
      <w:pPr>
        <w:ind w:left="1440" w:hanging="360"/>
      </w:pPr>
    </w:lvl>
    <w:lvl w:ilvl="2" w:tplc="8FB8F190">
      <w:start w:val="1"/>
      <w:numFmt w:val="lowerRoman"/>
      <w:lvlText w:val="%3."/>
      <w:lvlJc w:val="right"/>
      <w:pPr>
        <w:ind w:left="2160" w:hanging="180"/>
      </w:pPr>
    </w:lvl>
    <w:lvl w:ilvl="3" w:tplc="A358EB9C">
      <w:start w:val="1"/>
      <w:numFmt w:val="decimal"/>
      <w:lvlText w:val="%4."/>
      <w:lvlJc w:val="left"/>
      <w:pPr>
        <w:ind w:left="2880" w:hanging="360"/>
      </w:pPr>
    </w:lvl>
    <w:lvl w:ilvl="4" w:tplc="7430B8A8">
      <w:start w:val="1"/>
      <w:numFmt w:val="lowerLetter"/>
      <w:lvlText w:val="%5."/>
      <w:lvlJc w:val="left"/>
      <w:pPr>
        <w:ind w:left="3600" w:hanging="360"/>
      </w:pPr>
    </w:lvl>
    <w:lvl w:ilvl="5" w:tplc="92CAD392">
      <w:start w:val="1"/>
      <w:numFmt w:val="lowerRoman"/>
      <w:lvlText w:val="%6."/>
      <w:lvlJc w:val="right"/>
      <w:pPr>
        <w:ind w:left="4320" w:hanging="180"/>
      </w:pPr>
    </w:lvl>
    <w:lvl w:ilvl="6" w:tplc="4948CB08">
      <w:start w:val="1"/>
      <w:numFmt w:val="decimal"/>
      <w:lvlText w:val="%7."/>
      <w:lvlJc w:val="left"/>
      <w:pPr>
        <w:ind w:left="5040" w:hanging="360"/>
      </w:pPr>
    </w:lvl>
    <w:lvl w:ilvl="7" w:tplc="969A026A">
      <w:start w:val="1"/>
      <w:numFmt w:val="lowerLetter"/>
      <w:lvlText w:val="%8."/>
      <w:lvlJc w:val="left"/>
      <w:pPr>
        <w:ind w:left="5760" w:hanging="360"/>
      </w:pPr>
    </w:lvl>
    <w:lvl w:ilvl="8" w:tplc="E4A414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65"/>
    <w:rsid w:val="003104F7"/>
    <w:rsid w:val="0042723A"/>
    <w:rsid w:val="00860ED2"/>
    <w:rsid w:val="00993965"/>
    <w:rsid w:val="00C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9939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">
    <w:name w:val="Основной текст (2)_"/>
    <w:uiPriority w:val="99"/>
    <w:rsid w:val="00993965"/>
    <w:rPr>
      <w:sz w:val="28"/>
      <w:szCs w:val="28"/>
      <w:shd w:val="clear" w:color="FFFFFF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9939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">
    <w:name w:val="Основной текст (2)_"/>
    <w:uiPriority w:val="99"/>
    <w:rsid w:val="00993965"/>
    <w:rPr>
      <w:sz w:val="28"/>
      <w:szCs w:val="28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2024-02-12T05:19:00Z</dcterms:created>
  <dcterms:modified xsi:type="dcterms:W3CDTF">2024-02-12T05:20:00Z</dcterms:modified>
</cp:coreProperties>
</file>