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C41" w:rsidRDefault="006B0C41" w:rsidP="006B0C4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3CFD15F4" wp14:editId="544005B6">
            <wp:simplePos x="0" y="0"/>
            <wp:positionH relativeFrom="column">
              <wp:posOffset>2503805</wp:posOffset>
            </wp:positionH>
            <wp:positionV relativeFrom="paragraph">
              <wp:posOffset>-310514</wp:posOffset>
            </wp:positionV>
            <wp:extent cx="728980" cy="967105"/>
            <wp:effectExtent l="0" t="0" r="0" b="0"/>
            <wp:wrapSquare wrapText="bothSides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/>
                    <pic:cNvPicPr/>
                  </pic:nvPicPr>
                  <pic:blipFill>
                    <a:blip r:embed="rId5"/>
                    <a:stretch/>
                  </pic:blipFill>
                  <pic:spPr bwMode="auto">
                    <a:xfrm>
                      <a:off x="0" y="0"/>
                      <a:ext cx="728980" cy="967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B0C41" w:rsidRDefault="006B0C41" w:rsidP="006B0C41">
      <w:pPr>
        <w:jc w:val="both"/>
        <w:rPr>
          <w:rFonts w:ascii="Times New Roman" w:hAnsi="Times New Roman"/>
          <w:sz w:val="28"/>
          <w:szCs w:val="28"/>
        </w:rPr>
      </w:pPr>
    </w:p>
    <w:p w:rsidR="006B0C41" w:rsidRDefault="006B0C41" w:rsidP="006B0C41">
      <w:pPr>
        <w:ind w:firstLine="539"/>
        <w:jc w:val="both"/>
        <w:rPr>
          <w:rFonts w:ascii="Times New Roman" w:hAnsi="Times New Roman"/>
          <w:sz w:val="28"/>
          <w:szCs w:val="28"/>
        </w:rPr>
      </w:pPr>
    </w:p>
    <w:p w:rsidR="006B0C41" w:rsidRDefault="006B0C41" w:rsidP="006B0C41">
      <w:pPr>
        <w:ind w:firstLine="539"/>
        <w:jc w:val="both"/>
        <w:rPr>
          <w:rFonts w:ascii="Times New Roman" w:hAnsi="Times New Roman"/>
          <w:sz w:val="28"/>
          <w:szCs w:val="28"/>
        </w:rPr>
      </w:pPr>
    </w:p>
    <w:p w:rsidR="006B0C41" w:rsidRDefault="006B0C41" w:rsidP="006B0C41">
      <w:pPr>
        <w:ind w:firstLine="539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40"/>
      </w:tblGrid>
      <w:tr w:rsidR="006B0C41" w:rsidTr="003F2DD5">
        <w:trPr>
          <w:trHeight w:val="397"/>
        </w:trPr>
        <w:tc>
          <w:tcPr>
            <w:tcW w:w="96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B0C41" w:rsidRDefault="006B0C41" w:rsidP="003F2DD5">
            <w:pPr>
              <w:framePr w:wrap="around" w:vAnchor="page" w:hAnchor="page" w:x="1418" w:y="24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B0C41" w:rsidTr="003F2DD5">
        <w:tc>
          <w:tcPr>
            <w:tcW w:w="96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B0C41" w:rsidRDefault="006B0C41" w:rsidP="003F2DD5">
            <w:pPr>
              <w:framePr w:wrap="around" w:vAnchor="page" w:hAnchor="page" w:x="1418" w:y="24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ПРАВИТЕЛЬСТВО ПЕНЗЕНСКОЙ ОБЛАСТИ</w:t>
            </w:r>
          </w:p>
        </w:tc>
      </w:tr>
      <w:tr w:rsidR="006B0C41" w:rsidTr="003F2DD5">
        <w:trPr>
          <w:trHeight w:val="397"/>
        </w:trPr>
        <w:tc>
          <w:tcPr>
            <w:tcW w:w="96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B0C41" w:rsidRDefault="006B0C41" w:rsidP="003F2DD5">
            <w:pPr>
              <w:framePr w:wrap="around" w:vAnchor="page" w:hAnchor="page" w:x="1418" w:y="24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B0C41" w:rsidTr="003F2DD5">
        <w:tc>
          <w:tcPr>
            <w:tcW w:w="96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B0C41" w:rsidRDefault="006B0C41" w:rsidP="003F2DD5">
            <w:pPr>
              <w:pStyle w:val="3"/>
              <w:framePr w:wrap="around" w:vAnchor="page" w:hAnchor="page" w:x="1418" w:y="2409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П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О С Т А Н О В Л Е Н И Е</w:t>
            </w:r>
          </w:p>
        </w:tc>
      </w:tr>
      <w:tr w:rsidR="006B0C41" w:rsidTr="003F2DD5">
        <w:trPr>
          <w:trHeight w:val="340"/>
        </w:trPr>
        <w:tc>
          <w:tcPr>
            <w:tcW w:w="96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6B0C41" w:rsidRDefault="006B0C41" w:rsidP="003F2DD5">
            <w:pPr>
              <w:pStyle w:val="3"/>
              <w:framePr w:wrap="around" w:vAnchor="page" w:hAnchor="page" w:x="1418" w:y="2409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</w:tbl>
    <w:p w:rsidR="006B0C41" w:rsidRDefault="006B0C41" w:rsidP="006B0C41">
      <w:pPr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84"/>
        <w:gridCol w:w="2835"/>
        <w:gridCol w:w="397"/>
        <w:gridCol w:w="1134"/>
      </w:tblGrid>
      <w:tr w:rsidR="006B0C41" w:rsidTr="003F2DD5">
        <w:tc>
          <w:tcPr>
            <w:tcW w:w="284" w:type="dxa"/>
            <w:vAlign w:val="bottom"/>
          </w:tcPr>
          <w:p w:rsidR="006B0C41" w:rsidRDefault="006B0C41" w:rsidP="003F2DD5">
            <w:pPr>
              <w:framePr w:wrap="around" w:vAnchor="page" w:hAnchor="page" w:x="3908" w:y="428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</w:t>
            </w:r>
          </w:p>
        </w:tc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none" w:sz="4" w:space="0" w:color="000000"/>
            </w:tcBorders>
          </w:tcPr>
          <w:p w:rsidR="006B0C41" w:rsidRDefault="006B0C41" w:rsidP="003F2DD5">
            <w:pPr>
              <w:framePr w:wrap="around" w:vAnchor="page" w:hAnchor="page" w:x="3908" w:y="428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6B0C41" w:rsidRDefault="006B0C41" w:rsidP="003F2DD5">
            <w:pPr>
              <w:framePr w:wrap="around" w:vAnchor="page" w:hAnchor="page" w:x="3908" w:y="428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 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none" w:sz="4" w:space="0" w:color="000000"/>
            </w:tcBorders>
          </w:tcPr>
          <w:p w:rsidR="006B0C41" w:rsidRDefault="006B0C41" w:rsidP="003F2DD5">
            <w:pPr>
              <w:framePr w:wrap="around" w:vAnchor="page" w:hAnchor="page" w:x="3908" w:y="428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B0C41" w:rsidTr="003F2DD5">
        <w:tc>
          <w:tcPr>
            <w:tcW w:w="4650" w:type="dxa"/>
            <w:gridSpan w:val="4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B0C41" w:rsidRDefault="006B0C41" w:rsidP="003F2DD5">
            <w:pPr>
              <w:framePr w:wrap="around" w:vAnchor="page" w:hAnchor="page" w:x="3908" w:y="428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B0C41" w:rsidRDefault="006B0C41" w:rsidP="003F2DD5">
            <w:pPr>
              <w:framePr w:wrap="around" w:vAnchor="page" w:hAnchor="page" w:x="3908" w:y="428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 Пенза</w:t>
            </w:r>
          </w:p>
        </w:tc>
      </w:tr>
    </w:tbl>
    <w:p w:rsidR="006B0C41" w:rsidRDefault="006B0C41" w:rsidP="006B0C41">
      <w:pPr>
        <w:jc w:val="both"/>
        <w:rPr>
          <w:rFonts w:ascii="Times New Roman" w:hAnsi="Times New Roman"/>
          <w:sz w:val="28"/>
          <w:szCs w:val="28"/>
        </w:rPr>
      </w:pPr>
    </w:p>
    <w:p w:rsidR="006B0C41" w:rsidRDefault="006B0C41" w:rsidP="006B0C41">
      <w:pPr>
        <w:jc w:val="center"/>
        <w:rPr>
          <w:rFonts w:ascii="Times New Roman" w:hAnsi="Times New Roman"/>
          <w:b/>
          <w:sz w:val="28"/>
          <w:szCs w:val="28"/>
        </w:rPr>
      </w:pPr>
      <w:r w:rsidRPr="00ED2C09">
        <w:rPr>
          <w:rFonts w:ascii="Times New Roman" w:hAnsi="Times New Roman"/>
          <w:b/>
          <w:sz w:val="28"/>
          <w:szCs w:val="28"/>
        </w:rPr>
        <w:t xml:space="preserve">О </w:t>
      </w:r>
      <w:r>
        <w:rPr>
          <w:rFonts w:ascii="Times New Roman" w:hAnsi="Times New Roman"/>
          <w:b/>
          <w:sz w:val="28"/>
          <w:szCs w:val="28"/>
        </w:rPr>
        <w:t xml:space="preserve">признании </w:t>
      </w:r>
      <w:proofErr w:type="gramStart"/>
      <w:r>
        <w:rPr>
          <w:rFonts w:ascii="Times New Roman" w:hAnsi="Times New Roman"/>
          <w:b/>
          <w:sz w:val="28"/>
          <w:szCs w:val="28"/>
        </w:rPr>
        <w:t>утратившим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силу постановления Правительства Пензенской области от 09.10.2007 № 680-пП</w:t>
      </w:r>
    </w:p>
    <w:p w:rsidR="006B0C41" w:rsidRPr="009465FD" w:rsidRDefault="006B0C41" w:rsidP="006B0C41">
      <w:pPr>
        <w:jc w:val="center"/>
        <w:rPr>
          <w:rFonts w:ascii="Times New Roman" w:hAnsi="Times New Roman"/>
          <w:b/>
          <w:szCs w:val="28"/>
        </w:rPr>
      </w:pPr>
    </w:p>
    <w:p w:rsidR="006B0C41" w:rsidRPr="00FB4CB9" w:rsidRDefault="006B0C41" w:rsidP="006B0C41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FB4CB9">
        <w:rPr>
          <w:rFonts w:ascii="Times New Roman" w:hAnsi="Times New Roman"/>
          <w:sz w:val="28"/>
          <w:szCs w:val="28"/>
        </w:rPr>
        <w:t>уководствуясь Законом Пе</w:t>
      </w:r>
      <w:r>
        <w:rPr>
          <w:rFonts w:ascii="Times New Roman" w:hAnsi="Times New Roman"/>
          <w:sz w:val="28"/>
          <w:szCs w:val="28"/>
        </w:rPr>
        <w:t>нзенской области от 21.04.2023 № 4006-ЗПО «</w:t>
      </w:r>
      <w:r w:rsidRPr="00FB4CB9">
        <w:rPr>
          <w:rFonts w:ascii="Times New Roman" w:hAnsi="Times New Roman"/>
          <w:sz w:val="28"/>
          <w:szCs w:val="28"/>
        </w:rPr>
        <w:t>О П</w:t>
      </w:r>
      <w:r>
        <w:rPr>
          <w:rFonts w:ascii="Times New Roman" w:hAnsi="Times New Roman"/>
          <w:sz w:val="28"/>
          <w:szCs w:val="28"/>
        </w:rPr>
        <w:t>равительстве Пензенской области» (с последующими изменениями)</w:t>
      </w:r>
      <w:r w:rsidRPr="00FB4CB9">
        <w:rPr>
          <w:rFonts w:ascii="Times New Roman" w:hAnsi="Times New Roman"/>
          <w:sz w:val="28"/>
          <w:szCs w:val="28"/>
        </w:rPr>
        <w:t xml:space="preserve">, Правительство Пензенской области </w:t>
      </w:r>
      <w:proofErr w:type="gramStart"/>
      <w:r w:rsidRPr="00ED2C09">
        <w:rPr>
          <w:rFonts w:ascii="Times New Roman" w:hAnsi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</w:t>
      </w:r>
      <w:r w:rsidRPr="00ED2C09">
        <w:rPr>
          <w:rFonts w:ascii="Times New Roman" w:hAnsi="Times New Roman"/>
          <w:b/>
          <w:sz w:val="28"/>
          <w:szCs w:val="28"/>
        </w:rPr>
        <w:t>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ED2C09">
        <w:rPr>
          <w:rFonts w:ascii="Times New Roman" w:hAnsi="Times New Roman"/>
          <w:b/>
          <w:sz w:val="28"/>
          <w:szCs w:val="28"/>
        </w:rPr>
        <w:t>с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ED2C09">
        <w:rPr>
          <w:rFonts w:ascii="Times New Roman" w:hAnsi="Times New Roman"/>
          <w:b/>
          <w:sz w:val="28"/>
          <w:szCs w:val="28"/>
        </w:rPr>
        <w:t>т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ED2C09">
        <w:rPr>
          <w:rFonts w:ascii="Times New Roman" w:hAnsi="Times New Roman"/>
          <w:b/>
          <w:sz w:val="28"/>
          <w:szCs w:val="28"/>
        </w:rPr>
        <w:t>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ED2C09">
        <w:rPr>
          <w:rFonts w:ascii="Times New Roman" w:hAnsi="Times New Roman"/>
          <w:b/>
          <w:sz w:val="28"/>
          <w:szCs w:val="28"/>
        </w:rPr>
        <w:t>н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ED2C09">
        <w:rPr>
          <w:rFonts w:ascii="Times New Roman" w:hAnsi="Times New Roman"/>
          <w:b/>
          <w:sz w:val="28"/>
          <w:szCs w:val="28"/>
        </w:rPr>
        <w:t>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ED2C09">
        <w:rPr>
          <w:rFonts w:ascii="Times New Roman" w:hAnsi="Times New Roman"/>
          <w:b/>
          <w:sz w:val="28"/>
          <w:szCs w:val="28"/>
        </w:rPr>
        <w:t>в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ED2C09">
        <w:rPr>
          <w:rFonts w:ascii="Times New Roman" w:hAnsi="Times New Roman"/>
          <w:b/>
          <w:sz w:val="28"/>
          <w:szCs w:val="28"/>
        </w:rPr>
        <w:t>л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ED2C09">
        <w:rPr>
          <w:rFonts w:ascii="Times New Roman" w:hAnsi="Times New Roman"/>
          <w:b/>
          <w:sz w:val="28"/>
          <w:szCs w:val="28"/>
        </w:rPr>
        <w:t>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ED2C09">
        <w:rPr>
          <w:rFonts w:ascii="Times New Roman" w:hAnsi="Times New Roman"/>
          <w:b/>
          <w:sz w:val="28"/>
          <w:szCs w:val="28"/>
        </w:rPr>
        <w:t>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ED2C09">
        <w:rPr>
          <w:rFonts w:ascii="Times New Roman" w:hAnsi="Times New Roman"/>
          <w:b/>
          <w:sz w:val="28"/>
          <w:szCs w:val="28"/>
        </w:rPr>
        <w:t>т</w:t>
      </w:r>
      <w:r w:rsidRPr="00FB4CB9">
        <w:rPr>
          <w:rFonts w:ascii="Times New Roman" w:hAnsi="Times New Roman"/>
          <w:sz w:val="28"/>
          <w:szCs w:val="28"/>
        </w:rPr>
        <w:t>:</w:t>
      </w:r>
    </w:p>
    <w:p w:rsidR="006B0C41" w:rsidRDefault="006B0C41" w:rsidP="006B0C4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B4CB9"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 xml:space="preserve">Признать утратившим силу </w:t>
      </w:r>
      <w:r w:rsidRPr="006B0C41">
        <w:rPr>
          <w:rFonts w:ascii="Times New Roman" w:hAnsi="Times New Roman"/>
          <w:sz w:val="28"/>
          <w:szCs w:val="28"/>
        </w:rPr>
        <w:t>постановление</w:t>
      </w:r>
      <w:r w:rsidRPr="006B0C41">
        <w:rPr>
          <w:rFonts w:ascii="Times New Roman" w:hAnsi="Times New Roman"/>
          <w:sz w:val="28"/>
          <w:szCs w:val="28"/>
        </w:rPr>
        <w:t xml:space="preserve"> Правительства Пензенской области от 09.10.2007 № 680-пП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6B0C41">
        <w:rPr>
          <w:rFonts w:ascii="Times New Roman" w:hAnsi="Times New Roman"/>
          <w:sz w:val="28"/>
          <w:szCs w:val="28"/>
        </w:rPr>
        <w:t>Об утверждении Положения об Управлении по регулированию тарифов, развитию инфраструктуры и энергосбережению Пензенской области</w:t>
      </w:r>
      <w:r>
        <w:rPr>
          <w:rFonts w:ascii="Times New Roman" w:hAnsi="Times New Roman"/>
          <w:sz w:val="28"/>
          <w:szCs w:val="28"/>
        </w:rPr>
        <w:t>».</w:t>
      </w:r>
    </w:p>
    <w:p w:rsidR="006B0C41" w:rsidRDefault="006B0C41" w:rsidP="006B0C4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B4CB9">
        <w:rPr>
          <w:rFonts w:ascii="Times New Roman" w:hAnsi="Times New Roman"/>
          <w:sz w:val="28"/>
          <w:szCs w:val="28"/>
        </w:rPr>
        <w:t xml:space="preserve">2. Настоящее </w:t>
      </w:r>
      <w:r>
        <w:rPr>
          <w:rFonts w:ascii="Times New Roman" w:hAnsi="Times New Roman"/>
          <w:sz w:val="28"/>
          <w:szCs w:val="28"/>
        </w:rPr>
        <w:t xml:space="preserve">постановление вступает в силу со дня его официального опубликования. </w:t>
      </w:r>
    </w:p>
    <w:p w:rsidR="006B0C41" w:rsidRPr="00FB4CB9" w:rsidRDefault="006B0C41" w:rsidP="006B0C41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FB4CB9">
        <w:rPr>
          <w:rFonts w:ascii="Times New Roman" w:hAnsi="Times New Roman"/>
          <w:sz w:val="28"/>
          <w:szCs w:val="28"/>
        </w:rPr>
        <w:t>. Настоящее поста</w:t>
      </w:r>
      <w:r>
        <w:rPr>
          <w:rFonts w:ascii="Times New Roman" w:hAnsi="Times New Roman"/>
          <w:sz w:val="28"/>
          <w:szCs w:val="28"/>
        </w:rPr>
        <w:t>новление опубликовать в газете «Пензенские губернские ведомости»</w:t>
      </w:r>
      <w:r w:rsidRPr="00FB4CB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 разместить (опубликовать) на «</w:t>
      </w:r>
      <w:r w:rsidRPr="00FB4CB9">
        <w:rPr>
          <w:rFonts w:ascii="Times New Roman" w:hAnsi="Times New Roman"/>
          <w:sz w:val="28"/>
          <w:szCs w:val="28"/>
        </w:rPr>
        <w:t xml:space="preserve">Официальном </w:t>
      </w:r>
      <w:proofErr w:type="gramStart"/>
      <w:r w:rsidRPr="00FB4CB9">
        <w:rPr>
          <w:rFonts w:ascii="Times New Roman" w:hAnsi="Times New Roman"/>
          <w:sz w:val="28"/>
          <w:szCs w:val="28"/>
        </w:rPr>
        <w:t>интер</w:t>
      </w:r>
      <w:r>
        <w:rPr>
          <w:rFonts w:ascii="Times New Roman" w:hAnsi="Times New Roman"/>
          <w:sz w:val="28"/>
          <w:szCs w:val="28"/>
        </w:rPr>
        <w:t>нет-портале</w:t>
      </w:r>
      <w:proofErr w:type="gramEnd"/>
      <w:r>
        <w:rPr>
          <w:rFonts w:ascii="Times New Roman" w:hAnsi="Times New Roman"/>
          <w:sz w:val="28"/>
          <w:szCs w:val="28"/>
        </w:rPr>
        <w:t xml:space="preserve"> правовой информации»</w:t>
      </w:r>
      <w:r w:rsidRPr="00FB4CB9">
        <w:rPr>
          <w:rFonts w:ascii="Times New Roman" w:hAnsi="Times New Roman"/>
          <w:sz w:val="28"/>
          <w:szCs w:val="28"/>
        </w:rPr>
        <w:t xml:space="preserve"> (www.pravo.gov.ru) и на официальном сайте Правительства Пензенской области в информаци</w:t>
      </w:r>
      <w:r>
        <w:rPr>
          <w:rFonts w:ascii="Times New Roman" w:hAnsi="Times New Roman"/>
          <w:sz w:val="28"/>
          <w:szCs w:val="28"/>
        </w:rPr>
        <w:t>онно-телекоммуникационной сети «Интернет»</w:t>
      </w:r>
      <w:r w:rsidRPr="00FB4CB9">
        <w:rPr>
          <w:rFonts w:ascii="Times New Roman" w:hAnsi="Times New Roman"/>
          <w:sz w:val="28"/>
          <w:szCs w:val="28"/>
        </w:rPr>
        <w:t>.</w:t>
      </w:r>
    </w:p>
    <w:p w:rsidR="006B0C41" w:rsidRPr="00FB4CB9" w:rsidRDefault="006B0C41" w:rsidP="006B0C41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FB4CB9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FB4CB9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FB4CB9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заместителя Председателя Правительства Пензенской области, координирующего вопросы в области государственной политики жилищно-коммунального хозяйства.</w:t>
      </w:r>
    </w:p>
    <w:p w:rsidR="006B0C41" w:rsidRDefault="006B0C41" w:rsidP="006B0C41">
      <w:pPr>
        <w:pStyle w:val="ConsPlusNormal"/>
        <w:jc w:val="both"/>
        <w:rPr>
          <w:rFonts w:ascii="Times New Roman" w:hAnsi="Times New Roman"/>
          <w:sz w:val="36"/>
          <w:szCs w:val="27"/>
        </w:rPr>
      </w:pPr>
    </w:p>
    <w:p w:rsidR="006B0C41" w:rsidRPr="009465FD" w:rsidRDefault="006B0C41" w:rsidP="006B0C41">
      <w:pPr>
        <w:pStyle w:val="ConsPlusNormal"/>
        <w:jc w:val="both"/>
        <w:rPr>
          <w:rFonts w:ascii="Times New Roman" w:hAnsi="Times New Roman"/>
          <w:sz w:val="36"/>
          <w:szCs w:val="27"/>
        </w:rPr>
      </w:pPr>
    </w:p>
    <w:tbl>
      <w:tblPr>
        <w:tblW w:w="9854" w:type="dxa"/>
        <w:tblLook w:val="04A0" w:firstRow="1" w:lastRow="0" w:firstColumn="1" w:lastColumn="0" w:noHBand="0" w:noVBand="1"/>
      </w:tblPr>
      <w:tblGrid>
        <w:gridCol w:w="2802"/>
        <w:gridCol w:w="7052"/>
      </w:tblGrid>
      <w:tr w:rsidR="006B0C41" w:rsidTr="003F2DD5">
        <w:tc>
          <w:tcPr>
            <w:tcW w:w="28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B0C41" w:rsidRDefault="006B0C41" w:rsidP="003F2D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Правительства Пензенской области</w:t>
            </w:r>
          </w:p>
        </w:tc>
        <w:tc>
          <w:tcPr>
            <w:tcW w:w="70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B0C41" w:rsidRDefault="006B0C41" w:rsidP="003F2DD5">
            <w:pPr>
              <w:tabs>
                <w:tab w:val="left" w:pos="449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6B0C41" w:rsidRDefault="006B0C41" w:rsidP="003F2DD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>Н.П. Симонов</w:t>
            </w:r>
          </w:p>
        </w:tc>
      </w:tr>
    </w:tbl>
    <w:p w:rsidR="006B0C41" w:rsidRDefault="006B0C41" w:rsidP="006B0C41"/>
    <w:p w:rsidR="00860ED2" w:rsidRDefault="00860ED2"/>
    <w:sectPr w:rsidR="00860ED2" w:rsidSect="009465FD">
      <w:headerReference w:type="default" r:id="rId6"/>
      <w:pgSz w:w="11906" w:h="16838"/>
      <w:pgMar w:top="1134" w:right="746" w:bottom="142" w:left="16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24CC" w:rsidRDefault="005D521A">
    <w:pPr>
      <w:pStyle w:val="a3"/>
      <w:jc w:val="right"/>
    </w:pPr>
  </w:p>
  <w:p w:rsidR="005224CC" w:rsidRDefault="005D521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C41"/>
    <w:rsid w:val="003104F7"/>
    <w:rsid w:val="0042723A"/>
    <w:rsid w:val="005D521A"/>
    <w:rsid w:val="006B0C41"/>
    <w:rsid w:val="00860ED2"/>
    <w:rsid w:val="00C94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C4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</w:style>
  <w:style w:type="paragraph" w:styleId="3">
    <w:name w:val="heading 3"/>
    <w:basedOn w:val="a"/>
    <w:next w:val="a"/>
    <w:link w:val="30"/>
    <w:rsid w:val="006B0C41"/>
    <w:pPr>
      <w:keepNext/>
      <w:jc w:val="center"/>
      <w:outlineLvl w:val="2"/>
    </w:pPr>
    <w:rPr>
      <w:b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B0C41"/>
    <w:rPr>
      <w:rFonts w:ascii="Calibri" w:eastAsia="Calibri" w:hAnsi="Calibri" w:cs="Times New Roman"/>
      <w:b/>
      <w:sz w:val="20"/>
      <w:szCs w:val="20"/>
      <w:lang w:val="en-US" w:eastAsia="zh-CN"/>
    </w:rPr>
  </w:style>
  <w:style w:type="paragraph" w:styleId="a3">
    <w:name w:val="header"/>
    <w:basedOn w:val="a"/>
    <w:link w:val="a4"/>
    <w:rsid w:val="006B0C41"/>
    <w:pPr>
      <w:widowControl w:val="0"/>
      <w:tabs>
        <w:tab w:val="center" w:pos="4153"/>
        <w:tab w:val="right" w:pos="8306"/>
      </w:tabs>
    </w:pPr>
    <w:rPr>
      <w:rFonts w:eastAsia="Times New Roman"/>
    </w:rPr>
  </w:style>
  <w:style w:type="character" w:customStyle="1" w:styleId="a4">
    <w:name w:val="Верхний колонтитул Знак"/>
    <w:basedOn w:val="a0"/>
    <w:link w:val="a3"/>
    <w:rsid w:val="006B0C41"/>
    <w:rPr>
      <w:rFonts w:ascii="Calibri" w:eastAsia="Times New Roman" w:hAnsi="Calibri" w:cs="Times New Roman"/>
      <w:sz w:val="20"/>
      <w:szCs w:val="20"/>
      <w:lang w:eastAsia="zh-CN"/>
    </w:rPr>
  </w:style>
  <w:style w:type="paragraph" w:customStyle="1" w:styleId="ConsPlusNormal">
    <w:name w:val="ConsPlusNormal"/>
    <w:rsid w:val="006B0C41"/>
    <w:pPr>
      <w:widowControl w:val="0"/>
      <w:spacing w:after="0" w:line="240" w:lineRule="auto"/>
    </w:pPr>
    <w:rPr>
      <w:rFonts w:ascii="Arial" w:eastAsia="Calibri" w:hAnsi="Arial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C4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</w:style>
  <w:style w:type="paragraph" w:styleId="3">
    <w:name w:val="heading 3"/>
    <w:basedOn w:val="a"/>
    <w:next w:val="a"/>
    <w:link w:val="30"/>
    <w:rsid w:val="006B0C41"/>
    <w:pPr>
      <w:keepNext/>
      <w:jc w:val="center"/>
      <w:outlineLvl w:val="2"/>
    </w:pPr>
    <w:rPr>
      <w:b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B0C41"/>
    <w:rPr>
      <w:rFonts w:ascii="Calibri" w:eastAsia="Calibri" w:hAnsi="Calibri" w:cs="Times New Roman"/>
      <w:b/>
      <w:sz w:val="20"/>
      <w:szCs w:val="20"/>
      <w:lang w:val="en-US" w:eastAsia="zh-CN"/>
    </w:rPr>
  </w:style>
  <w:style w:type="paragraph" w:styleId="a3">
    <w:name w:val="header"/>
    <w:basedOn w:val="a"/>
    <w:link w:val="a4"/>
    <w:rsid w:val="006B0C41"/>
    <w:pPr>
      <w:widowControl w:val="0"/>
      <w:tabs>
        <w:tab w:val="center" w:pos="4153"/>
        <w:tab w:val="right" w:pos="8306"/>
      </w:tabs>
    </w:pPr>
    <w:rPr>
      <w:rFonts w:eastAsia="Times New Roman"/>
    </w:rPr>
  </w:style>
  <w:style w:type="character" w:customStyle="1" w:styleId="a4">
    <w:name w:val="Верхний колонтитул Знак"/>
    <w:basedOn w:val="a0"/>
    <w:link w:val="a3"/>
    <w:rsid w:val="006B0C41"/>
    <w:rPr>
      <w:rFonts w:ascii="Calibri" w:eastAsia="Times New Roman" w:hAnsi="Calibri" w:cs="Times New Roman"/>
      <w:sz w:val="20"/>
      <w:szCs w:val="20"/>
      <w:lang w:eastAsia="zh-CN"/>
    </w:rPr>
  </w:style>
  <w:style w:type="paragraph" w:customStyle="1" w:styleId="ConsPlusNormal">
    <w:name w:val="ConsPlusNormal"/>
    <w:rsid w:val="006B0C41"/>
    <w:pPr>
      <w:widowControl w:val="0"/>
      <w:spacing w:after="0" w:line="240" w:lineRule="auto"/>
    </w:pPr>
    <w:rPr>
      <w:rFonts w:ascii="Arial" w:eastAsia="Calibri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2024-04-09T06:22:00Z</cp:lastPrinted>
  <dcterms:created xsi:type="dcterms:W3CDTF">2024-04-09T06:04:00Z</dcterms:created>
  <dcterms:modified xsi:type="dcterms:W3CDTF">2024-04-09T06:22:00Z</dcterms:modified>
</cp:coreProperties>
</file>