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D725C" w14:textId="77777777" w:rsidR="000053D4" w:rsidRPr="000053D4" w:rsidRDefault="000053D4" w:rsidP="000053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053D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06DF320E" wp14:editId="3B8FF151">
                <wp:simplePos x="0" y="0"/>
                <wp:positionH relativeFrom="page">
                  <wp:posOffset>5825490</wp:posOffset>
                </wp:positionH>
                <wp:positionV relativeFrom="page">
                  <wp:posOffset>457200</wp:posOffset>
                </wp:positionV>
                <wp:extent cx="866775" cy="282575"/>
                <wp:effectExtent l="0" t="0" r="4445" b="381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60" cy="28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14:paraId="4A8F1B86" w14:textId="77777777" w:rsidR="000053D4" w:rsidRDefault="000053D4" w:rsidP="000053D4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Проект</w:t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DF320E" id="Надпись 1" o:spid="_x0000_s1026" style="position:absolute;left:0;text-align:left;margin-left:458.7pt;margin-top:36pt;width:68.25pt;height:22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" o:allowincell="f" filled="f" stroked="f" strokeweight="0">
                <v:textbox inset="1.01mm,1.01mm,1.01mm,1.01mm">
                  <w:txbxContent>
                    <w:p w14:paraId="4A8F1B86" w14:textId="77777777" w:rsidR="000053D4" w:rsidRDefault="000053D4" w:rsidP="000053D4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Проект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608EE3D" w14:textId="77777777" w:rsidR="000053D4" w:rsidRPr="000053D4" w:rsidRDefault="000053D4" w:rsidP="000053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053D4">
        <w:rPr>
          <w:rFonts w:ascii="Times New Roman" w:eastAsia="Times New Roman" w:hAnsi="Times New Roman" w:cs="Times New Roman"/>
          <w:b/>
          <w:color w:val="000000" w:themeColor="text1"/>
          <w:spacing w:val="20"/>
          <w:sz w:val="56"/>
          <w:szCs w:val="20"/>
          <w:lang w:eastAsia="ru-RU"/>
        </w:rPr>
        <w:t>ЗАКОН</w:t>
      </w:r>
      <w:r w:rsidRPr="000053D4">
        <w:rPr>
          <w:rFonts w:ascii="Times New Roman" w:eastAsia="Times New Roman" w:hAnsi="Times New Roman" w:cs="Times New Roman"/>
          <w:b/>
          <w:color w:val="000000" w:themeColor="text1"/>
          <w:sz w:val="56"/>
          <w:szCs w:val="20"/>
          <w:lang w:eastAsia="ru-RU"/>
        </w:rPr>
        <w:br/>
        <w:t>Пензенской области</w:t>
      </w:r>
    </w:p>
    <w:p w14:paraId="7FA88A8D" w14:textId="77777777" w:rsidR="000053D4" w:rsidRPr="000053D4" w:rsidRDefault="000053D4" w:rsidP="000053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FD82EBE" w14:textId="77777777" w:rsidR="000053D4" w:rsidRPr="000053D4" w:rsidRDefault="000053D4" w:rsidP="000053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85EBFA0" w14:textId="66028FB8" w:rsidR="00381EE1" w:rsidRPr="00381EE1" w:rsidRDefault="00381EE1" w:rsidP="00381EE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«О</w:t>
      </w:r>
      <w:r w:rsidRPr="00381EE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защите населения и территории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П</w:t>
      </w:r>
      <w:r w:rsidRPr="00381EE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ензенской области</w:t>
      </w:r>
    </w:p>
    <w:p w14:paraId="58ED8687" w14:textId="65AE6802" w:rsidR="000053D4" w:rsidRDefault="00381EE1" w:rsidP="00381EE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81EE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от чрезвычайных ситуаций природного и техногенного характера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6ED9002C" w14:textId="77777777" w:rsidR="00381EE1" w:rsidRPr="000053D4" w:rsidRDefault="00381EE1" w:rsidP="00381EE1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2B4EBE17" w14:textId="77777777" w:rsidR="000053D4" w:rsidRPr="000053D4" w:rsidRDefault="000053D4" w:rsidP="00A1681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053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Внесен Губернатором Пензенской области О.В. Мельниченко</w:t>
      </w:r>
    </w:p>
    <w:p w14:paraId="73BF94CC" w14:textId="5F8F3A62" w:rsidR="000053D4" w:rsidRPr="000053D4" w:rsidRDefault="007F323A" w:rsidP="00A1681B">
      <w:pPr>
        <w:keepNext/>
        <w:keepLines/>
        <w:numPr>
          <w:ilvl w:val="3"/>
          <w:numId w:val="3"/>
        </w:numPr>
        <w:spacing w:before="240" w:after="0" w:line="276" w:lineRule="auto"/>
        <w:ind w:left="1701" w:hanging="1134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1681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Статья 1</w:t>
      </w:r>
      <w:r w:rsidR="000053D4" w:rsidRPr="000053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Предмет регулирования настоящего Закона</w:t>
      </w:r>
    </w:p>
    <w:p w14:paraId="17BC533E" w14:textId="218BCA0D" w:rsidR="000053D4" w:rsidRPr="000053D4" w:rsidRDefault="000053D4" w:rsidP="00A1681B">
      <w:pPr>
        <w:keepNext/>
        <w:keepLines/>
        <w:spacing w:after="0" w:line="276" w:lineRule="auto"/>
        <w:ind w:firstLine="720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Настоящий Закон разработан в соответствии с Конституцией Российской Федерации и федеральными законами определяет организационно-правовые нормы</w:t>
      </w:r>
      <w:r w:rsidRPr="00A168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05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области защиты граждан Российской Федерации, иностранных граждан и лиц без гражданства, находящихся </w:t>
      </w:r>
      <w:r w:rsidRPr="00A168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05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Пензенской области (далее - население), всего земельного, водного, воздушного пространства в пределах Пензенской области или его части, объектов производственного и социального назначения, а также окружающей среды (далее - территории) от чрезвычайных ситуаций природного и техногенного характера (далее - чрезвычайные ситуации).</w:t>
      </w:r>
    </w:p>
    <w:p w14:paraId="2ED23230" w14:textId="044549B5" w:rsidR="000053D4" w:rsidRPr="000053D4" w:rsidRDefault="000053D4" w:rsidP="00A1681B">
      <w:pPr>
        <w:keepNext/>
        <w:keepLines/>
        <w:spacing w:after="0" w:line="276" w:lineRule="auto"/>
        <w:ind w:firstLine="720"/>
        <w:jc w:val="both"/>
        <w:outlineLvl w:val="3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</w:pPr>
      <w:r w:rsidRPr="00005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Действие настоящего Закона распространяется на отношения, возникающие в процессе деятельности органов государственной власти Пензенской области, а также предприятий, учреждений, организаций, независимо от их организационно-правовой формы (далее - организации), </w:t>
      </w:r>
      <w:r w:rsidRPr="00A168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05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населения на территории Пензенской области по защите населения </w:t>
      </w:r>
      <w:r w:rsidRPr="00A168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05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территории Пензенской области от чрезвычайных ситуаций, в том числе </w:t>
      </w:r>
      <w:r w:rsidRPr="00A168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05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обеспечению безопасности людей на водных объектах.</w:t>
      </w:r>
    </w:p>
    <w:p w14:paraId="142619FA" w14:textId="77777777" w:rsidR="000053D4" w:rsidRPr="002E2536" w:rsidRDefault="000053D4" w:rsidP="00A1681B">
      <w:pPr>
        <w:widowControl w:val="0"/>
        <w:autoSpaceDE w:val="0"/>
        <w:autoSpaceDN w:val="0"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14:paraId="50DC2BE9" w14:textId="39BFF4FB" w:rsidR="000053D4" w:rsidRPr="000053D4" w:rsidRDefault="000053D4" w:rsidP="00A1681B">
      <w:pPr>
        <w:widowControl w:val="0"/>
        <w:autoSpaceDE w:val="0"/>
        <w:autoSpaceDN w:val="0"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053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Глава 1. ОБЩИЕ ПОЛОЖЕНИЯ</w:t>
      </w:r>
    </w:p>
    <w:p w14:paraId="298D66A2" w14:textId="77777777" w:rsidR="000053D4" w:rsidRPr="002E2536" w:rsidRDefault="000053D4" w:rsidP="00A1681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30A7184A" w14:textId="77777777" w:rsidR="000053D4" w:rsidRPr="000053D4" w:rsidRDefault="000053D4" w:rsidP="00A1681B">
      <w:pPr>
        <w:widowControl w:val="0"/>
        <w:autoSpaceDE w:val="0"/>
        <w:autoSpaceDN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053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Статья 2. Законодательство в области защиты населения и территорий от чрезвычайных ситуаций</w:t>
      </w:r>
    </w:p>
    <w:p w14:paraId="75623589" w14:textId="193A9391" w:rsidR="000053D4" w:rsidRPr="000053D4" w:rsidRDefault="000053D4" w:rsidP="00A1681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Законодательство в области защиты населения и территорий от чрезвычайных ситуаций состоит из Федерального </w:t>
      </w:r>
      <w:hyperlink r:id="rId5">
        <w:r w:rsidRPr="000053D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закона</w:t>
        </w:r>
      </w:hyperlink>
      <w:r w:rsidRPr="00005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21 декабря 1994 года N 68-ФЗ </w:t>
      </w:r>
      <w:r w:rsidRPr="00A168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005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защите населения и территорий от чрезвычайных ситуаций природного и техногенного характера</w:t>
      </w:r>
      <w:r w:rsidRPr="00A168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(с последующими изменениями) (далее – Федеральный закон № 68-ФЗ)</w:t>
      </w:r>
      <w:r w:rsidRPr="00005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принимаемых в соответствии с ним законов и иных нормативных правовых актов Российской Федерации, настоящего Закона, а также принимаемых в соответствии с ним законов и </w:t>
      </w:r>
      <w:r w:rsidRPr="00005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иных нормативных правовых актов </w:t>
      </w:r>
      <w:r w:rsidR="00A1681B" w:rsidRPr="00A168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Пензенской</w:t>
      </w:r>
      <w:r w:rsidRPr="00005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области.</w:t>
      </w:r>
    </w:p>
    <w:p w14:paraId="53ACC06E" w14:textId="77777777" w:rsidR="000053D4" w:rsidRPr="000053D4" w:rsidRDefault="000053D4" w:rsidP="00A1681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защиты жизни и здоровья населения и в случаях реальной угрозы им, вызванной чрезвычайной ситуацией, установленные договором гражданские правоотношения, исполнение обязательств по которым препятствует ликвидации чрезвычайной ситуации, действуют с учетом правовых актов, принятых в рамках и на весь срок режима чрезвычайной ситуации.</w:t>
      </w:r>
    </w:p>
    <w:p w14:paraId="255F18F3" w14:textId="77777777" w:rsidR="000053D4" w:rsidRPr="000053D4" w:rsidRDefault="000053D4" w:rsidP="00A1681B">
      <w:pPr>
        <w:widowControl w:val="0"/>
        <w:autoSpaceDE w:val="0"/>
        <w:autoSpaceDN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053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Статья 3. Цели настоящего Закона</w:t>
      </w:r>
    </w:p>
    <w:p w14:paraId="4C4CE5B6" w14:textId="77777777" w:rsidR="000053D4" w:rsidRPr="000053D4" w:rsidRDefault="000053D4" w:rsidP="00A1681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P44"/>
      <w:bookmarkEnd w:id="0"/>
      <w:r w:rsidRPr="00005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Целями настоящего Закона являются:</w:t>
      </w:r>
    </w:p>
    <w:p w14:paraId="3D15633D" w14:textId="77777777" w:rsidR="000053D4" w:rsidRPr="000053D4" w:rsidRDefault="000053D4" w:rsidP="00A1681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предупреждение возникновения и развития чрезвычайных ситуаций;</w:t>
      </w:r>
    </w:p>
    <w:p w14:paraId="788CF91E" w14:textId="77777777" w:rsidR="000053D4" w:rsidRPr="000053D4" w:rsidRDefault="000053D4" w:rsidP="00A1681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снижение размеров ущерба и потерь от чрезвычайных ситуаций;</w:t>
      </w:r>
    </w:p>
    <w:p w14:paraId="533DEB8F" w14:textId="77777777" w:rsidR="000053D4" w:rsidRPr="000053D4" w:rsidRDefault="000053D4" w:rsidP="00A1681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ликвидация чрезвычайных ситуаций;</w:t>
      </w:r>
    </w:p>
    <w:p w14:paraId="0982A9F0" w14:textId="77777777" w:rsidR="000053D4" w:rsidRPr="000053D4" w:rsidRDefault="000053D4" w:rsidP="00A1681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разграничение полномочий в области защиты населения и территорий от чрезвычайных ситуаций между исполнительными органами области, органами местного самоуправления и организациями.</w:t>
      </w:r>
    </w:p>
    <w:p w14:paraId="74BE1F9F" w14:textId="77777777" w:rsidR="000053D4" w:rsidRPr="000053D4" w:rsidRDefault="000053D4" w:rsidP="00A1681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Не связанные с перечисленными в </w:t>
      </w:r>
      <w:hyperlink w:anchor="P44">
        <w:r w:rsidRPr="000053D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части 1</w:t>
        </w:r>
      </w:hyperlink>
      <w:r w:rsidRPr="00005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настоящей статьи целями отношения по восстановлению территорий, пострадавших в результате чрезвычайных ситуаций, настоящим Законом не регулируются.</w:t>
      </w:r>
    </w:p>
    <w:p w14:paraId="071A2FE3" w14:textId="77777777" w:rsidR="00330D5C" w:rsidRPr="00A1681B" w:rsidRDefault="00330D5C" w:rsidP="00A1681B">
      <w:pPr>
        <w:pStyle w:val="ConsPlusTitle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Статья 4. Пензенская территориальная подсистема единой государственной системы предупреждения и ликвидации чрезвычайных ситуаций</w:t>
      </w:r>
    </w:p>
    <w:p w14:paraId="23D7E868" w14:textId="77777777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1. Пензенская территориальная подсистема единой государственной системы предупреждения и ликвидации чрезвычайных ситуаций (далее - областная подсистема) создается для предупреждения и ликвидации чрезвычайных ситуаций в пределах территории Пензенской области в соответствии с законодательством Российской Федерации и Пензенской области.</w:t>
      </w:r>
    </w:p>
    <w:p w14:paraId="2CFB9DEC" w14:textId="77777777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2. Областная подсистема объединяет органы управления, силы и средства Правительства Пензенской области, иных исполнительных органов Пензенской области, в полномочия которых входит решение вопросов по защите населения и территории Пензенской области от чрезвычайных ситуаций.</w:t>
      </w:r>
    </w:p>
    <w:p w14:paraId="58513B37" w14:textId="77777777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3. Органы управления областной подсистемы включают в себя координационный орган, постоянно действующий орган управления и орган повседневного управления.</w:t>
      </w:r>
    </w:p>
    <w:p w14:paraId="3F599428" w14:textId="77777777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4. Органы управления и силы областной подсистемы функционируют в режиме:</w:t>
      </w:r>
    </w:p>
    <w:p w14:paraId="6A95A0F0" w14:textId="77777777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1) повседневной деятельности - при отсутствии угрозы возникновения чрезвычайной ситуации;</w:t>
      </w:r>
    </w:p>
    <w:p w14:paraId="094C124C" w14:textId="77777777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2) повышенной готовности - при угрозе возникновения чрезвычайной ситуации;</w:t>
      </w:r>
    </w:p>
    <w:p w14:paraId="4666B1CB" w14:textId="77777777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3) чрезвычайной ситуации - при возникновении и ликвидации чрезвычайной ситуации.</w:t>
      </w:r>
    </w:p>
    <w:p w14:paraId="6CBF9DD2" w14:textId="77777777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5. Режим повышенной готовности или чрезвычайной ситуации для органов управления и сил областной подсистемы вводится Губернатором Пензенской области.</w:t>
      </w:r>
    </w:p>
    <w:p w14:paraId="0E1682C5" w14:textId="77777777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решением Губернатора Пензенской области при возникновении чрезвычайной ситуации регионального или межмуниципального характера и привлечении к ее ликвидации сил и средств организаций, органов местного самоуправления городского поселения, муниципального района, городского округа и исполнительных органов Пензенской области, оказавшихся в зоне чрезвычайной ситуации, устанавливается региональный уровень реагирования.</w:t>
      </w:r>
    </w:p>
    <w:p w14:paraId="68C946F1" w14:textId="77777777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областной подсистемы Губернатор Пензенской области может определять руководителя ликвидации чрезвычайной ситуации, который несет ответственность за проведение этих работ в соответствии с законодательством Российской Федерации и законодательством Пензенской области, а также принимать дополнительные меры по защите населения и территорий от чрезвычайных ситуаций в соответствии с законодательством Российской Федерации.</w:t>
      </w:r>
    </w:p>
    <w:p w14:paraId="3492AAF5" w14:textId="3C1D0889" w:rsidR="00330D5C" w:rsidRPr="00A1681B" w:rsidRDefault="00330D5C" w:rsidP="00A1681B">
      <w:pPr>
        <w:pStyle w:val="ConsPlusTitle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</w:t>
      </w:r>
      <w:r w:rsidR="007F323A"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Полномочия </w:t>
      </w:r>
      <w:r w:rsidR="00381EE1"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Законодательное Собрание Пензенской области 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в области защиты населения и территорий от чрезвычайных ситуаций</w:t>
      </w:r>
    </w:p>
    <w:p w14:paraId="1DAD8D1D" w14:textId="77777777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1. Законодательное Собрание Пензенской области принимает в соответствии с федеральными законами законы Пензенской области в области защиты населения и территорий от чрезвычайных ситуаций межмуниципального и регионального характера и осуществляет контроль за их исполнением.</w:t>
      </w:r>
    </w:p>
    <w:p w14:paraId="680EBB73" w14:textId="11F8F2DE" w:rsidR="00381EE1" w:rsidRPr="00A1681B" w:rsidRDefault="00381EE1" w:rsidP="00381EE1">
      <w:pPr>
        <w:pStyle w:val="ConsPlusTitle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. Полномочия Губернатор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Пензенской области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в области защиты населения и территорий от чрезвычайных ситуаций</w:t>
      </w:r>
    </w:p>
    <w:p w14:paraId="02EAE808" w14:textId="5D3D1756" w:rsidR="00381EE1" w:rsidRDefault="00381EE1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 Пензенской области:</w:t>
      </w:r>
    </w:p>
    <w:p w14:paraId="1C4BD445" w14:textId="3F60B8AB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81E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 в соответствии с федеральными законами и законами Пензенской области нормативные правовые акты в области защиты населения и территорий от чрезвычайных ситуаций межмуниципального и регионального характера и осуществляет контроль за их исполнением;</w:t>
      </w:r>
    </w:p>
    <w:p w14:paraId="241B14EA" w14:textId="2200EF7F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81E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возглавляет комиссию по предупреждению и ликвидации чрезвычайных ситуаций и обеспечению пожарной безопасности Пензенской области;</w:t>
      </w:r>
    </w:p>
    <w:p w14:paraId="3DFE112D" w14:textId="62E348F1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81E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 решение об отнесении возникших чрезвычайных ситуаций к чрезвычайным ситуациям регионального или межмуниципального характера, вводит режим повышенной готовности или чрезвычайной ситуации для органов управления и сил Пензенской территориальной подсистемы единой государственной системы предупреждения и ликвидации чрезвычайных ситуаций;</w:t>
      </w:r>
    </w:p>
    <w:p w14:paraId="56E5BFB7" w14:textId="6CBD27DF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81E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устанавливает региональный уровень реагирования в порядке, установленном </w:t>
      </w:r>
      <w:hyperlink r:id="rId6">
        <w:r w:rsidRP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8 статьи 4.1</w:t>
        </w:r>
      </w:hyperlink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0053D4"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68-ФЗ;</w:t>
      </w:r>
    </w:p>
    <w:p w14:paraId="46F8BD8D" w14:textId="7D25991B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81E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устанавливает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</w:t>
      </w:r>
      <w:hyperlink r:id="rId7">
        <w:r w:rsidRP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м</w:t>
        </w:r>
        <w:r w:rsid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 статьи 11</w:t>
        </w:r>
      </w:hyperlink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0053D4"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68-ФЗ;</w:t>
      </w:r>
    </w:p>
    <w:p w14:paraId="4F8C9D8B" w14:textId="2155FAE0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81E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особенностей чрезвычайной ситуации на территории Пензенской области или угрозы ее возникновения во исполнение правил поведения, установленных в соответствии с </w:t>
      </w:r>
      <w:hyperlink r:id="rId8">
        <w:r w:rsidRP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а.2</w:t>
        </w:r>
        <w:r w:rsid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статьи 10</w:t>
        </w:r>
      </w:hyperlink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0053D4"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68-ФЗ, может устанавливать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</w:t>
      </w:r>
      <w:hyperlink r:id="rId9">
        <w:r w:rsidRP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а.1</w:t>
        </w:r>
        <w:r w:rsid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статьи 10</w:t>
        </w:r>
      </w:hyperlink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</w:t>
      </w:r>
      <w:r w:rsidR="000053D4"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68-ФЗ;</w:t>
      </w:r>
    </w:p>
    <w:p w14:paraId="6084B6BC" w14:textId="05A3154F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381E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утверждает планы действий по предупреждению и ликвидации чрезвычайных ситуаций на территории Пензенской области;</w:t>
      </w:r>
    </w:p>
    <w:p w14:paraId="5E6330F2" w14:textId="18285673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81E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иные полномочия в области защиты населения и территорий от чрезвычайных ситуаций в соответствии с действующим законодательством.</w:t>
      </w:r>
    </w:p>
    <w:p w14:paraId="2DEF5FB7" w14:textId="0BF41219" w:rsidR="00381EE1" w:rsidRPr="00A1681B" w:rsidRDefault="00381EE1" w:rsidP="00381EE1">
      <w:pPr>
        <w:pStyle w:val="ConsPlusTitle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Полномочия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Пензенской области в области защиты населения и территорий от чрезвычайных ситуаций</w:t>
      </w:r>
    </w:p>
    <w:p w14:paraId="1E59AE46" w14:textId="5FDB818B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Правительство Пензенской области:</w:t>
      </w:r>
    </w:p>
    <w:p w14:paraId="717F7EA8" w14:textId="0A206CFE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81E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 в соответствии с федеральными законами и законами Пензенской области нормативные правовые акты в области защиты населения и территорий от чрезвычайных ситуаций межмуниципального и регионального характера и осуществляет контроль за их исполнением;</w:t>
      </w:r>
    </w:p>
    <w:p w14:paraId="432ADAF5" w14:textId="7AC0884E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81E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подготовку и содержание в готовности необходимых сил и средств для защиты населения и территорий от чрезвычайных ситуаций, а также подготовку населения в области защиты от чрезвычайных ситуаций;</w:t>
      </w:r>
    </w:p>
    <w:p w14:paraId="5E1EC072" w14:textId="172A51AF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81E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обеспечивает проведение эвакуационных мероприятий при угрозе возникновения или возникновении чрезвычайных ситуаций регионального и межмуниципального характера;</w:t>
      </w:r>
    </w:p>
    <w:p w14:paraId="5CC9AE47" w14:textId="1B6D61A6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81E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информирование населения о чрезвычайных ситуациях;</w:t>
      </w:r>
    </w:p>
    <w:p w14:paraId="402FC3F7" w14:textId="360CE437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81E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организует и проводит аварийно-спасательные и другие неотложные работы при чрезвычайных ситуациях межмуниципального и регионального характера, а также поддерживает общественный порядок в ходе их проведения; при недостаточности собственных сил и средств обращается к Правительству Российской Федерации за оказанием помощи;</w:t>
      </w:r>
    </w:p>
    <w:p w14:paraId="037DC356" w14:textId="2182222E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81E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финансирование мероприятий в области защиты населения и территорий от чрезвычайных ситуаций;</w:t>
      </w:r>
    </w:p>
    <w:p w14:paraId="0ABB5D3D" w14:textId="1F69CF2A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381E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создает резервы финансовых и материальных ресурсов для ликвидации чрезвычайных ситуаций межмуниципального и регионального характера;</w:t>
      </w:r>
    </w:p>
    <w:p w14:paraId="50F499F7" w14:textId="7EBA87A9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81E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содействует устойчивому функционированию организаций в чрезвычайных ситуациях межмуниципального и регионального характера;</w:t>
      </w:r>
    </w:p>
    <w:p w14:paraId="52C38A65" w14:textId="158F9BC8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381E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содействует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ситуаций;</w:t>
      </w:r>
    </w:p>
    <w:p w14:paraId="32A13396" w14:textId="66EB3D4A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381E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 решения об осуществлении единовременных денежных выплат гражданам Российской Федерации, иностранным гражданам и лицам без гражданства в случаях возникновения чрезвычайных ситуаций природного и техногенного характера, включая определение случаев осуществления единовременных денежных выплат, а также круга лиц, которым указанные выплаты будут осуществлены;</w:t>
      </w:r>
    </w:p>
    <w:p w14:paraId="04A228EF" w14:textId="01475C94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381E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53D4"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эксплуатацию и развитие 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системы обеспечения вызова экстренных оперативных служб по единому номеру </w:t>
      </w:r>
      <w:r w:rsidR="00A1681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112</w:t>
      </w:r>
      <w:r w:rsidR="00A1681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C091D62" w14:textId="7629CB91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381E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поддерживает в постоянной готовности системы оповещения и информирования населения о чрезвычайных ситуациях;</w:t>
      </w:r>
    </w:p>
    <w:p w14:paraId="64B91A28" w14:textId="345B36EB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381E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сбор информации в области защиты населения и территорий от чрезвычайных ситуаций и обмен такой информацией, обеспечивает,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 межмуниципального и регионального характера;</w:t>
      </w:r>
    </w:p>
    <w:p w14:paraId="2C2D5D67" w14:textId="5B3614A8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381E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утверждает </w:t>
      </w:r>
      <w:hyperlink r:id="rId10">
        <w:r w:rsidRP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региональном государственном надзоре в области защиты населения и территорий от чрезвычайных ситуаций, </w:t>
      </w:r>
      <w:hyperlink r:id="rId11">
        <w:r w:rsidRP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ситуаций;</w:t>
      </w:r>
    </w:p>
    <w:p w14:paraId="63650F55" w14:textId="16D9539F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381E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устанавливает порядок, предусмотренный </w:t>
      </w:r>
      <w:hyperlink r:id="rId12">
        <w:r w:rsidRP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в</w:t>
        </w:r>
        <w:r w:rsid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5 статьи 4.1</w:t>
        </w:r>
      </w:hyperlink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0053D4"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68-ФЗ</w:t>
      </w:r>
      <w:r w:rsidR="000053D4"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70A24B1" w14:textId="348D3D7A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381E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разрабатывает планы действий по предупреждению и ликвидации чрезвычайных ситуаций на территории Пензенской области;</w:t>
      </w:r>
    </w:p>
    <w:p w14:paraId="1B2E7AF6" w14:textId="20BB114D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381E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иные полномочия в области защиты населения и территорий от чрезвычайных ситуаций в соответствии с действующим законодательством.</w:t>
      </w:r>
    </w:p>
    <w:p w14:paraId="647019AA" w14:textId="60AC45DF" w:rsidR="00330D5C" w:rsidRPr="00A1681B" w:rsidRDefault="00330D5C" w:rsidP="00A1681B">
      <w:pPr>
        <w:pStyle w:val="ConsPlusTitle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</w:t>
      </w:r>
      <w:r w:rsidR="00381EE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. Обязанности организаций в области защиты населения и территорий от чрезвычайных ситуаций</w:t>
      </w:r>
    </w:p>
    <w:p w14:paraId="70E58434" w14:textId="77777777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обязаны:</w:t>
      </w:r>
    </w:p>
    <w:p w14:paraId="300DBA60" w14:textId="77777777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1) планировать и осуществлять необходимые меры в области защиты работников организаций и подведомственных объектов производственного и социального назначения от чрезвычайных ситуаций;</w:t>
      </w:r>
    </w:p>
    <w:p w14:paraId="19B3B58A" w14:textId="77777777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2) планировать и проводить мероприятия по повышению устойчивости функционирования организаций и обеспечению жизнедеятельности работников организаций в чрезвычайных ситуациях;</w:t>
      </w:r>
    </w:p>
    <w:p w14:paraId="1E483F9C" w14:textId="77777777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3) обеспечивать создание, подготовку и поддержание в готовности к применению сил и средств по предупреждению и ликвидации чрезвычайных ситуаций, осуществлять подготовку работников организаций в области защиты от чрезвычайных ситуаций;</w:t>
      </w:r>
    </w:p>
    <w:p w14:paraId="70DAF90B" w14:textId="77777777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4) создавать и поддерживать в постоянной готовности локальные системы оповещения населения о чрезвычайных ситуациях в порядке, установленном законодательством Российской Федерации;</w:t>
      </w:r>
    </w:p>
    <w:p w14:paraId="25CAE7EF" w14:textId="77777777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5) обеспечивать организацию и проведение аварийно-спасательных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соответствии с планами действий по предупреждению и ликвидации чрезвычайных ситуаций;</w:t>
      </w:r>
    </w:p>
    <w:p w14:paraId="06AE0F26" w14:textId="77777777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6) финансировать мероприятия по защите работников организаций и подведомственных объектов производственного и социального назначения от чрезвычайных ситуаций;</w:t>
      </w:r>
    </w:p>
    <w:p w14:paraId="5E87E1B8" w14:textId="77777777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7) создавать резервы финансовых и материальных ресурсов для ликвидации чрезвычайных ситуаций;</w:t>
      </w:r>
    </w:p>
    <w:p w14:paraId="1DEB4389" w14:textId="77777777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8) предоставлять в установленном порядке информацию в области защиты от чрезвычайных ситуаций, а также оповещать работников организаций об угрозе возникновения или о возникновении чрезвычайных ситуаций;</w:t>
      </w:r>
    </w:p>
    <w:p w14:paraId="12B42E8F" w14:textId="0FEED4BC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9) предоставлять в установленном </w:t>
      </w:r>
      <w:hyperlink r:id="rId13">
        <w:r w:rsidRP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порядке</w:t>
        </w:r>
      </w:hyperlink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федеральному органу исполнительной власти, уполномоченному на решение задач в области защиты населения и территорий от чрезвычайных ситуаций, участки для установки специализированных технических средств оповещения и информирования населения в местах массового пребывания людей, осуществлять в установленном порядке распространение информации в целях своевременного оповещения и информирования населения о чрезвычайных ситуациях, подготовки населения в области защиты от чрезвычайных ситуаций путем предоставления и (или) использования имеющихся у организаций технических устройств для распространения продукции средств массовой информации, а также каналов связи, выделения эфирного времени и иными способами.</w:t>
      </w:r>
    </w:p>
    <w:p w14:paraId="0DE6434A" w14:textId="6ED9493B" w:rsidR="0012336D" w:rsidRPr="00A1681B" w:rsidRDefault="0012336D" w:rsidP="00A1681B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</w:t>
      </w:r>
      <w:r w:rsidR="00381EE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. Права граждан Российской Федерации, иностранных граждан и лиц без гражданства в области защиты населения и территорий от чрезвычайных ситуаций и ликвидации их последствий</w:t>
      </w:r>
    </w:p>
    <w:p w14:paraId="55B017C4" w14:textId="77777777" w:rsidR="0012336D" w:rsidRPr="00A1681B" w:rsidRDefault="0012336D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177"/>
      <w:bookmarkEnd w:id="1"/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1. Граждане Российской Федерации имеют право:</w:t>
      </w:r>
    </w:p>
    <w:p w14:paraId="5F8CA8A5" w14:textId="77777777" w:rsidR="0012336D" w:rsidRPr="00A1681B" w:rsidRDefault="0012336D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178"/>
      <w:bookmarkEnd w:id="2"/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1) на защиту жизни, здоровья и личного имущества в случае возникновения чрезвычайных ситуаций;</w:t>
      </w:r>
    </w:p>
    <w:p w14:paraId="322EB81B" w14:textId="77777777" w:rsidR="0012336D" w:rsidRPr="00A1681B" w:rsidRDefault="0012336D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2) использовать средства коллективной и индивидуальной защиты и другое имущество исполнительных органов области, органов местного самоуправления и организаций, предназначенное для защиты населения от чрезвычайных ситуаций, в соответствии с планами действий по предупреждению и ликвидации чрезвычайных ситуаций;</w:t>
      </w:r>
    </w:p>
    <w:p w14:paraId="4559A871" w14:textId="77777777" w:rsidR="0012336D" w:rsidRPr="00A1681B" w:rsidRDefault="0012336D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3) быть информированными о риске, которому они могут быть подвергнуты в определенных местах пребывания на территории области, и о мерах необходимой безопасности;</w:t>
      </w:r>
    </w:p>
    <w:p w14:paraId="1B9FDF94" w14:textId="77777777" w:rsidR="0012336D" w:rsidRPr="00A1681B" w:rsidRDefault="0012336D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4) обращаться лично, а также направлять в государственные органы и органы местного самоуправления индивидуальные и коллективные обращения по вопросам защиты населения и территорий от чрезвычайных ситуаций, в том числе обеспечения безопасности людей на водных объектах;</w:t>
      </w:r>
    </w:p>
    <w:p w14:paraId="5F50F327" w14:textId="77777777" w:rsidR="0012336D" w:rsidRPr="00A1681B" w:rsidRDefault="0012336D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184"/>
      <w:bookmarkEnd w:id="3"/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5) участвовать в установленном порядке в мероприятиях по предупреждению и ликвидации чрезвычайных ситуаций;</w:t>
      </w:r>
    </w:p>
    <w:p w14:paraId="3F8CF676" w14:textId="77777777" w:rsidR="0012336D" w:rsidRPr="00A1681B" w:rsidRDefault="0012336D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185"/>
      <w:bookmarkEnd w:id="4"/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6) на возмещение ущерба, причиненного их здоровью и имуществу вследствие чрезвычайной ситуации;</w:t>
      </w:r>
    </w:p>
    <w:p w14:paraId="1DD7D7CC" w14:textId="77777777" w:rsidR="0012336D" w:rsidRPr="00A1681B" w:rsidRDefault="0012336D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186"/>
      <w:bookmarkEnd w:id="5"/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7) на медицинское обслуживание, компенсации и социальные гарантии за проживание и работу в зонах чрезвычайных ситуаций, а также на оказание психологической помощи;</w:t>
      </w:r>
    </w:p>
    <w:p w14:paraId="7C7E7929" w14:textId="77777777" w:rsidR="0012336D" w:rsidRPr="00A1681B" w:rsidRDefault="0012336D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188"/>
      <w:bookmarkEnd w:id="6"/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8) на получение компенсаций и социальные гарантии за ущерб, причиненный их здоровью при выполнении обязанностей в ходе ликвидации чрезвычайных ситуаций;</w:t>
      </w:r>
    </w:p>
    <w:p w14:paraId="1AFB01BF" w14:textId="77777777" w:rsidR="0012336D" w:rsidRPr="00A1681B" w:rsidRDefault="0012336D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189"/>
      <w:bookmarkEnd w:id="7"/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9) на пенсионное обеспечение в случае потери трудоспособности в связи с увечьем или заболеванием, полученным при выполнении обязанностей по защите населения и территорий от чрезвычайных ситуаций, в порядке, установленном для работников, инвалидность которых наступила вследствие трудового увечья;</w:t>
      </w:r>
    </w:p>
    <w:p w14:paraId="2A7ECCF0" w14:textId="77777777" w:rsidR="0012336D" w:rsidRPr="00A1681B" w:rsidRDefault="0012336D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10) на пенсионное обеспечение по случаю потери кормильца, погибшего или умершего от увечья или заболевания, полученного при выполнении обязанностей по защите населения и территорий от чрезвычайных ситуаций, в порядке, установленном для семей граждан, погибших или умерших от увечья, полученного при выполнении гражданского долга по спасению человеческой жизни, охране собственности и правопорядка;</w:t>
      </w:r>
    </w:p>
    <w:p w14:paraId="5D88D0C7" w14:textId="77777777" w:rsidR="0012336D" w:rsidRPr="00A1681B" w:rsidRDefault="0012336D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191"/>
      <w:bookmarkEnd w:id="8"/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11) на получение бесплатной юридической помощи в соответствии с законодательством Российской Федерации.</w:t>
      </w:r>
    </w:p>
    <w:p w14:paraId="64BE47F8" w14:textId="77777777" w:rsidR="0012336D" w:rsidRPr="00A1681B" w:rsidRDefault="0012336D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193"/>
      <w:bookmarkEnd w:id="9"/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Иностранные граждане и лица без гражданства имеют права, указанные в </w:t>
      </w:r>
      <w:hyperlink w:anchor="P178">
        <w:r w:rsidRP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1</w:t>
        </w:r>
      </w:hyperlink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184">
        <w:r w:rsidRP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89">
        <w:r w:rsidRP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>9</w:t>
        </w:r>
      </w:hyperlink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191">
        <w:r w:rsidRP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>11 части 1</w:t>
        </w:r>
      </w:hyperlink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настоящей статьи. Иностранные граждане, постоянно проживающие в Российской Федерации, обладают правами, указанными в </w:t>
      </w:r>
      <w:hyperlink w:anchor="P185">
        <w:r w:rsidRP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6</w:t>
        </w:r>
      </w:hyperlink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86">
        <w:r w:rsidRP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>7</w:t>
        </w:r>
      </w:hyperlink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медицинского обслуживания) и </w:t>
      </w:r>
      <w:hyperlink w:anchor="P188">
        <w:r w:rsidRP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>8 части 1</w:t>
        </w:r>
      </w:hyperlink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настоящей статьи, на основе принципа взаимности в соответствии с международными договорами Российской Федерации. Лица без гражданства, постоянно проживающие в Российской Федерации, обладают правами, указанными в </w:t>
      </w:r>
      <w:hyperlink w:anchor="P185">
        <w:r w:rsidRP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6</w:t>
        </w:r>
      </w:hyperlink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86">
        <w:r w:rsidRP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>7</w:t>
        </w:r>
      </w:hyperlink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медицинского обслуживания) и </w:t>
      </w:r>
      <w:hyperlink w:anchor="P188">
        <w:r w:rsidRP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>8 части 1</w:t>
        </w:r>
      </w:hyperlink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настоящей статьи. Иностранные граждане и лица без гражданства имеют право на медицинское обслуживание (в части оказания медицинской помощи) в порядке, установленном законодательством Российской Федерации об охране здоровья.</w:t>
      </w:r>
    </w:p>
    <w:p w14:paraId="72DBE196" w14:textId="26BB6F40" w:rsidR="0012336D" w:rsidRPr="00A1681B" w:rsidRDefault="0012336D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Порядок, условия, виды и размеры компенсаций и социальных гарантий, предоставляемых на территории Пензенской области </w:t>
      </w:r>
      <w:proofErr w:type="spellStart"/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  <w:proofErr w:type="spellEnd"/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hyperlink w:anchor="P177">
        <w:r w:rsidRP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частями 1</w:t>
        </w:r>
      </w:hyperlink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193">
        <w:r w:rsidRP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>1.1</w:t>
        </w:r>
      </w:hyperlink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настоящей статьи гражданам Российской Федерации, иностранным гражданам и лицам без гражданства, пострадавшим вследствие чрезвычайных ситуаций на территории Пензенской области, устанавливаются законодательством Российской Федерации и законодательством Пензенской области.</w:t>
      </w:r>
    </w:p>
    <w:p w14:paraId="1DFE7861" w14:textId="58EC82DB" w:rsidR="0012336D" w:rsidRPr="00A1681B" w:rsidRDefault="0012336D" w:rsidP="00A1681B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</w:t>
      </w:r>
      <w:r w:rsidR="00381EE1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. Компенсации и социальные гарантии, предоставляемые гражданам Российской Федерации, иностранным гражданам и лицам без гражданства, пострадавшим вследствие чрезвычайных ситуаций</w:t>
      </w:r>
    </w:p>
    <w:p w14:paraId="74252D75" w14:textId="643E588C" w:rsidR="0012336D" w:rsidRPr="00A1681B" w:rsidRDefault="0012336D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Компенсации и социальные гарантии предоставляются гражданам Российской Федерации, иностранным гражданам и лицам без гражданства (далее в настоящей статье - граждане), пострадавшим в результате чрезвычайных ситуаций природного и техногенного характера на территории </w:t>
      </w:r>
      <w:r w:rsidR="00A1681B"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Пензенской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регионального и межмуниципального характера (за исключением чрезвычайных ситуаций в лесах, возникших вследствие лесных пожаров), в виде:</w:t>
      </w:r>
    </w:p>
    <w:p w14:paraId="514DDA10" w14:textId="77777777" w:rsidR="0012336D" w:rsidRPr="00A1681B" w:rsidRDefault="0012336D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204"/>
      <w:bookmarkEnd w:id="10"/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1) единовременной материальной помощи гражданам, пострадавшим в результате чрезвычайной ситуации, в размере 10 000 рублей на человека;</w:t>
      </w:r>
    </w:p>
    <w:p w14:paraId="32B37BB1" w14:textId="2939022C" w:rsidR="0012336D" w:rsidRPr="00A1681B" w:rsidRDefault="0012336D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205"/>
      <w:bookmarkEnd w:id="11"/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2) финансовой помощи в связи с утратой гражданами имущества первой необходимости в результате чрезвычайной ситуации (из расчета за частично утраченное имущество первой необходимости - 50 000 рублей на человека, за полностью утраченное имущество первой необходимости - 100 000 рублей на человека);</w:t>
      </w:r>
    </w:p>
    <w:p w14:paraId="0B1520AA" w14:textId="245448F1" w:rsidR="007F323A" w:rsidRPr="00A1681B" w:rsidRDefault="007F323A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3) финансовой помощи в связи с утратой имущества гражданам при наличии регистрации их по месту постоянного жительства в данном жилом помещении (в случае утраты жилого помещения либо жилого помещения и надворных построек – 100 000 рублей на каждого зарегистрированного гражданина,  в случае утраты надворных построек, к домовладению которого они относились – 50 000  рублей на каждого зарегистрированного гражданина)</w:t>
      </w:r>
    </w:p>
    <w:p w14:paraId="20FBD613" w14:textId="77777777" w:rsidR="0012336D" w:rsidRPr="00A1681B" w:rsidRDefault="0012336D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2. Условиями получения компенсаций и социальных гарантий, предусмотренных настоящей статьей, являются:</w:t>
      </w:r>
    </w:p>
    <w:p w14:paraId="78506640" w14:textId="38CF6CA2" w:rsidR="0012336D" w:rsidRPr="00A1681B" w:rsidRDefault="0012336D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введение в </w:t>
      </w:r>
      <w:r w:rsidR="007F323A"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Пензенской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режима чрезвычайной ситуации и принятие решения об отнесении возникшей чрезвычайной ситуации к чрезвычайной ситуации регионального или межмуниципального</w:t>
      </w:r>
      <w:r w:rsidR="007F323A"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муниципального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характера;</w:t>
      </w:r>
    </w:p>
    <w:p w14:paraId="3F6F8CCD" w14:textId="08875653" w:rsidR="0012336D" w:rsidRPr="00A1681B" w:rsidRDefault="0012336D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2) проживание гражданина в жилом помещении, которое попало в зону чрезвычайной ситуации;</w:t>
      </w:r>
    </w:p>
    <w:p w14:paraId="35796F83" w14:textId="77777777" w:rsidR="0012336D" w:rsidRPr="00A1681B" w:rsidRDefault="0012336D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нарушение условий жизнедеятельности гражданина в результате воздействия поражающих факторов источника чрезвычайной ситуации (для выплаты, указанной в </w:t>
      </w:r>
      <w:hyperlink w:anchor="P204">
        <w:r w:rsidRP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 части 1</w:t>
        </w:r>
      </w:hyperlink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настоящей статьи);</w:t>
      </w:r>
    </w:p>
    <w:p w14:paraId="0EB7C2AB" w14:textId="77777777" w:rsidR="0012336D" w:rsidRPr="00A1681B" w:rsidRDefault="0012336D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утрата гражданином частично или полностью имущества первой необходимости в результате воздействия поражающих факторов источника чрезвычайной ситуации (для выплаты, указанной в </w:t>
      </w:r>
      <w:hyperlink w:anchor="P205">
        <w:r w:rsidRP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 части 1</w:t>
        </w:r>
      </w:hyperlink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настоящей статьи);</w:t>
      </w:r>
    </w:p>
    <w:p w14:paraId="7FE703E9" w14:textId="6D53E58D" w:rsidR="0012336D" w:rsidRPr="00A1681B" w:rsidRDefault="0012336D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Порядок предоставления компенсаций и социальных гарантий, предусмотренных настоящей статьей, определяется Правительством </w:t>
      </w:r>
      <w:r w:rsidR="007F323A"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Пензенской области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863F621" w14:textId="77777777" w:rsidR="0012336D" w:rsidRPr="00381EE1" w:rsidRDefault="0012336D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1A30165" w14:textId="28128FE3" w:rsidR="007F323A" w:rsidRPr="00A1681B" w:rsidRDefault="007F323A" w:rsidP="00A1681B">
      <w:pPr>
        <w:pStyle w:val="ConsPlusTitle"/>
        <w:spacing w:line="276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Глава 2. ОПОВЕЩЕНИЕ НАСЕЛЕНИЯ ПРИ УГРОЗЕ И</w:t>
      </w:r>
    </w:p>
    <w:p w14:paraId="05793305" w14:textId="6B26C829" w:rsidR="007F323A" w:rsidRPr="00A1681B" w:rsidRDefault="007F323A" w:rsidP="00A1681B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ВОЗНИКНОВЕНИИ ЧРЕЗВЫЧАЙНЫХ СИТУАЦИЙ</w:t>
      </w:r>
    </w:p>
    <w:p w14:paraId="49D9CC6C" w14:textId="77777777" w:rsidR="007F323A" w:rsidRPr="00381EE1" w:rsidRDefault="007F323A" w:rsidP="00A1681B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5A70A8E" w14:textId="2C7669FE" w:rsidR="007F323A" w:rsidRPr="00A1681B" w:rsidRDefault="007F323A" w:rsidP="00A1681B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</w:t>
      </w:r>
      <w:r w:rsidR="00381EE1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. Органы управления, ответственные за своевременное и достоверное оповещение населения</w:t>
      </w:r>
    </w:p>
    <w:p w14:paraId="444CA4DB" w14:textId="77777777" w:rsidR="007F323A" w:rsidRPr="00A1681B" w:rsidRDefault="007F323A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Ответственность за своевременное оповещение населения при угрозе и возникновении чрезвычайных ситуаций возлагается:</w:t>
      </w:r>
    </w:p>
    <w:p w14:paraId="4B5D3309" w14:textId="77777777" w:rsidR="007F323A" w:rsidRPr="00A1681B" w:rsidRDefault="007F323A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распространения чрезвычайной ситуации в пределах границ организации - источника чрезвычайной ситуации и на прилегающей к нему территории на расстоянии 2,5 км - на организацию;</w:t>
      </w:r>
    </w:p>
    <w:p w14:paraId="517BB311" w14:textId="77777777" w:rsidR="007F323A" w:rsidRPr="00A1681B" w:rsidRDefault="007F323A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распространения чрезвычайной ситуации за границы организации - источника чрезвычайной ситуации в пределах границ проектной застройки города, границ района - на исполнительные органы местного самоуправления;</w:t>
      </w:r>
    </w:p>
    <w:p w14:paraId="11916201" w14:textId="7955EC54" w:rsidR="007F323A" w:rsidRPr="00A1681B" w:rsidRDefault="007F323A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распространения границ чрезвычайных ситуаций за границы района (города) в пределах границ Пензенской области - на Правительство области, а также администрации городов и районов, оказавшихся в зоне чрезвычайной ситуации.</w:t>
      </w:r>
    </w:p>
    <w:p w14:paraId="11697724" w14:textId="360EC59D" w:rsidR="007F323A" w:rsidRPr="00A1681B" w:rsidRDefault="007F323A" w:rsidP="00A1681B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Статья 1</w:t>
      </w:r>
      <w:r w:rsidR="00381EE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. Состав системы оповещения населения</w:t>
      </w:r>
    </w:p>
    <w:p w14:paraId="160C4B17" w14:textId="295F42FE" w:rsidR="007F323A" w:rsidRPr="00A1681B" w:rsidRDefault="007F323A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1. Технической базой оповещения населения о чрезвычайной ситуации является региональная система оповещения населения Пензенской области.</w:t>
      </w:r>
    </w:p>
    <w:p w14:paraId="0E77DF3C" w14:textId="77777777" w:rsidR="007F323A" w:rsidRPr="00381EE1" w:rsidRDefault="007F323A" w:rsidP="00A1681B">
      <w:pPr>
        <w:pStyle w:val="ConsPlusTitle"/>
        <w:spacing w:line="276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8CCE93D" w14:textId="795BA513" w:rsidR="007F323A" w:rsidRPr="00A1681B" w:rsidRDefault="007F323A" w:rsidP="00A1681B">
      <w:pPr>
        <w:pStyle w:val="ConsPlusTitle"/>
        <w:spacing w:line="276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Глава 2. ПОРЯДОК ФИНАНСОВОГО И МАТЕРИАЛЬНОГО ОБЕСПЕЧЕНИЯ МЕРОПРИЯТИЙ ПО ЗАЩИТЕ НАСЕЛЕНИЯ И ТЕРРИТОРИЙ</w:t>
      </w:r>
      <w:r w:rsid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ОТ ЧРЕЗВЫЧАЙНЫХ СИТУАЦИЙ</w:t>
      </w:r>
    </w:p>
    <w:p w14:paraId="6467EED8" w14:textId="77777777" w:rsidR="007F323A" w:rsidRPr="00381EE1" w:rsidRDefault="007F323A" w:rsidP="00A1681B">
      <w:pPr>
        <w:pStyle w:val="ConsPlusTitle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B74FE6F" w14:textId="3183D1FD" w:rsidR="00330D5C" w:rsidRPr="00A1681B" w:rsidRDefault="00330D5C" w:rsidP="00A1681B">
      <w:pPr>
        <w:pStyle w:val="ConsPlusTitle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</w:t>
      </w:r>
      <w:r w:rsidR="007F323A"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81EE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. Финансирование целевых программ</w:t>
      </w:r>
    </w:p>
    <w:p w14:paraId="788C54A8" w14:textId="77777777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Финансирование целевых программ по защите населения и территории Пензенской области от чрезвычайных ситуаций, по обеспечению устойчивого функционирования организаций осуществляется в соответствии с законодательством Российской Федерации и Пензенской области.</w:t>
      </w:r>
    </w:p>
    <w:p w14:paraId="0C13DC4F" w14:textId="240E21CE" w:rsidR="00330D5C" w:rsidRPr="00A1681B" w:rsidRDefault="00330D5C" w:rsidP="00A1681B">
      <w:pPr>
        <w:pStyle w:val="ConsPlusTitle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</w:t>
      </w:r>
      <w:r w:rsidR="007F323A"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81EE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. Финансовое обеспечение деятельности органов управления, уполномоченных на решение задач в области защиты населения и территории Пензенской области от чрезвычайных ситуаций</w:t>
      </w:r>
    </w:p>
    <w:p w14:paraId="7A76A7C1" w14:textId="77777777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обеспечение деятельности органов управления, уполномоченных на решение задач в области защиты населения и территории Пензенской области от чрезвычайных ситуаций, осуществляется в соответствии с законодательством Российской Федерации и Пензенской области.</w:t>
      </w:r>
    </w:p>
    <w:p w14:paraId="0D2020F8" w14:textId="533DC5FC" w:rsidR="00330D5C" w:rsidRPr="00A1681B" w:rsidRDefault="00330D5C" w:rsidP="00A1681B">
      <w:pPr>
        <w:pStyle w:val="ConsPlusTitle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</w:t>
      </w:r>
      <w:r w:rsidR="007F323A"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81EE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. Финансовое обеспечение предупреждения и ликвидации последствий чрезвычайных ситуаций на территории Пензенской области</w:t>
      </w:r>
    </w:p>
    <w:p w14:paraId="0241DD01" w14:textId="77777777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обеспечение установленных настоящим Законом мер по предупреждению и ликвидации последствий чрезвычайных ситуаций на территории Пензенской области регионального и межмуниципального характера (за исключением чрезвычайных ситуаций в лесах, возникших вследствие лесных пожаров) является расходным обязательством Пензенской области.</w:t>
      </w:r>
    </w:p>
    <w:p w14:paraId="247EB50F" w14:textId="72CE45D7" w:rsidR="00330D5C" w:rsidRPr="00A1681B" w:rsidRDefault="00330D5C" w:rsidP="00A1681B">
      <w:pPr>
        <w:pStyle w:val="ConsPlusTitle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</w:t>
      </w:r>
      <w:r w:rsidR="007F323A"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81EE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. Создание и использование резервов финансовых и материальных ресурсов для ликвидации чрезвычайных ситуаций</w:t>
      </w:r>
    </w:p>
    <w:p w14:paraId="17551A08" w14:textId="77777777" w:rsidR="00330D5C" w:rsidRPr="00A1681B" w:rsidRDefault="00424632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">
        <w:r w:rsidR="00330D5C" w:rsidRPr="00A168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="00330D5C"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создания и использования резервов финансовых и материальных ресурсов для ликвидации чрезвычайных ситуаций (резервных фондов) и порядок восполнения использованных средств этих резервов определяются нормативным правовым актом Правительства Пензенской области.</w:t>
      </w:r>
    </w:p>
    <w:p w14:paraId="7619C7AE" w14:textId="144320EC" w:rsidR="00330D5C" w:rsidRPr="00A1681B" w:rsidRDefault="00330D5C" w:rsidP="00A1681B">
      <w:pPr>
        <w:pStyle w:val="ConsPlusTitle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</w:t>
      </w:r>
      <w:r w:rsidR="007F323A"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81EE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. Ответственность за нарушение законодательства в области защиты от чрезвычайных ситуаций</w:t>
      </w:r>
    </w:p>
    <w:p w14:paraId="7F96A245" w14:textId="77777777" w:rsidR="00330D5C" w:rsidRPr="00A1681B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1. Виновные в невыполнении или недобросовестном выполнении законодательства в области защиты от чрезвычайных ситуаций, создании условий и предпосылок к возникновению чрезвычайных ситуаций, непринятии мер по защите жизни и сохранению здоровья людей и других противоправных действиях должностные лица и граждане Российской Федерации, находящиеся на территории Пензенской области, несут дисциплинарную, административную, гражданско-правовую и уголовную ответственность, а организации - административную и гражданско-правовую ответственность в соответствии с законодательством Российской Федерации и Пензенской области.</w:t>
      </w:r>
    </w:p>
    <w:p w14:paraId="54898106" w14:textId="74F7FB33" w:rsidR="00330D5C" w:rsidRPr="00A1681B" w:rsidRDefault="00330D5C" w:rsidP="00A1681B">
      <w:pPr>
        <w:pStyle w:val="ConsPlusTitle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</w:t>
      </w:r>
      <w:r w:rsidR="007F323A"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81EE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. Вступление настоящего Закона в силу</w:t>
      </w:r>
    </w:p>
    <w:p w14:paraId="4682E068" w14:textId="51279B51" w:rsidR="00330D5C" w:rsidRPr="00066F5D" w:rsidRDefault="00330D5C" w:rsidP="00A168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81B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Закон вступает</w:t>
      </w:r>
      <w:r w:rsidR="00381EE1" w:rsidRPr="00381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силу по истечении десяти дней после дня его официального опубликования.</w:t>
      </w:r>
    </w:p>
    <w:sectPr w:rsidR="00330D5C" w:rsidRPr="00066F5D" w:rsidSect="00A77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7A2E86"/>
    <w:multiLevelType w:val="multilevel"/>
    <w:tmpl w:val="2EAA845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pStyle w:val="4"/>
      <w:suff w:val="nothing"/>
      <w:lvlText w:val="Статья %4"/>
      <w:lvlJc w:val="left"/>
      <w:pPr>
        <w:ind w:left="1701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pStyle w:val="10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pStyle w:val="20"/>
      <w:suff w:val="space"/>
      <w:lvlText w:val="%7) "/>
      <w:lvlJc w:val="left"/>
      <w:pPr>
        <w:ind w:left="344" w:firstLine="283"/>
      </w:pPr>
      <w:rPr>
        <w:rFonts w:hint="default"/>
      </w:rPr>
    </w:lvl>
    <w:lvl w:ilvl="7">
      <w:start w:val="1"/>
      <w:numFmt w:val="russianLower"/>
      <w:pStyle w:val="40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" w15:restartNumberingAfterBreak="0">
    <w:nsid w:val="7F0661D5"/>
    <w:multiLevelType w:val="multilevel"/>
    <w:tmpl w:val="E50A4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5C"/>
    <w:rsid w:val="000053D4"/>
    <w:rsid w:val="00066F5D"/>
    <w:rsid w:val="0012336D"/>
    <w:rsid w:val="002E2536"/>
    <w:rsid w:val="00330D5C"/>
    <w:rsid w:val="00381EE1"/>
    <w:rsid w:val="00424632"/>
    <w:rsid w:val="007F323A"/>
    <w:rsid w:val="00923669"/>
    <w:rsid w:val="00A1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F013"/>
  <w15:chartTrackingRefBased/>
  <w15:docId w15:val="{925FC46F-C531-4A4D-BE9E-25500ECA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0053D4"/>
    <w:pPr>
      <w:keepNext/>
      <w:keepLines/>
      <w:numPr>
        <w:numId w:val="1"/>
      </w:numPr>
      <w:spacing w:after="3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0"/>
    <w:link w:val="21"/>
    <w:qFormat/>
    <w:rsid w:val="000053D4"/>
    <w:pPr>
      <w:keepNext/>
      <w:keepLines/>
      <w:numPr>
        <w:ilvl w:val="1"/>
        <w:numId w:val="1"/>
      </w:numPr>
      <w:spacing w:after="36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4"/>
    <w:link w:val="30"/>
    <w:qFormat/>
    <w:rsid w:val="000053D4"/>
    <w:pPr>
      <w:keepNext/>
      <w:keepLines/>
      <w:numPr>
        <w:ilvl w:val="2"/>
        <w:numId w:val="1"/>
      </w:numPr>
      <w:spacing w:before="360"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0"/>
    <w:link w:val="41"/>
    <w:qFormat/>
    <w:rsid w:val="000053D4"/>
    <w:pPr>
      <w:keepNext/>
      <w:keepLines/>
      <w:numPr>
        <w:ilvl w:val="3"/>
        <w:numId w:val="1"/>
      </w:numPr>
      <w:spacing w:before="240"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053D4"/>
    <w:pPr>
      <w:keepNext/>
      <w:numPr>
        <w:ilvl w:val="4"/>
        <w:numId w:val="1"/>
      </w:numPr>
      <w:spacing w:before="240" w:after="60" w:line="240" w:lineRule="auto"/>
      <w:ind w:right="284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330D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30D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30D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a4">
    <w:name w:val="Содержимое врезки"/>
    <w:basedOn w:val="a"/>
    <w:qFormat/>
    <w:rsid w:val="000053D4"/>
    <w:pPr>
      <w:suppressAutoHyphens/>
    </w:pPr>
    <w:rPr>
      <w:rFonts w:ascii="Calibri" w:eastAsia="Calibri" w:hAnsi="Calibri" w:cs="Calibri"/>
    </w:rPr>
  </w:style>
  <w:style w:type="character" w:customStyle="1" w:styleId="11">
    <w:name w:val="Заголовок 1 Знак"/>
    <w:basedOn w:val="a1"/>
    <w:link w:val="1"/>
    <w:rsid w:val="000053D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1">
    <w:name w:val="Заголовок 2 Знак"/>
    <w:basedOn w:val="a1"/>
    <w:link w:val="2"/>
    <w:rsid w:val="000053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0053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1">
    <w:name w:val="Заголовок 4 Знак"/>
    <w:basedOn w:val="a1"/>
    <w:link w:val="4"/>
    <w:rsid w:val="000053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0053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0">
    <w:name w:val="Стиль1"/>
    <w:basedOn w:val="a"/>
    <w:qFormat/>
    <w:rsid w:val="000053D4"/>
    <w:pPr>
      <w:numPr>
        <w:ilvl w:val="5"/>
        <w:numId w:val="1"/>
      </w:numPr>
      <w:autoSpaceDE w:val="0"/>
      <w:autoSpaceDN w:val="0"/>
      <w:adjustRightInd w:val="0"/>
      <w:spacing w:before="120"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0">
    <w:name w:val="Стиль2"/>
    <w:basedOn w:val="10"/>
    <w:qFormat/>
    <w:rsid w:val="000053D4"/>
    <w:pPr>
      <w:numPr>
        <w:ilvl w:val="6"/>
      </w:numPr>
      <w:spacing w:before="60"/>
      <w:outlineLvl w:val="6"/>
    </w:pPr>
  </w:style>
  <w:style w:type="paragraph" w:customStyle="1" w:styleId="40">
    <w:name w:val="Стиль4"/>
    <w:basedOn w:val="a"/>
    <w:qFormat/>
    <w:rsid w:val="000053D4"/>
    <w:pPr>
      <w:numPr>
        <w:ilvl w:val="7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0">
    <w:name w:val="Body Text"/>
    <w:basedOn w:val="a"/>
    <w:link w:val="a5"/>
    <w:uiPriority w:val="99"/>
    <w:semiHidden/>
    <w:unhideWhenUsed/>
    <w:rsid w:val="000053D4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005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4748&amp;dst=100254" TargetMode="External"/><Relationship Id="rId13" Type="http://schemas.openxmlformats.org/officeDocument/2006/relationships/hyperlink" Target="https://login.consultant.ru/link/?req=doc&amp;base=LAW&amp;n=77126&amp;dst=1000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4748&amp;dst=219" TargetMode="External"/><Relationship Id="rId12" Type="http://schemas.openxmlformats.org/officeDocument/2006/relationships/hyperlink" Target="https://login.consultant.ru/link/?req=doc&amp;base=LAW&amp;n=444748&amp;dst=20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44748&amp;dst=205" TargetMode="External"/><Relationship Id="rId11" Type="http://schemas.openxmlformats.org/officeDocument/2006/relationships/hyperlink" Target="https://login.consultant.ru/link/?req=doc&amp;base=RLAW021&amp;n=170192&amp;dst=100011" TargetMode="External"/><Relationship Id="rId5" Type="http://schemas.openxmlformats.org/officeDocument/2006/relationships/hyperlink" Target="https://login.consultant.ru/link/?req=doc&amp;base=LAW&amp;n=444748&amp;dst=2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21&amp;n=189038&amp;dst=100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4748&amp;dst=100253" TargetMode="External"/><Relationship Id="rId14" Type="http://schemas.openxmlformats.org/officeDocument/2006/relationships/hyperlink" Target="https://login.consultant.ru/link/?req=doc&amp;base=RLAW021&amp;n=183116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3759</Words>
  <Characters>21430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2024-04-03T08:00:00Z</cp:lastPrinted>
  <dcterms:created xsi:type="dcterms:W3CDTF">2024-04-01T08:32:00Z</dcterms:created>
  <dcterms:modified xsi:type="dcterms:W3CDTF">2024-04-03T08:02:00Z</dcterms:modified>
</cp:coreProperties>
</file>