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7DB0" w:rsidRDefault="004C3A96">
      <w:pPr>
        <w:ind w:firstLine="709"/>
        <w:jc w:val="both"/>
        <w:rPr>
          <w:sz w:val="28"/>
          <w:szCs w:val="28"/>
        </w:rPr>
      </w:pPr>
      <w:r>
        <w:rPr>
          <w:noProof/>
          <w:sz w:val="30"/>
          <w:lang w:eastAsia="ru-RU"/>
        </w:rPr>
        <w:drawing>
          <wp:anchor distT="0" distB="0" distL="114300" distR="114300" simplePos="0" relativeHeight="251658242" behindDoc="0" locked="0" layoutInCell="1" allowOverlap="1">
            <wp:simplePos x="0" y="0"/>
            <wp:positionH relativeFrom="column">
              <wp:align>center</wp:align>
            </wp:positionH>
            <wp:positionV relativeFrom="paragraph">
              <wp:posOffset>-226694</wp:posOffset>
            </wp:positionV>
            <wp:extent cx="728980" cy="967105"/>
            <wp:effectExtent l="0" t="0" r="0" b="0"/>
            <wp:wrapSquare wrapText="bothSides"/>
            <wp:docPr id="1" name="Рисунок 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7"/>
                    <a:stretch/>
                  </pic:blipFill>
                  <pic:spPr bwMode="auto">
                    <a:xfrm>
                      <a:off x="0" y="0"/>
                      <a:ext cx="728980" cy="967105"/>
                    </a:xfrm>
                    <a:prstGeom prst="rect">
                      <a:avLst/>
                    </a:prstGeom>
                    <a:noFill/>
                    <a:ln>
                      <a:noFill/>
                    </a:ln>
                  </pic:spPr>
                </pic:pic>
              </a:graphicData>
            </a:graphic>
          </wp:anchor>
        </w:drawing>
      </w:r>
    </w:p>
    <w:p w:rsidR="009F7DB0" w:rsidRDefault="009F7DB0">
      <w:pPr>
        <w:ind w:firstLine="709"/>
        <w:jc w:val="both"/>
        <w:rPr>
          <w:sz w:val="28"/>
          <w:szCs w:val="28"/>
        </w:rPr>
      </w:pPr>
    </w:p>
    <w:p w:rsidR="009F7DB0" w:rsidRDefault="009F7DB0">
      <w:pPr>
        <w:rPr>
          <w:i/>
          <w:sz w:val="28"/>
          <w:szCs w:val="28"/>
        </w:rPr>
      </w:pPr>
    </w:p>
    <w:tbl>
      <w:tblPr>
        <w:tblW w:w="9606" w:type="dxa"/>
        <w:tblCellMar>
          <w:left w:w="0" w:type="dxa"/>
          <w:right w:w="0" w:type="dxa"/>
        </w:tblCellMar>
        <w:tblLook w:val="01E0" w:firstRow="1" w:lastRow="1" w:firstColumn="1" w:lastColumn="1" w:noHBand="0" w:noVBand="0"/>
      </w:tblPr>
      <w:tblGrid>
        <w:gridCol w:w="9606"/>
      </w:tblGrid>
      <w:tr w:rsidR="009F7DB0">
        <w:trPr>
          <w:trHeight w:hRule="exact" w:val="397"/>
        </w:trPr>
        <w:tc>
          <w:tcPr>
            <w:tcW w:w="9606" w:type="dxa"/>
            <w:tcBorders>
              <w:top w:val="none" w:sz="0" w:space="0" w:color="000000"/>
              <w:left w:val="none" w:sz="0" w:space="0" w:color="000000"/>
              <w:bottom w:val="none" w:sz="0" w:space="0" w:color="000000"/>
              <w:right w:val="none" w:sz="0" w:space="0" w:color="000000"/>
            </w:tcBorders>
          </w:tcPr>
          <w:p w:rsidR="009F7DB0" w:rsidRDefault="009F7DB0">
            <w:pPr>
              <w:framePr w:wrap="around" w:vAnchor="page" w:hAnchor="page" w:x="1418" w:y="2409"/>
              <w:jc w:val="center"/>
              <w:rPr>
                <w:b/>
                <w:sz w:val="28"/>
              </w:rPr>
            </w:pPr>
          </w:p>
        </w:tc>
      </w:tr>
      <w:tr w:rsidR="009F7DB0">
        <w:tc>
          <w:tcPr>
            <w:tcW w:w="9606" w:type="dxa"/>
            <w:tcBorders>
              <w:top w:val="none" w:sz="0" w:space="0" w:color="000000"/>
              <w:left w:val="none" w:sz="0" w:space="0" w:color="000000"/>
              <w:bottom w:val="none" w:sz="0" w:space="0" w:color="000000"/>
              <w:right w:val="none" w:sz="0" w:space="0" w:color="000000"/>
            </w:tcBorders>
          </w:tcPr>
          <w:tbl>
            <w:tblPr>
              <w:tblW w:w="9606" w:type="dxa"/>
              <w:tblCellMar>
                <w:left w:w="0" w:type="dxa"/>
                <w:right w:w="0" w:type="dxa"/>
              </w:tblCellMar>
              <w:tblLook w:val="01E0" w:firstRow="1" w:lastRow="1" w:firstColumn="1" w:lastColumn="1" w:noHBand="0" w:noVBand="0"/>
            </w:tblPr>
            <w:tblGrid>
              <w:gridCol w:w="9606"/>
            </w:tblGrid>
            <w:tr w:rsidR="009F7DB0">
              <w:tc>
                <w:tcPr>
                  <w:tcW w:w="9606" w:type="dxa"/>
                  <w:tcBorders>
                    <w:top w:val="none" w:sz="0" w:space="0" w:color="000000"/>
                    <w:left w:val="none" w:sz="0" w:space="0" w:color="000000"/>
                    <w:bottom w:val="none" w:sz="0" w:space="0" w:color="000000"/>
                    <w:right w:val="none" w:sz="0" w:space="0" w:color="000000"/>
                  </w:tcBorders>
                </w:tcPr>
                <w:p w:rsidR="009F7DB0" w:rsidRDefault="004C3A96">
                  <w:pPr>
                    <w:framePr w:wrap="around" w:vAnchor="page" w:hAnchor="page" w:x="1418" w:y="2409"/>
                    <w:jc w:val="center"/>
                    <w:rPr>
                      <w:b/>
                      <w:sz w:val="28"/>
                      <w:szCs w:val="28"/>
                    </w:rPr>
                  </w:pPr>
                  <w:r>
                    <w:rPr>
                      <w:b/>
                      <w:sz w:val="28"/>
                      <w:szCs w:val="28"/>
                    </w:rPr>
                    <w:t>МИНИСТЕРСТВО ЖИЛИЩНО-КОММУНАЛЬНОГО ХОЗЯЙСТВА И ГРАЖДАНСКОЙ ЗАЩИТЫ НАСЕЛЕНИЯ ПЕНЗЕНСКОЙ ОБЛАСТИ</w:t>
                  </w:r>
                </w:p>
              </w:tc>
            </w:tr>
            <w:tr w:rsidR="009F7DB0">
              <w:trPr>
                <w:trHeight w:hRule="exact" w:val="397"/>
              </w:trPr>
              <w:tc>
                <w:tcPr>
                  <w:tcW w:w="9606" w:type="dxa"/>
                  <w:tcBorders>
                    <w:top w:val="none" w:sz="0" w:space="0" w:color="000000"/>
                    <w:left w:val="none" w:sz="0" w:space="0" w:color="000000"/>
                    <w:bottom w:val="none" w:sz="0" w:space="0" w:color="000000"/>
                    <w:right w:val="none" w:sz="0" w:space="0" w:color="000000"/>
                  </w:tcBorders>
                </w:tcPr>
                <w:p w:rsidR="009F7DB0" w:rsidRDefault="009F7DB0">
                  <w:pPr>
                    <w:framePr w:wrap="around" w:vAnchor="page" w:hAnchor="page" w:x="1418" w:y="2409"/>
                    <w:jc w:val="both"/>
                    <w:rPr>
                      <w:sz w:val="28"/>
                      <w:szCs w:val="28"/>
                    </w:rPr>
                  </w:pPr>
                </w:p>
              </w:tc>
            </w:tr>
            <w:tr w:rsidR="009F7DB0">
              <w:tc>
                <w:tcPr>
                  <w:tcW w:w="9606" w:type="dxa"/>
                  <w:tcBorders>
                    <w:top w:val="none" w:sz="0" w:space="0" w:color="000000"/>
                    <w:left w:val="none" w:sz="0" w:space="0" w:color="000000"/>
                    <w:bottom w:val="none" w:sz="0" w:space="0" w:color="000000"/>
                    <w:right w:val="none" w:sz="0" w:space="0" w:color="000000"/>
                  </w:tcBorders>
                </w:tcPr>
                <w:p w:rsidR="009F7DB0" w:rsidRDefault="004D39F5">
                  <w:pPr>
                    <w:pStyle w:val="3"/>
                    <w:framePr w:wrap="around" w:vAnchor="page" w:hAnchor="page" w:x="1418" w:y="2409"/>
                    <w:rPr>
                      <w:sz w:val="32"/>
                      <w:szCs w:val="32"/>
                    </w:rPr>
                  </w:pPr>
                  <w:r>
                    <w:rPr>
                      <w:sz w:val="32"/>
                      <w:szCs w:val="32"/>
                    </w:rPr>
                    <w:t>П Р О Е К Т  П Р И К А З А</w:t>
                  </w:r>
                </w:p>
              </w:tc>
            </w:tr>
          </w:tbl>
          <w:p w:rsidR="009F7DB0" w:rsidRDefault="009F7DB0">
            <w:pPr>
              <w:framePr w:wrap="around" w:vAnchor="page" w:hAnchor="page" w:x="1418" w:y="2409"/>
              <w:jc w:val="center"/>
              <w:rPr>
                <w:b/>
                <w:sz w:val="28"/>
                <w:szCs w:val="28"/>
              </w:rPr>
            </w:pPr>
          </w:p>
        </w:tc>
      </w:tr>
      <w:tr w:rsidR="009F7DB0">
        <w:trPr>
          <w:trHeight w:hRule="exact" w:val="397"/>
        </w:trPr>
        <w:tc>
          <w:tcPr>
            <w:tcW w:w="9606" w:type="dxa"/>
            <w:tcBorders>
              <w:top w:val="none" w:sz="0" w:space="0" w:color="000000"/>
              <w:left w:val="none" w:sz="0" w:space="0" w:color="000000"/>
              <w:bottom w:val="none" w:sz="0" w:space="0" w:color="000000"/>
              <w:right w:val="none" w:sz="0" w:space="0" w:color="000000"/>
            </w:tcBorders>
          </w:tcPr>
          <w:p w:rsidR="009F7DB0" w:rsidRDefault="009F7DB0">
            <w:pPr>
              <w:framePr w:wrap="around" w:vAnchor="page" w:hAnchor="page" w:x="1418" w:y="2409"/>
              <w:jc w:val="both"/>
              <w:rPr>
                <w:sz w:val="28"/>
                <w:szCs w:val="28"/>
              </w:rPr>
            </w:pPr>
          </w:p>
        </w:tc>
      </w:tr>
      <w:tr w:rsidR="009F7DB0">
        <w:tc>
          <w:tcPr>
            <w:tcW w:w="9606" w:type="dxa"/>
            <w:tcBorders>
              <w:top w:val="none" w:sz="0" w:space="0" w:color="000000"/>
              <w:left w:val="none" w:sz="0" w:space="0" w:color="000000"/>
              <w:bottom w:val="none" w:sz="0" w:space="0" w:color="000000"/>
              <w:right w:val="none" w:sz="0" w:space="0" w:color="000000"/>
            </w:tcBorders>
          </w:tcPr>
          <w:p w:rsidR="009F7DB0" w:rsidRDefault="009F7DB0">
            <w:pPr>
              <w:pStyle w:val="3"/>
              <w:framePr w:wrap="around" w:vAnchor="page" w:hAnchor="page" w:x="1418" w:y="2409"/>
              <w:rPr>
                <w:sz w:val="32"/>
                <w:szCs w:val="32"/>
              </w:rPr>
            </w:pPr>
          </w:p>
        </w:tc>
      </w:tr>
      <w:tr w:rsidR="009F7DB0">
        <w:trPr>
          <w:trHeight w:hRule="exact" w:val="340"/>
        </w:trPr>
        <w:tc>
          <w:tcPr>
            <w:tcW w:w="9606" w:type="dxa"/>
            <w:tcBorders>
              <w:top w:val="none" w:sz="0" w:space="0" w:color="000000"/>
              <w:left w:val="none" w:sz="0" w:space="0" w:color="000000"/>
              <w:bottom w:val="none" w:sz="0" w:space="0" w:color="000000"/>
              <w:right w:val="none" w:sz="0" w:space="0" w:color="000000"/>
            </w:tcBorders>
            <w:vAlign w:val="center"/>
          </w:tcPr>
          <w:p w:rsidR="009F7DB0" w:rsidRDefault="009F7DB0">
            <w:pPr>
              <w:pStyle w:val="3"/>
              <w:framePr w:wrap="around" w:vAnchor="page" w:hAnchor="page" w:x="1418" w:y="2409"/>
              <w:rPr>
                <w:sz w:val="16"/>
                <w:szCs w:val="16"/>
              </w:rPr>
            </w:pPr>
          </w:p>
        </w:tc>
      </w:tr>
    </w:tbl>
    <w:p w:rsidR="009F7DB0" w:rsidRDefault="009F7DB0">
      <w:pPr>
        <w:rPr>
          <w:vanish/>
        </w:rPr>
      </w:pPr>
    </w:p>
    <w:tbl>
      <w:tblPr>
        <w:tblpPr w:leftFromText="180" w:rightFromText="180" w:vertAnchor="text" w:horzAnchor="margin" w:tblpXSpec="center" w:tblpY="2636"/>
        <w:tblW w:w="0" w:type="auto"/>
        <w:tblCellMar>
          <w:left w:w="0" w:type="dxa"/>
          <w:right w:w="0" w:type="dxa"/>
        </w:tblCellMar>
        <w:tblLook w:val="04A0" w:firstRow="1" w:lastRow="0" w:firstColumn="1" w:lastColumn="0" w:noHBand="0" w:noVBand="1"/>
      </w:tblPr>
      <w:tblGrid>
        <w:gridCol w:w="284"/>
        <w:gridCol w:w="2835"/>
        <w:gridCol w:w="397"/>
        <w:gridCol w:w="1134"/>
      </w:tblGrid>
      <w:tr w:rsidR="009F7DB0">
        <w:tc>
          <w:tcPr>
            <w:tcW w:w="284" w:type="dxa"/>
            <w:vAlign w:val="bottom"/>
          </w:tcPr>
          <w:p w:rsidR="009F7DB0" w:rsidRDefault="004C3A96">
            <w:pPr>
              <w:rPr>
                <w:sz w:val="24"/>
              </w:rPr>
            </w:pPr>
            <w:r>
              <w:rPr>
                <w:sz w:val="24"/>
              </w:rPr>
              <w:t>от</w:t>
            </w:r>
          </w:p>
        </w:tc>
        <w:tc>
          <w:tcPr>
            <w:tcW w:w="2835" w:type="dxa"/>
            <w:tcBorders>
              <w:bottom w:val="single" w:sz="6" w:space="0" w:color="000000"/>
            </w:tcBorders>
          </w:tcPr>
          <w:p w:rsidR="009F7DB0" w:rsidRDefault="009F7DB0">
            <w:pPr>
              <w:jc w:val="center"/>
              <w:rPr>
                <w:sz w:val="24"/>
              </w:rPr>
            </w:pPr>
          </w:p>
        </w:tc>
        <w:tc>
          <w:tcPr>
            <w:tcW w:w="397" w:type="dxa"/>
          </w:tcPr>
          <w:p w:rsidR="009F7DB0" w:rsidRDefault="004C3A96">
            <w:pPr>
              <w:jc w:val="center"/>
              <w:rPr>
                <w:sz w:val="24"/>
              </w:rPr>
            </w:pPr>
            <w:r>
              <w:rPr>
                <w:sz w:val="24"/>
              </w:rPr>
              <w:t>№</w:t>
            </w:r>
            <w:r>
              <w:t xml:space="preserve">  </w:t>
            </w:r>
          </w:p>
        </w:tc>
        <w:tc>
          <w:tcPr>
            <w:tcW w:w="1134" w:type="dxa"/>
            <w:tcBorders>
              <w:bottom w:val="single" w:sz="6" w:space="0" w:color="000000"/>
            </w:tcBorders>
          </w:tcPr>
          <w:p w:rsidR="009F7DB0" w:rsidRDefault="009F7DB0">
            <w:pPr>
              <w:jc w:val="center"/>
              <w:rPr>
                <w:sz w:val="24"/>
              </w:rPr>
            </w:pPr>
          </w:p>
        </w:tc>
      </w:tr>
      <w:tr w:rsidR="009F7DB0">
        <w:tc>
          <w:tcPr>
            <w:tcW w:w="4650" w:type="dxa"/>
            <w:gridSpan w:val="4"/>
            <w:tcBorders>
              <w:top w:val="none" w:sz="0" w:space="0" w:color="000000"/>
              <w:left w:val="none" w:sz="0" w:space="0" w:color="000000"/>
              <w:bottom w:val="none" w:sz="0" w:space="0" w:color="000000"/>
              <w:right w:val="none" w:sz="0" w:space="0" w:color="000000"/>
            </w:tcBorders>
          </w:tcPr>
          <w:p w:rsidR="009F7DB0" w:rsidRDefault="004C3A96">
            <w:pPr>
              <w:jc w:val="center"/>
              <w:rPr>
                <w:sz w:val="10"/>
              </w:rPr>
            </w:pPr>
            <w:r>
              <w:rPr>
                <w:sz w:val="24"/>
              </w:rPr>
              <w:t xml:space="preserve"> </w:t>
            </w:r>
          </w:p>
          <w:p w:rsidR="009F7DB0" w:rsidRDefault="004C3A96">
            <w:pPr>
              <w:jc w:val="center"/>
              <w:rPr>
                <w:sz w:val="24"/>
              </w:rPr>
            </w:pPr>
            <w:r>
              <w:rPr>
                <w:sz w:val="24"/>
              </w:rPr>
              <w:t>г. Пенза</w:t>
            </w:r>
            <w:r>
              <w:rPr>
                <w:b/>
                <w:sz w:val="24"/>
              </w:rPr>
              <w:t xml:space="preserve"> </w:t>
            </w:r>
          </w:p>
        </w:tc>
      </w:tr>
    </w:tbl>
    <w:p w:rsidR="009F7DB0" w:rsidRDefault="009F7DB0">
      <w:pPr>
        <w:rPr>
          <w:sz w:val="30"/>
        </w:rPr>
      </w:pPr>
    </w:p>
    <w:p w:rsidR="009F7DB0" w:rsidRDefault="009F7DB0">
      <w:pPr>
        <w:spacing w:after="1" w:line="280" w:lineRule="atLeast"/>
        <w:jc w:val="center"/>
        <w:rPr>
          <w:sz w:val="28"/>
        </w:rPr>
      </w:pPr>
    </w:p>
    <w:p w:rsidR="009F7DB0" w:rsidRDefault="004C3A96">
      <w:pPr>
        <w:spacing w:after="1" w:line="280" w:lineRule="atLeast"/>
        <w:jc w:val="center"/>
        <w:rPr>
          <w:b/>
          <w:sz w:val="28"/>
          <w:szCs w:val="28"/>
        </w:rPr>
      </w:pPr>
      <w:r>
        <w:rPr>
          <w:b/>
          <w:sz w:val="28"/>
          <w:szCs w:val="28"/>
        </w:rPr>
        <w:t>Об установлении стандартизированных тарифных ставок и формул платы за технологическое присоединение к электрическим сетям территориальных сетевых организаций на территории Пензенской области</w:t>
      </w:r>
    </w:p>
    <w:p w:rsidR="009F7DB0" w:rsidRDefault="009F7DB0">
      <w:pPr>
        <w:spacing w:after="1" w:line="280" w:lineRule="atLeast"/>
        <w:jc w:val="center"/>
        <w:rPr>
          <w:sz w:val="28"/>
        </w:rPr>
      </w:pPr>
    </w:p>
    <w:p w:rsidR="009F7DB0" w:rsidRDefault="004C3A96">
      <w:pPr>
        <w:tabs>
          <w:tab w:val="left" w:pos="851"/>
        </w:tabs>
        <w:spacing w:before="100" w:beforeAutospacing="1"/>
        <w:ind w:firstLine="709"/>
        <w:contextualSpacing/>
        <w:jc w:val="both"/>
        <w:rPr>
          <w:sz w:val="28"/>
          <w:szCs w:val="28"/>
        </w:rPr>
      </w:pPr>
      <w:r>
        <w:rPr>
          <w:sz w:val="28"/>
          <w:szCs w:val="28"/>
        </w:rPr>
        <w:t xml:space="preserve">В соответствии с Федеральным законом от 26.03.2003 № 35-ФЗ «Об электроэнергетике» (с последующими изменениями), постановлениями Правительства Российской Федерации от 29.12.2011 № 1178 «О ценообразовании в области регулируемых цен (тарифов) в электроэнергетике» (с последующими изменениями), приказом ФАС России от 30.06.2022 № 490/22 «Об утверждении Методических указаний по определению размера платы за технологическое присоединение к электрическим сетям», Положением о Министерстве жилищно-коммунального хозяйства и гражданской защиты населения Пензенской области, утвержденным постановлением Правительства Пензенской области от 19.07.2021 № 424-пП (с последующими изменениями), на основании протокола заседания Правления Министерства жилищно-коммунального хозяйства и гражданской защиты населения Пензенской области от </w:t>
      </w:r>
      <w:r w:rsidR="00A6590A" w:rsidRPr="004D39F5">
        <w:rPr>
          <w:sz w:val="28"/>
          <w:szCs w:val="28"/>
        </w:rPr>
        <w:t>_______</w:t>
      </w:r>
      <w:r w:rsidRPr="004D39F5">
        <w:rPr>
          <w:sz w:val="28"/>
          <w:szCs w:val="28"/>
        </w:rPr>
        <w:t xml:space="preserve"> № </w:t>
      </w:r>
      <w:r w:rsidR="00A6590A" w:rsidRPr="004D39F5">
        <w:rPr>
          <w:sz w:val="28"/>
          <w:szCs w:val="28"/>
        </w:rPr>
        <w:t>____</w:t>
      </w:r>
      <w:r>
        <w:rPr>
          <w:sz w:val="28"/>
          <w:szCs w:val="28"/>
        </w:rPr>
        <w:t xml:space="preserve"> </w:t>
      </w:r>
      <w:r>
        <w:rPr>
          <w:b/>
          <w:sz w:val="28"/>
          <w:szCs w:val="28"/>
        </w:rPr>
        <w:t>п р и к а з ы в а ю:</w:t>
      </w:r>
    </w:p>
    <w:p w:rsidR="009F7DB0" w:rsidRDefault="004C3A96" w:rsidP="00FB7AA8">
      <w:pPr>
        <w:widowControl w:val="0"/>
        <w:numPr>
          <w:ilvl w:val="0"/>
          <w:numId w:val="11"/>
        </w:numPr>
        <w:ind w:left="0" w:firstLine="709"/>
        <w:jc w:val="both"/>
        <w:rPr>
          <w:sz w:val="28"/>
          <w:szCs w:val="28"/>
        </w:rPr>
      </w:pPr>
      <w:r>
        <w:rPr>
          <w:sz w:val="28"/>
          <w:szCs w:val="28"/>
        </w:rPr>
        <w:t xml:space="preserve">Установить с 1 </w:t>
      </w:r>
      <w:r w:rsidR="002D3ED7">
        <w:rPr>
          <w:sz w:val="28"/>
          <w:szCs w:val="28"/>
        </w:rPr>
        <w:t>января</w:t>
      </w:r>
      <w:r>
        <w:rPr>
          <w:sz w:val="28"/>
          <w:szCs w:val="28"/>
        </w:rPr>
        <w:t xml:space="preserve"> 202</w:t>
      </w:r>
      <w:r w:rsidR="002D3ED7">
        <w:rPr>
          <w:sz w:val="28"/>
          <w:szCs w:val="28"/>
        </w:rPr>
        <w:t>4</w:t>
      </w:r>
      <w:r>
        <w:rPr>
          <w:sz w:val="28"/>
          <w:szCs w:val="28"/>
        </w:rPr>
        <w:t xml:space="preserve"> года по 31 декабря 202</w:t>
      </w:r>
      <w:r w:rsidR="002D3ED7">
        <w:rPr>
          <w:sz w:val="28"/>
          <w:szCs w:val="28"/>
        </w:rPr>
        <w:t>4</w:t>
      </w:r>
      <w:r>
        <w:rPr>
          <w:sz w:val="28"/>
          <w:szCs w:val="28"/>
        </w:rPr>
        <w:t xml:space="preserve"> года стандартизированные тарифные ставки для определения</w:t>
      </w:r>
      <w:r w:rsidR="004D39F5">
        <w:rPr>
          <w:sz w:val="28"/>
          <w:szCs w:val="28"/>
        </w:rPr>
        <w:t xml:space="preserve"> велечины</w:t>
      </w:r>
      <w:r>
        <w:rPr>
          <w:sz w:val="28"/>
          <w:szCs w:val="28"/>
        </w:rPr>
        <w:t xml:space="preserve"> платы за технологическое присоединение энергопринимающих устройств потребителей к электрическим сетям территориальных сетевых организаций на территории Пензенской области согласно Приложению № 1 к настоящему приказу.</w:t>
      </w:r>
    </w:p>
    <w:p w:rsidR="009F7DB0" w:rsidRPr="002D3ED7" w:rsidRDefault="004C3A96" w:rsidP="00FB7AA8">
      <w:pPr>
        <w:widowControl w:val="0"/>
        <w:numPr>
          <w:ilvl w:val="0"/>
          <w:numId w:val="11"/>
        </w:numPr>
        <w:ind w:left="0" w:firstLine="709"/>
        <w:jc w:val="both"/>
        <w:rPr>
          <w:sz w:val="28"/>
          <w:szCs w:val="28"/>
        </w:rPr>
      </w:pPr>
      <w:r w:rsidRPr="002D3ED7">
        <w:rPr>
          <w:sz w:val="28"/>
          <w:szCs w:val="28"/>
        </w:rPr>
        <w:t xml:space="preserve">Установить </w:t>
      </w:r>
      <w:r w:rsidR="00C94124" w:rsidRPr="00C94124">
        <w:rPr>
          <w:sz w:val="28"/>
          <w:szCs w:val="28"/>
        </w:rPr>
        <w:t xml:space="preserve">с 1 января 2024 года по 31 декабря 2024 года </w:t>
      </w:r>
      <w:r w:rsidR="00C94124">
        <w:rPr>
          <w:sz w:val="28"/>
          <w:szCs w:val="28"/>
        </w:rPr>
        <w:t xml:space="preserve"> </w:t>
      </w:r>
      <w:r w:rsidRPr="002D3ED7">
        <w:rPr>
          <w:sz w:val="28"/>
          <w:szCs w:val="28"/>
        </w:rPr>
        <w:t xml:space="preserve">льготную ставку за 1 кВт запрашиваемой максимальной мощности при технологическом присоединении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владеющих объектами, отнесенными к третьей категории надежности (по одному источнику электроснабжения), при условии, что расстояние от границ участка Заявителя до объектов электросетевого хозяйства </w:t>
      </w:r>
      <w:r w:rsidRPr="002D3ED7">
        <w:rPr>
          <w:sz w:val="28"/>
          <w:szCs w:val="28"/>
        </w:rPr>
        <w:lastRenderedPageBreak/>
        <w:t xml:space="preserve">на уровне напряжения 0,4 кВ и ниже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 объектов микрогенерации, в том числе за одновременное технологическое присоединение энергопринимающих устройств и объектов микрогенерации, при заключении договора лицом, предусмотренным абзацами одиннадцатым - девятнадцатым пункта 17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РФ от 27.12.2004 № 861,  </w:t>
      </w:r>
      <w:r w:rsidR="002D3ED7">
        <w:rPr>
          <w:sz w:val="28"/>
          <w:szCs w:val="28"/>
        </w:rPr>
        <w:t xml:space="preserve">в размере </w:t>
      </w:r>
      <w:r w:rsidRPr="002D3ED7">
        <w:rPr>
          <w:sz w:val="28"/>
          <w:szCs w:val="28"/>
        </w:rPr>
        <w:t>1</w:t>
      </w:r>
      <w:r w:rsidR="002D3ED7">
        <w:rPr>
          <w:sz w:val="28"/>
          <w:szCs w:val="28"/>
        </w:rPr>
        <w:t> 114,07</w:t>
      </w:r>
      <w:r w:rsidRPr="002D3ED7">
        <w:rPr>
          <w:sz w:val="28"/>
          <w:szCs w:val="28"/>
        </w:rPr>
        <w:t xml:space="preserve"> руб. за 1  кВт (с НДС</w:t>
      </w:r>
      <w:r w:rsidR="002D3ED7">
        <w:rPr>
          <w:sz w:val="28"/>
          <w:szCs w:val="28"/>
        </w:rPr>
        <w:t xml:space="preserve">). </w:t>
      </w:r>
    </w:p>
    <w:p w:rsidR="009F7DB0" w:rsidRDefault="004C3A96">
      <w:pPr>
        <w:widowControl w:val="0"/>
        <w:ind w:firstLine="567"/>
        <w:jc w:val="both"/>
        <w:rPr>
          <w:sz w:val="28"/>
          <w:szCs w:val="28"/>
        </w:rPr>
      </w:pPr>
      <w:r>
        <w:rPr>
          <w:sz w:val="28"/>
          <w:szCs w:val="28"/>
        </w:rPr>
        <w:t>3. Установить льготную ставку за 1 кВт запрашиваемой максимальной мощности при технологическом присоединении объектов микрогенерации (за исключением случаев подачи заявки Заявителем - юридическим лицом или индивидуальным предпринимателем в целях одновременного присоединения энергопринимающих устройств и объектов микрогенерации), в том числе при одновременном технологическом присоединении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и объектов микрогенерации, а также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за исключением случаев, указанных в пункте 2 настоящего приказа, применяемую в отношении всей совокупности мероприятий по технологическому присоединению, при присоединении энергопринимающих устройств и (или) объектов микрогенерации по третьей категории надежности к объектам электросетевого хозяйства сетевой организации на уровне напряжения 0,4 кВ и ниже, при условии, что расстояние от границ участка заявителя до ближайшего объекта электрической сети необходимого заявителю класса напряжения, в которую подана заявка, составляет не более 300 метров в городах и поселках городского типа и не более 500 метров в сельской местности, в</w:t>
      </w:r>
      <w:r w:rsidR="00EF0240">
        <w:rPr>
          <w:sz w:val="28"/>
          <w:szCs w:val="28"/>
        </w:rPr>
        <w:t xml:space="preserve"> следующем </w:t>
      </w:r>
      <w:r>
        <w:rPr>
          <w:sz w:val="28"/>
          <w:szCs w:val="28"/>
        </w:rPr>
        <w:t xml:space="preserve">размере: </w:t>
      </w:r>
    </w:p>
    <w:p w:rsidR="009F7DB0" w:rsidRDefault="004C3A96">
      <w:pPr>
        <w:widowControl w:val="0"/>
        <w:tabs>
          <w:tab w:val="left" w:pos="567"/>
          <w:tab w:val="left" w:pos="993"/>
        </w:tabs>
        <w:ind w:left="567"/>
        <w:jc w:val="both"/>
        <w:rPr>
          <w:sz w:val="28"/>
          <w:szCs w:val="28"/>
        </w:rPr>
      </w:pPr>
      <w:r>
        <w:rPr>
          <w:sz w:val="28"/>
          <w:szCs w:val="28"/>
        </w:rPr>
        <w:t>- с 01 января 202</w:t>
      </w:r>
      <w:r w:rsidR="00E91671">
        <w:rPr>
          <w:sz w:val="28"/>
          <w:szCs w:val="28"/>
        </w:rPr>
        <w:t>4</w:t>
      </w:r>
      <w:r>
        <w:rPr>
          <w:sz w:val="28"/>
          <w:szCs w:val="28"/>
        </w:rPr>
        <w:t xml:space="preserve"> года  </w:t>
      </w:r>
      <w:r w:rsidR="00E91671">
        <w:rPr>
          <w:sz w:val="28"/>
          <w:szCs w:val="28"/>
        </w:rPr>
        <w:t xml:space="preserve">4 456,27 </w:t>
      </w:r>
      <w:r>
        <w:rPr>
          <w:sz w:val="28"/>
          <w:szCs w:val="28"/>
        </w:rPr>
        <w:t>руб. за 1  кВт (с НДС);</w:t>
      </w:r>
    </w:p>
    <w:p w:rsidR="009F7DB0" w:rsidRDefault="004C3A96">
      <w:pPr>
        <w:widowControl w:val="0"/>
        <w:tabs>
          <w:tab w:val="left" w:pos="567"/>
          <w:tab w:val="left" w:pos="993"/>
        </w:tabs>
        <w:ind w:left="567"/>
        <w:jc w:val="both"/>
        <w:rPr>
          <w:sz w:val="28"/>
          <w:szCs w:val="28"/>
        </w:rPr>
      </w:pPr>
      <w:r>
        <w:rPr>
          <w:sz w:val="28"/>
          <w:szCs w:val="28"/>
        </w:rPr>
        <w:t>- с 01 июля 202</w:t>
      </w:r>
      <w:r w:rsidR="00DC68B1">
        <w:rPr>
          <w:sz w:val="28"/>
          <w:szCs w:val="28"/>
        </w:rPr>
        <w:t xml:space="preserve">4 года  5 570,34 </w:t>
      </w:r>
      <w:r>
        <w:rPr>
          <w:sz w:val="28"/>
          <w:szCs w:val="28"/>
        </w:rPr>
        <w:t>руб. за 1  кВт (с НДС).</w:t>
      </w:r>
    </w:p>
    <w:p w:rsidR="009F7DB0" w:rsidRDefault="004C3A96">
      <w:pPr>
        <w:widowControl w:val="0"/>
        <w:tabs>
          <w:tab w:val="left" w:pos="567"/>
          <w:tab w:val="left" w:pos="993"/>
        </w:tabs>
        <w:ind w:firstLine="567"/>
        <w:jc w:val="both"/>
        <w:rPr>
          <w:sz w:val="28"/>
          <w:szCs w:val="28"/>
        </w:rPr>
      </w:pPr>
      <w:r>
        <w:rPr>
          <w:sz w:val="28"/>
          <w:szCs w:val="28"/>
        </w:rPr>
        <w:t>4. Установить формулы платы за технологическое присоединение энергопринимающих устройств потребителей к электрическим сетям территориальных сетевых организаций на территории Пензенской области согласно Приложению № 2 к настоящему приказу.</w:t>
      </w:r>
    </w:p>
    <w:p w:rsidR="009F7DB0" w:rsidRDefault="004C3A96">
      <w:pPr>
        <w:ind w:firstLine="709"/>
        <w:jc w:val="both"/>
        <w:rPr>
          <w:sz w:val="28"/>
          <w:szCs w:val="28"/>
        </w:rPr>
      </w:pPr>
      <w:r>
        <w:rPr>
          <w:sz w:val="28"/>
          <w:szCs w:val="28"/>
        </w:rPr>
        <w:t xml:space="preserve">5. Признать утратившими силу: </w:t>
      </w:r>
    </w:p>
    <w:p w:rsidR="00851DF0" w:rsidRDefault="004C3A96" w:rsidP="00851DF0">
      <w:pPr>
        <w:tabs>
          <w:tab w:val="left" w:pos="1134"/>
          <w:tab w:val="left" w:pos="1276"/>
        </w:tabs>
        <w:ind w:firstLine="709"/>
        <w:jc w:val="both"/>
        <w:rPr>
          <w:sz w:val="28"/>
          <w:szCs w:val="28"/>
        </w:rPr>
      </w:pPr>
      <w:r>
        <w:rPr>
          <w:sz w:val="28"/>
          <w:szCs w:val="28"/>
        </w:rPr>
        <w:t xml:space="preserve">5.1. приказ </w:t>
      </w:r>
      <w:r w:rsidR="00851DF0" w:rsidRPr="00851DF0">
        <w:rPr>
          <w:sz w:val="28"/>
          <w:szCs w:val="28"/>
        </w:rPr>
        <w:t>Министерства жилищно-коммунального хозяйства и гражданской защиты населения Пензенской обл</w:t>
      </w:r>
      <w:r w:rsidR="00851DF0">
        <w:rPr>
          <w:sz w:val="28"/>
          <w:szCs w:val="28"/>
        </w:rPr>
        <w:t>асти</w:t>
      </w:r>
      <w:r w:rsidR="00851DF0" w:rsidRPr="00851DF0">
        <w:rPr>
          <w:sz w:val="28"/>
          <w:szCs w:val="28"/>
        </w:rPr>
        <w:t xml:space="preserve"> от 28.11.2022 </w:t>
      </w:r>
      <w:r w:rsidR="00851DF0">
        <w:rPr>
          <w:sz w:val="28"/>
          <w:szCs w:val="28"/>
        </w:rPr>
        <w:t>№</w:t>
      </w:r>
      <w:r w:rsidR="00851DF0" w:rsidRPr="00851DF0">
        <w:rPr>
          <w:sz w:val="28"/>
          <w:szCs w:val="28"/>
        </w:rPr>
        <w:t xml:space="preserve"> 112-т</w:t>
      </w:r>
      <w:r w:rsidR="00851DF0">
        <w:rPr>
          <w:sz w:val="28"/>
          <w:szCs w:val="28"/>
        </w:rPr>
        <w:t xml:space="preserve"> «</w:t>
      </w:r>
      <w:r w:rsidR="00851DF0" w:rsidRPr="00851DF0">
        <w:rPr>
          <w:sz w:val="28"/>
          <w:szCs w:val="28"/>
        </w:rPr>
        <w:t xml:space="preserve">Об установлении стандартизированных тарифных ставок и формул платы за технологическое присоединение к электрическим сетям территориальных </w:t>
      </w:r>
      <w:r w:rsidR="00851DF0" w:rsidRPr="00851DF0">
        <w:rPr>
          <w:sz w:val="28"/>
          <w:szCs w:val="28"/>
        </w:rPr>
        <w:lastRenderedPageBreak/>
        <w:t>сетевых организаций на территории Пензенской области</w:t>
      </w:r>
      <w:r w:rsidR="00851DF0">
        <w:rPr>
          <w:sz w:val="28"/>
          <w:szCs w:val="28"/>
        </w:rPr>
        <w:t>»</w:t>
      </w:r>
      <w:r w:rsidR="004D39F5">
        <w:rPr>
          <w:sz w:val="28"/>
          <w:szCs w:val="28"/>
        </w:rPr>
        <w:t xml:space="preserve"> (с последующими изменениями)</w:t>
      </w:r>
      <w:r w:rsidR="00BA7AA7">
        <w:rPr>
          <w:sz w:val="28"/>
          <w:szCs w:val="28"/>
        </w:rPr>
        <w:t>;</w:t>
      </w:r>
      <w:bookmarkStart w:id="0" w:name="_GoBack"/>
      <w:bookmarkEnd w:id="0"/>
    </w:p>
    <w:p w:rsidR="00851DF0" w:rsidRDefault="00851DF0" w:rsidP="00851DF0">
      <w:pPr>
        <w:tabs>
          <w:tab w:val="left" w:pos="1134"/>
          <w:tab w:val="left" w:pos="1276"/>
        </w:tabs>
        <w:ind w:firstLine="709"/>
        <w:jc w:val="both"/>
        <w:rPr>
          <w:sz w:val="28"/>
          <w:szCs w:val="28"/>
        </w:rPr>
      </w:pPr>
      <w:r>
        <w:rPr>
          <w:sz w:val="28"/>
          <w:szCs w:val="28"/>
        </w:rPr>
        <w:t xml:space="preserve">5.2. приказ </w:t>
      </w:r>
      <w:r w:rsidRPr="00851DF0">
        <w:rPr>
          <w:sz w:val="28"/>
          <w:szCs w:val="28"/>
        </w:rPr>
        <w:t>Министерства жилищно-коммунального хозяйства и гражданской защиты населения Пензенской обл</w:t>
      </w:r>
      <w:r>
        <w:rPr>
          <w:sz w:val="28"/>
          <w:szCs w:val="28"/>
        </w:rPr>
        <w:t>асти</w:t>
      </w:r>
      <w:r w:rsidRPr="00851DF0">
        <w:rPr>
          <w:sz w:val="28"/>
          <w:szCs w:val="28"/>
        </w:rPr>
        <w:t xml:space="preserve"> от</w:t>
      </w:r>
      <w:r>
        <w:rPr>
          <w:sz w:val="28"/>
          <w:szCs w:val="28"/>
        </w:rPr>
        <w:t xml:space="preserve"> </w:t>
      </w:r>
      <w:r w:rsidRPr="00851DF0">
        <w:rPr>
          <w:sz w:val="28"/>
          <w:szCs w:val="28"/>
        </w:rPr>
        <w:t xml:space="preserve">23.10.2023 </w:t>
      </w:r>
      <w:r>
        <w:rPr>
          <w:sz w:val="28"/>
          <w:szCs w:val="28"/>
        </w:rPr>
        <w:t>№</w:t>
      </w:r>
      <w:r w:rsidRPr="00851DF0">
        <w:rPr>
          <w:sz w:val="28"/>
          <w:szCs w:val="28"/>
        </w:rPr>
        <w:t xml:space="preserve"> 26-69/ОД</w:t>
      </w:r>
      <w:r>
        <w:rPr>
          <w:sz w:val="28"/>
          <w:szCs w:val="28"/>
        </w:rPr>
        <w:t xml:space="preserve"> «</w:t>
      </w:r>
      <w:r w:rsidRPr="00851DF0">
        <w:rPr>
          <w:sz w:val="28"/>
          <w:szCs w:val="28"/>
        </w:rPr>
        <w:t xml:space="preserve">О внесении изменения в приказ Министерства жилищно-коммунального хозяйства и гражданской защиты населения Пензенской области от 28.11.2022 </w:t>
      </w:r>
      <w:r>
        <w:rPr>
          <w:sz w:val="28"/>
          <w:szCs w:val="28"/>
        </w:rPr>
        <w:t>№</w:t>
      </w:r>
      <w:r w:rsidRPr="00851DF0">
        <w:rPr>
          <w:sz w:val="28"/>
          <w:szCs w:val="28"/>
        </w:rPr>
        <w:t xml:space="preserve"> 112-т (с последующими изменениями)</w:t>
      </w:r>
      <w:r w:rsidR="004D39F5">
        <w:rPr>
          <w:sz w:val="28"/>
          <w:szCs w:val="28"/>
        </w:rPr>
        <w:t>»;</w:t>
      </w:r>
    </w:p>
    <w:p w:rsidR="00851DF0" w:rsidRDefault="004C3A96" w:rsidP="00851DF0">
      <w:pPr>
        <w:tabs>
          <w:tab w:val="left" w:pos="1276"/>
        </w:tabs>
        <w:ind w:firstLine="709"/>
        <w:jc w:val="both"/>
        <w:rPr>
          <w:sz w:val="28"/>
          <w:szCs w:val="28"/>
        </w:rPr>
      </w:pPr>
      <w:r>
        <w:rPr>
          <w:sz w:val="28"/>
          <w:szCs w:val="28"/>
        </w:rPr>
        <w:t xml:space="preserve">5.3. </w:t>
      </w:r>
      <w:r w:rsidR="00851DF0">
        <w:rPr>
          <w:sz w:val="28"/>
          <w:szCs w:val="28"/>
        </w:rPr>
        <w:t xml:space="preserve">приказ </w:t>
      </w:r>
      <w:r w:rsidR="00851DF0" w:rsidRPr="00851DF0">
        <w:rPr>
          <w:sz w:val="28"/>
          <w:szCs w:val="28"/>
        </w:rPr>
        <w:t>Министерства жилищно-коммунального хозяйства и гражданской защиты населения Пензенской обл</w:t>
      </w:r>
      <w:r w:rsidR="00851DF0">
        <w:rPr>
          <w:sz w:val="28"/>
          <w:szCs w:val="28"/>
        </w:rPr>
        <w:t>асти</w:t>
      </w:r>
      <w:r w:rsidR="00851DF0" w:rsidRPr="00851DF0">
        <w:rPr>
          <w:sz w:val="28"/>
          <w:szCs w:val="28"/>
        </w:rPr>
        <w:t xml:space="preserve"> от</w:t>
      </w:r>
      <w:r w:rsidR="00851DF0" w:rsidRPr="00851DF0">
        <w:t xml:space="preserve"> </w:t>
      </w:r>
      <w:r w:rsidR="00851DF0" w:rsidRPr="00851DF0">
        <w:rPr>
          <w:sz w:val="28"/>
          <w:szCs w:val="28"/>
        </w:rPr>
        <w:t xml:space="preserve">13.06.2023 </w:t>
      </w:r>
      <w:r w:rsidR="00851DF0">
        <w:rPr>
          <w:sz w:val="28"/>
          <w:szCs w:val="28"/>
        </w:rPr>
        <w:t>№</w:t>
      </w:r>
      <w:r w:rsidR="00851DF0" w:rsidRPr="00851DF0">
        <w:rPr>
          <w:sz w:val="28"/>
          <w:szCs w:val="28"/>
        </w:rPr>
        <w:t xml:space="preserve"> 26-48/ОД</w:t>
      </w:r>
      <w:r w:rsidR="00851DF0">
        <w:rPr>
          <w:sz w:val="28"/>
          <w:szCs w:val="28"/>
        </w:rPr>
        <w:t xml:space="preserve"> «</w:t>
      </w:r>
      <w:r w:rsidR="00851DF0" w:rsidRPr="00851DF0">
        <w:rPr>
          <w:sz w:val="28"/>
          <w:szCs w:val="28"/>
        </w:rPr>
        <w:t xml:space="preserve">О внесении изменений в приказ Министерства жилищно-коммунального хозяйства и гражданской защиты населения Пензенской области от 28.11.2022 </w:t>
      </w:r>
      <w:r w:rsidR="00851DF0">
        <w:rPr>
          <w:sz w:val="28"/>
          <w:szCs w:val="28"/>
        </w:rPr>
        <w:t>№</w:t>
      </w:r>
      <w:r w:rsidR="00851DF0" w:rsidRPr="00851DF0">
        <w:rPr>
          <w:sz w:val="28"/>
          <w:szCs w:val="28"/>
        </w:rPr>
        <w:t xml:space="preserve"> 112-т (с последующими изменениями)</w:t>
      </w:r>
      <w:r w:rsidR="00851DF0">
        <w:rPr>
          <w:sz w:val="28"/>
          <w:szCs w:val="28"/>
        </w:rPr>
        <w:t>»</w:t>
      </w:r>
      <w:r w:rsidR="004D39F5">
        <w:rPr>
          <w:sz w:val="28"/>
          <w:szCs w:val="28"/>
        </w:rPr>
        <w:t>;</w:t>
      </w:r>
    </w:p>
    <w:p w:rsidR="00851DF0" w:rsidRDefault="00851DF0" w:rsidP="00851DF0">
      <w:pPr>
        <w:tabs>
          <w:tab w:val="left" w:pos="1276"/>
        </w:tabs>
        <w:ind w:firstLine="709"/>
        <w:jc w:val="both"/>
        <w:rPr>
          <w:sz w:val="28"/>
          <w:szCs w:val="28"/>
        </w:rPr>
      </w:pPr>
      <w:r>
        <w:rPr>
          <w:sz w:val="28"/>
          <w:szCs w:val="28"/>
        </w:rPr>
        <w:t>5.4</w:t>
      </w:r>
      <w:r w:rsidR="008750CB">
        <w:rPr>
          <w:sz w:val="28"/>
          <w:szCs w:val="28"/>
        </w:rPr>
        <w:t>.</w:t>
      </w:r>
      <w:r>
        <w:rPr>
          <w:sz w:val="28"/>
          <w:szCs w:val="28"/>
        </w:rPr>
        <w:t xml:space="preserve"> приказ </w:t>
      </w:r>
      <w:r w:rsidRPr="00851DF0">
        <w:rPr>
          <w:sz w:val="28"/>
          <w:szCs w:val="28"/>
        </w:rPr>
        <w:t>Министерства жилищно-коммунального хозяйства и гражданской защиты населения Пензенской обл</w:t>
      </w:r>
      <w:r>
        <w:rPr>
          <w:sz w:val="28"/>
          <w:szCs w:val="28"/>
        </w:rPr>
        <w:t>асти</w:t>
      </w:r>
      <w:r w:rsidRPr="00851DF0">
        <w:rPr>
          <w:sz w:val="28"/>
          <w:szCs w:val="28"/>
        </w:rPr>
        <w:t xml:space="preserve"> от</w:t>
      </w:r>
      <w:r>
        <w:rPr>
          <w:sz w:val="28"/>
          <w:szCs w:val="28"/>
        </w:rPr>
        <w:t xml:space="preserve"> </w:t>
      </w:r>
      <w:r w:rsidRPr="00851DF0">
        <w:rPr>
          <w:sz w:val="28"/>
          <w:szCs w:val="28"/>
        </w:rPr>
        <w:t xml:space="preserve">08.06.2023 </w:t>
      </w:r>
      <w:r>
        <w:rPr>
          <w:sz w:val="28"/>
          <w:szCs w:val="28"/>
        </w:rPr>
        <w:t>№</w:t>
      </w:r>
      <w:r w:rsidRPr="00851DF0">
        <w:rPr>
          <w:sz w:val="28"/>
          <w:szCs w:val="28"/>
        </w:rPr>
        <w:t xml:space="preserve"> 26-46/ОД</w:t>
      </w:r>
      <w:r>
        <w:rPr>
          <w:sz w:val="28"/>
          <w:szCs w:val="28"/>
        </w:rPr>
        <w:t xml:space="preserve"> «</w:t>
      </w:r>
      <w:r w:rsidRPr="00851DF0">
        <w:rPr>
          <w:sz w:val="28"/>
          <w:szCs w:val="28"/>
        </w:rPr>
        <w:t xml:space="preserve">О внесении изменения в приказ Министерства жилищно-коммунального хозяйства и гражданской защиты населения Пензенской области от 28.11.2022 </w:t>
      </w:r>
      <w:r>
        <w:rPr>
          <w:sz w:val="28"/>
          <w:szCs w:val="28"/>
        </w:rPr>
        <w:t>№</w:t>
      </w:r>
      <w:r w:rsidRPr="00851DF0">
        <w:rPr>
          <w:sz w:val="28"/>
          <w:szCs w:val="28"/>
        </w:rPr>
        <w:t xml:space="preserve"> 112-т (с последующими изменениями)</w:t>
      </w:r>
      <w:r w:rsidR="004D39F5">
        <w:rPr>
          <w:sz w:val="28"/>
          <w:szCs w:val="28"/>
        </w:rPr>
        <w:t>»;</w:t>
      </w:r>
    </w:p>
    <w:p w:rsidR="00851DF0" w:rsidRDefault="00851DF0" w:rsidP="00851DF0">
      <w:pPr>
        <w:tabs>
          <w:tab w:val="left" w:pos="1276"/>
        </w:tabs>
        <w:ind w:firstLine="709"/>
        <w:jc w:val="both"/>
        <w:rPr>
          <w:sz w:val="28"/>
          <w:szCs w:val="28"/>
        </w:rPr>
      </w:pPr>
      <w:r>
        <w:rPr>
          <w:sz w:val="28"/>
          <w:szCs w:val="28"/>
        </w:rPr>
        <w:t>5.5</w:t>
      </w:r>
      <w:r w:rsidR="008750CB">
        <w:rPr>
          <w:sz w:val="28"/>
          <w:szCs w:val="28"/>
        </w:rPr>
        <w:t>.</w:t>
      </w:r>
      <w:r>
        <w:rPr>
          <w:sz w:val="28"/>
          <w:szCs w:val="28"/>
        </w:rPr>
        <w:t xml:space="preserve"> приказ </w:t>
      </w:r>
      <w:r w:rsidRPr="00851DF0">
        <w:rPr>
          <w:sz w:val="28"/>
          <w:szCs w:val="28"/>
        </w:rPr>
        <w:t>Министерства жилищно-коммунального хозяйства и гражданской защиты населения Пензенской обл</w:t>
      </w:r>
      <w:r>
        <w:rPr>
          <w:sz w:val="28"/>
          <w:szCs w:val="28"/>
        </w:rPr>
        <w:t>асти</w:t>
      </w:r>
      <w:r w:rsidRPr="00851DF0">
        <w:rPr>
          <w:sz w:val="28"/>
          <w:szCs w:val="28"/>
        </w:rPr>
        <w:t xml:space="preserve"> от</w:t>
      </w:r>
      <w:r w:rsidRPr="00851DF0">
        <w:t xml:space="preserve"> </w:t>
      </w:r>
      <w:r w:rsidRPr="00851DF0">
        <w:rPr>
          <w:sz w:val="28"/>
          <w:szCs w:val="28"/>
        </w:rPr>
        <w:t xml:space="preserve">25.05.2023 </w:t>
      </w:r>
      <w:r>
        <w:rPr>
          <w:sz w:val="28"/>
          <w:szCs w:val="28"/>
        </w:rPr>
        <w:t>№</w:t>
      </w:r>
      <w:r w:rsidRPr="00851DF0">
        <w:rPr>
          <w:sz w:val="28"/>
          <w:szCs w:val="28"/>
        </w:rPr>
        <w:t xml:space="preserve"> 26-44/ОД</w:t>
      </w:r>
      <w:r>
        <w:rPr>
          <w:sz w:val="28"/>
          <w:szCs w:val="28"/>
        </w:rPr>
        <w:t xml:space="preserve"> «</w:t>
      </w:r>
      <w:r w:rsidRPr="00851DF0">
        <w:rPr>
          <w:sz w:val="28"/>
          <w:szCs w:val="28"/>
        </w:rPr>
        <w:t xml:space="preserve">О внесении изменения в приказ Министерства жилищно-коммунального хозяйства и гражданской защиты населения Пензенской области от 28.11.2022 </w:t>
      </w:r>
      <w:r>
        <w:rPr>
          <w:sz w:val="28"/>
          <w:szCs w:val="28"/>
        </w:rPr>
        <w:t>№</w:t>
      </w:r>
      <w:r w:rsidRPr="00851DF0">
        <w:rPr>
          <w:sz w:val="28"/>
          <w:szCs w:val="28"/>
        </w:rPr>
        <w:t xml:space="preserve"> 112-т (с последующими изменениями)</w:t>
      </w:r>
      <w:r>
        <w:rPr>
          <w:sz w:val="28"/>
          <w:szCs w:val="28"/>
        </w:rPr>
        <w:t>»</w:t>
      </w:r>
      <w:r w:rsidR="004D39F5">
        <w:rPr>
          <w:sz w:val="28"/>
          <w:szCs w:val="28"/>
        </w:rPr>
        <w:t>;</w:t>
      </w:r>
    </w:p>
    <w:p w:rsidR="008750CB" w:rsidRDefault="008750CB" w:rsidP="008750CB">
      <w:pPr>
        <w:tabs>
          <w:tab w:val="left" w:pos="1276"/>
        </w:tabs>
        <w:ind w:firstLine="709"/>
        <w:jc w:val="both"/>
        <w:rPr>
          <w:sz w:val="28"/>
          <w:szCs w:val="28"/>
        </w:rPr>
      </w:pPr>
      <w:r>
        <w:rPr>
          <w:sz w:val="28"/>
          <w:szCs w:val="28"/>
        </w:rPr>
        <w:t xml:space="preserve">5.6.  приказ </w:t>
      </w:r>
      <w:r w:rsidRPr="00851DF0">
        <w:rPr>
          <w:sz w:val="28"/>
          <w:szCs w:val="28"/>
        </w:rPr>
        <w:t>Министерства жилищно-коммунального хозяйства и гражданской защиты населения Пензенской обл</w:t>
      </w:r>
      <w:r>
        <w:rPr>
          <w:sz w:val="28"/>
          <w:szCs w:val="28"/>
        </w:rPr>
        <w:t>асти</w:t>
      </w:r>
      <w:r w:rsidRPr="00851DF0">
        <w:rPr>
          <w:sz w:val="28"/>
          <w:szCs w:val="28"/>
        </w:rPr>
        <w:t xml:space="preserve"> от</w:t>
      </w:r>
      <w:r w:rsidRPr="008750CB">
        <w:t xml:space="preserve"> </w:t>
      </w:r>
      <w:r w:rsidRPr="008750CB">
        <w:rPr>
          <w:sz w:val="28"/>
          <w:szCs w:val="28"/>
        </w:rPr>
        <w:t xml:space="preserve">23.03.2023 </w:t>
      </w:r>
      <w:r>
        <w:rPr>
          <w:sz w:val="28"/>
          <w:szCs w:val="28"/>
        </w:rPr>
        <w:t>№</w:t>
      </w:r>
      <w:r w:rsidRPr="008750CB">
        <w:rPr>
          <w:sz w:val="28"/>
          <w:szCs w:val="28"/>
        </w:rPr>
        <w:t xml:space="preserve"> 26-24/ОД</w:t>
      </w:r>
      <w:r>
        <w:rPr>
          <w:sz w:val="28"/>
          <w:szCs w:val="28"/>
        </w:rPr>
        <w:t xml:space="preserve"> «</w:t>
      </w:r>
      <w:r w:rsidRPr="008750CB">
        <w:rPr>
          <w:sz w:val="28"/>
          <w:szCs w:val="28"/>
        </w:rPr>
        <w:t xml:space="preserve">О внесении изменений в приказ Министерства жилищно-коммунального хозяйства и гражданской защиты населения Пензенской области от 28.11.2022 </w:t>
      </w:r>
      <w:r>
        <w:rPr>
          <w:sz w:val="28"/>
          <w:szCs w:val="28"/>
        </w:rPr>
        <w:t>№</w:t>
      </w:r>
      <w:r w:rsidRPr="008750CB">
        <w:rPr>
          <w:sz w:val="28"/>
          <w:szCs w:val="28"/>
        </w:rPr>
        <w:t xml:space="preserve"> 112-т</w:t>
      </w:r>
      <w:r>
        <w:rPr>
          <w:sz w:val="28"/>
          <w:szCs w:val="28"/>
        </w:rPr>
        <w:t xml:space="preserve">». </w:t>
      </w:r>
    </w:p>
    <w:p w:rsidR="009F7DB0" w:rsidRDefault="004C3A96" w:rsidP="00851DF0">
      <w:pPr>
        <w:tabs>
          <w:tab w:val="left" w:pos="1276"/>
        </w:tabs>
        <w:ind w:firstLine="709"/>
        <w:jc w:val="both"/>
        <w:rPr>
          <w:sz w:val="28"/>
          <w:szCs w:val="28"/>
        </w:rPr>
      </w:pPr>
      <w:r>
        <w:rPr>
          <w:sz w:val="28"/>
          <w:szCs w:val="28"/>
        </w:rPr>
        <w:t>6. Настоящий приказ разместить (опубликовать) на официальном сайте Министерства жилищно-коммунального хозяйства и гражданской защиты населения Пензенской области в информационно-телекоммуникационной сети «Интернет» и «Официальном интернет-портале правовой информации» (www.pravo.gov.ru).</w:t>
      </w:r>
    </w:p>
    <w:p w:rsidR="009F7DB0" w:rsidRDefault="004C3A96">
      <w:pPr>
        <w:ind w:firstLine="709"/>
        <w:jc w:val="both"/>
        <w:rPr>
          <w:sz w:val="28"/>
          <w:szCs w:val="28"/>
        </w:rPr>
      </w:pPr>
      <w:r>
        <w:rPr>
          <w:sz w:val="28"/>
          <w:szCs w:val="28"/>
        </w:rPr>
        <w:t xml:space="preserve">7. Настоящий приказ вступает в силу с 1 </w:t>
      </w:r>
      <w:r w:rsidR="0090344B">
        <w:rPr>
          <w:sz w:val="28"/>
          <w:szCs w:val="28"/>
        </w:rPr>
        <w:t>января</w:t>
      </w:r>
      <w:r>
        <w:rPr>
          <w:sz w:val="28"/>
          <w:szCs w:val="28"/>
        </w:rPr>
        <w:t xml:space="preserve"> 202</w:t>
      </w:r>
      <w:r w:rsidR="0090344B">
        <w:rPr>
          <w:sz w:val="28"/>
          <w:szCs w:val="28"/>
        </w:rPr>
        <w:t>4</w:t>
      </w:r>
      <w:r>
        <w:rPr>
          <w:sz w:val="28"/>
          <w:szCs w:val="28"/>
        </w:rPr>
        <w:t xml:space="preserve"> года.</w:t>
      </w:r>
    </w:p>
    <w:p w:rsidR="0090344B" w:rsidRPr="004B3D72" w:rsidRDefault="0090344B" w:rsidP="0090344B">
      <w:pPr>
        <w:ind w:firstLine="709"/>
        <w:jc w:val="both"/>
        <w:rPr>
          <w:sz w:val="28"/>
          <w:szCs w:val="28"/>
        </w:rPr>
      </w:pPr>
      <w:r>
        <w:rPr>
          <w:sz w:val="28"/>
          <w:szCs w:val="28"/>
          <w:lang w:eastAsia="x-none"/>
        </w:rPr>
        <w:t xml:space="preserve">8. </w:t>
      </w:r>
      <w:r w:rsidRPr="004B3D72">
        <w:rPr>
          <w:sz w:val="28"/>
          <w:szCs w:val="28"/>
        </w:rPr>
        <w:t>Контроль за исполнением настоящего приказа возложить на первого заместителя Министра жилищно-коммунального хозяйства и гражданской защиты населения Пензенской области, координирующего вопросы в сфере утверждения цен (тарифов) и их предельных уровней</w:t>
      </w:r>
      <w:r>
        <w:rPr>
          <w:sz w:val="28"/>
          <w:szCs w:val="28"/>
        </w:rPr>
        <w:t>.</w:t>
      </w:r>
    </w:p>
    <w:p w:rsidR="0090344B" w:rsidRPr="007E651F" w:rsidRDefault="0090344B" w:rsidP="0090344B">
      <w:pPr>
        <w:ind w:firstLine="709"/>
        <w:jc w:val="both"/>
        <w:outlineLvl w:val="0"/>
        <w:rPr>
          <w:sz w:val="28"/>
          <w:szCs w:val="28"/>
          <w:lang w:val="x-none"/>
        </w:rPr>
      </w:pPr>
    </w:p>
    <w:p w:rsidR="0090344B" w:rsidRDefault="0090344B" w:rsidP="0090344B">
      <w:pPr>
        <w:ind w:firstLine="709"/>
        <w:jc w:val="both"/>
        <w:outlineLvl w:val="0"/>
        <w:rPr>
          <w:sz w:val="28"/>
          <w:szCs w:val="28"/>
        </w:rPr>
      </w:pPr>
    </w:p>
    <w:p w:rsidR="009F7DB0" w:rsidRDefault="0090344B" w:rsidP="0090344B">
      <w:pPr>
        <w:jc w:val="both"/>
        <w:rPr>
          <w:sz w:val="28"/>
          <w:szCs w:val="28"/>
        </w:rPr>
        <w:sectPr w:rsidR="009F7DB0">
          <w:pgSz w:w="11906" w:h="16838"/>
          <w:pgMar w:top="1134" w:right="851" w:bottom="851" w:left="1418" w:header="709" w:footer="709" w:gutter="0"/>
          <w:cols w:space="708"/>
          <w:docGrid w:linePitch="360"/>
        </w:sectPr>
      </w:pPr>
      <w:r w:rsidRPr="00BF343F">
        <w:rPr>
          <w:sz w:val="28"/>
          <w:szCs w:val="28"/>
        </w:rPr>
        <w:t xml:space="preserve">И.о. первого заместителя Министра                           </w:t>
      </w:r>
      <w:r>
        <w:rPr>
          <w:sz w:val="28"/>
          <w:szCs w:val="28"/>
        </w:rPr>
        <w:t xml:space="preserve">   </w:t>
      </w:r>
      <w:r w:rsidRPr="00BF343F">
        <w:rPr>
          <w:sz w:val="28"/>
          <w:szCs w:val="28"/>
        </w:rPr>
        <w:t xml:space="preserve">        Д.И. Сагайдачный  </w:t>
      </w:r>
    </w:p>
    <w:p w:rsidR="009F7DB0" w:rsidRDefault="004C3A96">
      <w:pPr>
        <w:jc w:val="right"/>
        <w:outlineLvl w:val="0"/>
        <w:rPr>
          <w:sz w:val="28"/>
          <w:szCs w:val="28"/>
        </w:rPr>
      </w:pPr>
      <w:r>
        <w:rPr>
          <w:sz w:val="28"/>
          <w:szCs w:val="28"/>
        </w:rPr>
        <w:lastRenderedPageBreak/>
        <w:t>Приложение № 1 к приказу</w:t>
      </w:r>
    </w:p>
    <w:p w:rsidR="009F7DB0" w:rsidRDefault="004C3A96">
      <w:pPr>
        <w:jc w:val="right"/>
        <w:rPr>
          <w:sz w:val="28"/>
          <w:szCs w:val="28"/>
        </w:rPr>
      </w:pPr>
      <w:r>
        <w:rPr>
          <w:sz w:val="28"/>
          <w:szCs w:val="28"/>
        </w:rPr>
        <w:t>Министерства жилищно-коммунального хозяйства и</w:t>
      </w:r>
      <w:r>
        <w:rPr>
          <w:sz w:val="28"/>
          <w:szCs w:val="28"/>
        </w:rPr>
        <w:br/>
        <w:t xml:space="preserve"> гражданской защиты населения Пензенской области</w:t>
      </w:r>
    </w:p>
    <w:p w:rsidR="009F7DB0" w:rsidRDefault="004C3A96">
      <w:pPr>
        <w:jc w:val="right"/>
        <w:rPr>
          <w:sz w:val="28"/>
          <w:szCs w:val="28"/>
        </w:rPr>
      </w:pPr>
      <w:r>
        <w:rPr>
          <w:sz w:val="28"/>
          <w:szCs w:val="28"/>
        </w:rPr>
        <w:t xml:space="preserve">от </w:t>
      </w:r>
      <w:r w:rsidR="008C6797">
        <w:rPr>
          <w:sz w:val="28"/>
          <w:szCs w:val="28"/>
        </w:rPr>
        <w:t>___________</w:t>
      </w:r>
      <w:r>
        <w:rPr>
          <w:sz w:val="28"/>
          <w:szCs w:val="28"/>
        </w:rPr>
        <w:t xml:space="preserve"> года №</w:t>
      </w:r>
      <w:r w:rsidR="008C6797">
        <w:rPr>
          <w:sz w:val="28"/>
          <w:szCs w:val="28"/>
        </w:rPr>
        <w:t>_________</w:t>
      </w:r>
    </w:p>
    <w:p w:rsidR="009F7DB0" w:rsidRDefault="009F7DB0">
      <w:pPr>
        <w:rPr>
          <w:sz w:val="28"/>
          <w:szCs w:val="28"/>
        </w:rPr>
      </w:pPr>
    </w:p>
    <w:tbl>
      <w:tblPr>
        <w:tblW w:w="14879" w:type="dxa"/>
        <w:tblInd w:w="108" w:type="dxa"/>
        <w:tblLook w:val="04A0" w:firstRow="1" w:lastRow="0" w:firstColumn="1" w:lastColumn="0" w:noHBand="0" w:noVBand="1"/>
      </w:tblPr>
      <w:tblGrid>
        <w:gridCol w:w="960"/>
        <w:gridCol w:w="1985"/>
        <w:gridCol w:w="8679"/>
        <w:gridCol w:w="1775"/>
        <w:gridCol w:w="1480"/>
      </w:tblGrid>
      <w:tr w:rsidR="009F7DB0">
        <w:trPr>
          <w:trHeight w:val="630"/>
        </w:trPr>
        <w:tc>
          <w:tcPr>
            <w:tcW w:w="960" w:type="dxa"/>
            <w:tcBorders>
              <w:top w:val="single" w:sz="4" w:space="0" w:color="000000"/>
              <w:left w:val="single" w:sz="4" w:space="0" w:color="000000"/>
              <w:bottom w:val="single" w:sz="4" w:space="0" w:color="000000"/>
              <w:right w:val="single" w:sz="4" w:space="0" w:color="000000"/>
            </w:tcBorders>
            <w:vAlign w:val="center"/>
          </w:tcPr>
          <w:p w:rsidR="009F7DB0" w:rsidRDefault="004C3A96">
            <w:pPr>
              <w:jc w:val="center"/>
              <w:rPr>
                <w:color w:val="000000"/>
                <w:sz w:val="22"/>
                <w:szCs w:val="22"/>
              </w:rPr>
            </w:pPr>
            <w:r>
              <w:rPr>
                <w:color w:val="000000"/>
                <w:sz w:val="22"/>
                <w:szCs w:val="22"/>
              </w:rPr>
              <w:t>№  п/п</w:t>
            </w:r>
          </w:p>
        </w:tc>
        <w:tc>
          <w:tcPr>
            <w:tcW w:w="1985" w:type="dxa"/>
            <w:tcBorders>
              <w:top w:val="single" w:sz="4" w:space="0" w:color="000000"/>
              <w:left w:val="none" w:sz="255" w:space="0" w:color="FFFFFF"/>
              <w:bottom w:val="single" w:sz="4" w:space="0" w:color="000000"/>
              <w:right w:val="single" w:sz="4" w:space="0" w:color="000000"/>
            </w:tcBorders>
            <w:vAlign w:val="center"/>
          </w:tcPr>
          <w:p w:rsidR="009F7DB0" w:rsidRDefault="004C3A96">
            <w:pPr>
              <w:jc w:val="center"/>
              <w:rPr>
                <w:color w:val="000000"/>
                <w:sz w:val="22"/>
                <w:szCs w:val="22"/>
              </w:rPr>
            </w:pPr>
            <w:r>
              <w:rPr>
                <w:color w:val="000000"/>
                <w:sz w:val="22"/>
                <w:szCs w:val="22"/>
              </w:rPr>
              <w:t>Обозначение</w:t>
            </w:r>
          </w:p>
        </w:tc>
        <w:tc>
          <w:tcPr>
            <w:tcW w:w="8679" w:type="dxa"/>
            <w:tcBorders>
              <w:top w:val="single" w:sz="4" w:space="0" w:color="000000"/>
              <w:left w:val="none" w:sz="255" w:space="0" w:color="FFFFFF"/>
              <w:bottom w:val="single" w:sz="4" w:space="0" w:color="000000"/>
              <w:right w:val="single" w:sz="4" w:space="0" w:color="000000"/>
            </w:tcBorders>
            <w:vAlign w:val="center"/>
          </w:tcPr>
          <w:p w:rsidR="009F7DB0" w:rsidRDefault="004C3A96">
            <w:pPr>
              <w:jc w:val="center"/>
              <w:rPr>
                <w:color w:val="000000"/>
                <w:sz w:val="22"/>
                <w:szCs w:val="22"/>
              </w:rPr>
            </w:pPr>
            <w:r>
              <w:rPr>
                <w:color w:val="000000"/>
                <w:sz w:val="22"/>
                <w:szCs w:val="22"/>
              </w:rPr>
              <w:t>Наименование</w:t>
            </w:r>
          </w:p>
        </w:tc>
        <w:tc>
          <w:tcPr>
            <w:tcW w:w="1775" w:type="dxa"/>
            <w:tcBorders>
              <w:top w:val="single" w:sz="4" w:space="0" w:color="000000"/>
              <w:left w:val="none" w:sz="255" w:space="0" w:color="FFFFFF"/>
              <w:bottom w:val="single" w:sz="4" w:space="0" w:color="000000"/>
              <w:right w:val="single" w:sz="4" w:space="0" w:color="000000"/>
            </w:tcBorders>
            <w:vAlign w:val="center"/>
          </w:tcPr>
          <w:p w:rsidR="009F7DB0" w:rsidRDefault="004C3A96">
            <w:pPr>
              <w:jc w:val="center"/>
              <w:rPr>
                <w:color w:val="000000"/>
                <w:sz w:val="22"/>
                <w:szCs w:val="22"/>
              </w:rPr>
            </w:pPr>
            <w:r>
              <w:rPr>
                <w:color w:val="000000"/>
                <w:sz w:val="22"/>
                <w:szCs w:val="22"/>
              </w:rPr>
              <w:t>Единица измерения</w:t>
            </w:r>
          </w:p>
        </w:tc>
        <w:tc>
          <w:tcPr>
            <w:tcW w:w="1480" w:type="dxa"/>
            <w:tcBorders>
              <w:top w:val="single" w:sz="4" w:space="0" w:color="000000"/>
              <w:left w:val="none" w:sz="255" w:space="0" w:color="FFFFFF"/>
              <w:bottom w:val="single" w:sz="4" w:space="0" w:color="000000"/>
              <w:right w:val="single" w:sz="4" w:space="0" w:color="000000"/>
            </w:tcBorders>
            <w:vAlign w:val="center"/>
          </w:tcPr>
          <w:p w:rsidR="009F7DB0" w:rsidRDefault="004C3A96">
            <w:pPr>
              <w:jc w:val="center"/>
              <w:rPr>
                <w:color w:val="000000"/>
                <w:sz w:val="22"/>
                <w:szCs w:val="22"/>
              </w:rPr>
            </w:pPr>
            <w:r>
              <w:rPr>
                <w:color w:val="000000"/>
                <w:sz w:val="22"/>
                <w:szCs w:val="22"/>
              </w:rPr>
              <w:t>Ставка</w:t>
            </w:r>
          </w:p>
        </w:tc>
      </w:tr>
      <w:tr w:rsidR="009F7DB0">
        <w:trPr>
          <w:cantSplit/>
          <w:trHeight w:hRule="exact" w:val="1913"/>
        </w:trPr>
        <w:tc>
          <w:tcPr>
            <w:tcW w:w="960" w:type="dxa"/>
            <w:vMerge w:val="restart"/>
            <w:tcBorders>
              <w:top w:val="none" w:sz="255" w:space="0" w:color="FFFFFF"/>
              <w:left w:val="single" w:sz="4" w:space="0" w:color="000000"/>
              <w:bottom w:val="single" w:sz="4" w:space="0" w:color="000000"/>
              <w:right w:val="single" w:sz="4" w:space="0" w:color="000000"/>
            </w:tcBorders>
            <w:noWrap/>
            <w:vAlign w:val="center"/>
          </w:tcPr>
          <w:p w:rsidR="009F7DB0" w:rsidRDefault="004C3A96">
            <w:pPr>
              <w:jc w:val="center"/>
              <w:rPr>
                <w:color w:val="000000"/>
                <w:sz w:val="22"/>
                <w:szCs w:val="22"/>
              </w:rPr>
            </w:pPr>
            <w:r>
              <w:rPr>
                <w:color w:val="000000"/>
                <w:sz w:val="22"/>
                <w:szCs w:val="22"/>
              </w:rPr>
              <w:t>1</w:t>
            </w:r>
          </w:p>
        </w:tc>
        <w:tc>
          <w:tcPr>
            <w:tcW w:w="1985" w:type="dxa"/>
            <w:tcBorders>
              <w:top w:val="none" w:sz="255" w:space="0" w:color="FFFFFF"/>
              <w:left w:val="none" w:sz="255" w:space="0" w:color="FFFFFF"/>
              <w:bottom w:val="single" w:sz="4" w:space="0" w:color="000000"/>
              <w:right w:val="single" w:sz="4" w:space="0" w:color="000000"/>
            </w:tcBorders>
            <w:vAlign w:val="center"/>
          </w:tcPr>
          <w:p w:rsidR="009F7DB0" w:rsidRDefault="004C3A96">
            <w:pPr>
              <w:jc w:val="center"/>
              <w:rPr>
                <w:color w:val="000000"/>
                <w:sz w:val="22"/>
                <w:szCs w:val="22"/>
              </w:rPr>
            </w:pPr>
            <w:r>
              <w:rPr>
                <w:color w:val="000000"/>
                <w:sz w:val="22"/>
                <w:szCs w:val="22"/>
              </w:rPr>
              <w:t>С</w:t>
            </w:r>
            <w:r>
              <w:rPr>
                <w:color w:val="000000"/>
                <w:sz w:val="22"/>
                <w:szCs w:val="22"/>
                <w:vertAlign w:val="subscript"/>
              </w:rPr>
              <w:t>1</w:t>
            </w:r>
          </w:p>
        </w:tc>
        <w:tc>
          <w:tcPr>
            <w:tcW w:w="8679" w:type="dxa"/>
            <w:tcBorders>
              <w:top w:val="none" w:sz="255" w:space="0" w:color="FFFFFF"/>
              <w:left w:val="none" w:sz="255" w:space="0" w:color="FFFFFF"/>
              <w:bottom w:val="single" w:sz="4" w:space="0" w:color="000000"/>
              <w:right w:val="single" w:sz="4" w:space="0" w:color="000000"/>
            </w:tcBorders>
            <w:vAlign w:val="center"/>
          </w:tcPr>
          <w:p w:rsidR="009F7DB0" w:rsidRDefault="004C3A96">
            <w:pPr>
              <w:jc w:val="both"/>
              <w:rPr>
                <w:color w:val="000000"/>
                <w:sz w:val="22"/>
                <w:szCs w:val="22"/>
              </w:rPr>
            </w:pPr>
            <w:r>
              <w:rPr>
                <w:color w:val="000000"/>
                <w:sz w:val="22"/>
                <w:szCs w:val="22"/>
              </w:rPr>
              <w:t>стандартизированная тарифная ставка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по мероприятиям по подготовке и выдаче сетевой организацией технических условий и уведомлений об обеспечении сетевой организацией возможности присоединения к электрическим сетям Заявителям, указанным в абзаце шестом пункта 24 Методических указаний (для постоянной и временной схемы электроснабжения)</w:t>
            </w:r>
          </w:p>
        </w:tc>
        <w:tc>
          <w:tcPr>
            <w:tcW w:w="1775" w:type="dxa"/>
            <w:tcBorders>
              <w:top w:val="none" w:sz="255" w:space="0" w:color="FFFFFF"/>
              <w:left w:val="none" w:sz="255" w:space="0" w:color="FFFFFF"/>
              <w:bottom w:val="single" w:sz="4" w:space="0" w:color="000000"/>
              <w:right w:val="single" w:sz="4" w:space="0" w:color="000000"/>
            </w:tcBorders>
            <w:vAlign w:val="center"/>
          </w:tcPr>
          <w:p w:rsidR="009F7DB0" w:rsidRDefault="004C3A96">
            <w:pPr>
              <w:jc w:val="center"/>
              <w:rPr>
                <w:color w:val="000000"/>
                <w:sz w:val="22"/>
                <w:szCs w:val="22"/>
              </w:rPr>
            </w:pPr>
            <w:r>
              <w:rPr>
                <w:color w:val="000000"/>
                <w:sz w:val="22"/>
                <w:szCs w:val="22"/>
              </w:rPr>
              <w:t>рублей за одно присоединение</w:t>
            </w:r>
          </w:p>
        </w:tc>
        <w:tc>
          <w:tcPr>
            <w:tcW w:w="1480" w:type="dxa"/>
            <w:tcBorders>
              <w:top w:val="none" w:sz="255" w:space="0" w:color="FFFFFF"/>
              <w:left w:val="none" w:sz="255" w:space="0" w:color="FFFFFF"/>
              <w:bottom w:val="single" w:sz="4" w:space="0" w:color="000000"/>
              <w:right w:val="single" w:sz="4" w:space="0" w:color="000000"/>
            </w:tcBorders>
            <w:noWrap/>
            <w:vAlign w:val="center"/>
          </w:tcPr>
          <w:p w:rsidR="009F7DB0" w:rsidRDefault="00E444D5">
            <w:pPr>
              <w:jc w:val="center"/>
              <w:rPr>
                <w:color w:val="000000"/>
                <w:sz w:val="22"/>
                <w:szCs w:val="22"/>
              </w:rPr>
            </w:pPr>
            <w:r w:rsidRPr="00E444D5">
              <w:rPr>
                <w:color w:val="000000"/>
                <w:sz w:val="22"/>
                <w:szCs w:val="22"/>
              </w:rPr>
              <w:t>17 978,98</w:t>
            </w:r>
          </w:p>
        </w:tc>
      </w:tr>
      <w:tr w:rsidR="009F7DB0">
        <w:trPr>
          <w:cantSplit/>
          <w:trHeight w:val="1693"/>
        </w:trPr>
        <w:tc>
          <w:tcPr>
            <w:tcW w:w="960" w:type="dxa"/>
            <w:vMerge/>
            <w:tcBorders>
              <w:top w:val="none" w:sz="255" w:space="0" w:color="FFFFFF"/>
              <w:left w:val="single" w:sz="4" w:space="0" w:color="000000"/>
              <w:bottom w:val="single" w:sz="4" w:space="0" w:color="000000"/>
              <w:right w:val="single" w:sz="4" w:space="0" w:color="000000"/>
            </w:tcBorders>
            <w:vAlign w:val="center"/>
          </w:tcPr>
          <w:p w:rsidR="009F7DB0" w:rsidRDefault="009F7DB0">
            <w:pPr>
              <w:rPr>
                <w:color w:val="000000"/>
                <w:sz w:val="22"/>
                <w:szCs w:val="22"/>
              </w:rPr>
            </w:pPr>
          </w:p>
        </w:tc>
        <w:tc>
          <w:tcPr>
            <w:tcW w:w="1985" w:type="dxa"/>
            <w:tcBorders>
              <w:top w:val="none" w:sz="255" w:space="0" w:color="FFFFFF"/>
              <w:left w:val="none" w:sz="255" w:space="0" w:color="FFFFFF"/>
              <w:bottom w:val="single" w:sz="4" w:space="0" w:color="000000"/>
              <w:right w:val="single" w:sz="4" w:space="0" w:color="000000"/>
            </w:tcBorders>
            <w:vAlign w:val="center"/>
          </w:tcPr>
          <w:p w:rsidR="009F7DB0" w:rsidRDefault="004C3A96">
            <w:pPr>
              <w:jc w:val="center"/>
              <w:rPr>
                <w:color w:val="000000"/>
                <w:sz w:val="22"/>
                <w:szCs w:val="22"/>
              </w:rPr>
            </w:pPr>
            <w:r>
              <w:rPr>
                <w:color w:val="000000"/>
                <w:sz w:val="22"/>
                <w:szCs w:val="22"/>
              </w:rPr>
              <w:t>С</w:t>
            </w:r>
            <w:r>
              <w:rPr>
                <w:color w:val="000000"/>
                <w:sz w:val="22"/>
                <w:szCs w:val="22"/>
                <w:vertAlign w:val="subscript"/>
              </w:rPr>
              <w:t>1</w:t>
            </w:r>
          </w:p>
        </w:tc>
        <w:tc>
          <w:tcPr>
            <w:tcW w:w="8679" w:type="dxa"/>
            <w:tcBorders>
              <w:top w:val="none" w:sz="255" w:space="0" w:color="FFFFFF"/>
              <w:left w:val="none" w:sz="255" w:space="0" w:color="FFFFFF"/>
              <w:bottom w:val="single" w:sz="4" w:space="0" w:color="000000"/>
              <w:right w:val="single" w:sz="4" w:space="0" w:color="000000"/>
            </w:tcBorders>
            <w:vAlign w:val="center"/>
          </w:tcPr>
          <w:p w:rsidR="009F7DB0" w:rsidRDefault="004C3A96">
            <w:pPr>
              <w:jc w:val="both"/>
              <w:rPr>
                <w:color w:val="000000"/>
                <w:sz w:val="22"/>
                <w:szCs w:val="22"/>
              </w:rPr>
            </w:pPr>
            <w:r>
              <w:rPr>
                <w:color w:val="000000"/>
                <w:sz w:val="22"/>
                <w:szCs w:val="22"/>
              </w:rPr>
              <w:t>стандартизированная тарифная ставка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по мероприятиям по подготовке и выдаче сетевой организацией технических условий и проверке сетевой организацией выполнения их Заявителями, указанными в абзаце седьмом пункта 24 Методических указаний (для постоянной и временной схемы электроснабжения)</w:t>
            </w:r>
          </w:p>
        </w:tc>
        <w:tc>
          <w:tcPr>
            <w:tcW w:w="1775" w:type="dxa"/>
            <w:tcBorders>
              <w:top w:val="none" w:sz="255" w:space="0" w:color="FFFFFF"/>
              <w:left w:val="none" w:sz="255" w:space="0" w:color="FFFFFF"/>
              <w:bottom w:val="single" w:sz="4" w:space="0" w:color="000000"/>
              <w:right w:val="single" w:sz="4" w:space="0" w:color="000000"/>
            </w:tcBorders>
            <w:vAlign w:val="center"/>
          </w:tcPr>
          <w:p w:rsidR="009F7DB0" w:rsidRDefault="004C3A96">
            <w:pPr>
              <w:jc w:val="center"/>
              <w:rPr>
                <w:color w:val="000000"/>
                <w:sz w:val="22"/>
                <w:szCs w:val="22"/>
              </w:rPr>
            </w:pPr>
            <w:r>
              <w:rPr>
                <w:color w:val="000000"/>
                <w:sz w:val="22"/>
                <w:szCs w:val="22"/>
              </w:rPr>
              <w:t>рублей за одно присоединение</w:t>
            </w:r>
          </w:p>
        </w:tc>
        <w:tc>
          <w:tcPr>
            <w:tcW w:w="1480" w:type="dxa"/>
            <w:tcBorders>
              <w:top w:val="none" w:sz="255" w:space="0" w:color="FFFFFF"/>
              <w:left w:val="none" w:sz="255" w:space="0" w:color="FFFFFF"/>
              <w:bottom w:val="single" w:sz="4" w:space="0" w:color="000000"/>
              <w:right w:val="single" w:sz="4" w:space="0" w:color="000000"/>
            </w:tcBorders>
            <w:noWrap/>
            <w:vAlign w:val="center"/>
          </w:tcPr>
          <w:p w:rsidR="009F7DB0" w:rsidRDefault="00E444D5">
            <w:pPr>
              <w:jc w:val="center"/>
              <w:rPr>
                <w:color w:val="000000"/>
                <w:sz w:val="22"/>
                <w:szCs w:val="22"/>
              </w:rPr>
            </w:pPr>
            <w:r w:rsidRPr="00E444D5">
              <w:rPr>
                <w:color w:val="000000"/>
                <w:sz w:val="22"/>
                <w:szCs w:val="22"/>
              </w:rPr>
              <w:t>22 590,05</w:t>
            </w:r>
          </w:p>
        </w:tc>
      </w:tr>
      <w:tr w:rsidR="009F7DB0">
        <w:trPr>
          <w:trHeight w:val="846"/>
        </w:trPr>
        <w:tc>
          <w:tcPr>
            <w:tcW w:w="960" w:type="dxa"/>
            <w:tcBorders>
              <w:top w:val="none" w:sz="255" w:space="0" w:color="FFFFFF"/>
              <w:left w:val="single" w:sz="4" w:space="0" w:color="000000"/>
              <w:bottom w:val="single" w:sz="4" w:space="0" w:color="000000"/>
              <w:right w:val="single" w:sz="4" w:space="0" w:color="000000"/>
            </w:tcBorders>
            <w:noWrap/>
            <w:vAlign w:val="bottom"/>
          </w:tcPr>
          <w:p w:rsidR="009F7DB0" w:rsidRDefault="004C3A96">
            <w:pPr>
              <w:rPr>
                <w:color w:val="000000"/>
                <w:sz w:val="22"/>
                <w:szCs w:val="22"/>
              </w:rPr>
            </w:pPr>
            <w:r>
              <w:rPr>
                <w:color w:val="000000"/>
                <w:sz w:val="22"/>
                <w:szCs w:val="22"/>
              </w:rPr>
              <w:t xml:space="preserve"> 1.1</w:t>
            </w:r>
          </w:p>
        </w:tc>
        <w:tc>
          <w:tcPr>
            <w:tcW w:w="1985" w:type="dxa"/>
            <w:tcBorders>
              <w:top w:val="none" w:sz="255" w:space="0" w:color="FFFFFF"/>
              <w:left w:val="none" w:sz="255" w:space="0" w:color="FFFFFF"/>
              <w:bottom w:val="single" w:sz="4" w:space="0" w:color="000000"/>
              <w:right w:val="single" w:sz="4" w:space="0" w:color="000000"/>
            </w:tcBorders>
            <w:vAlign w:val="center"/>
          </w:tcPr>
          <w:p w:rsidR="009F7DB0" w:rsidRDefault="004C3A96">
            <w:pPr>
              <w:jc w:val="center"/>
              <w:rPr>
                <w:color w:val="000000"/>
                <w:sz w:val="22"/>
                <w:szCs w:val="22"/>
              </w:rPr>
            </w:pPr>
            <w:r>
              <w:rPr>
                <w:color w:val="000000"/>
                <w:sz w:val="22"/>
                <w:szCs w:val="22"/>
              </w:rPr>
              <w:t>С</w:t>
            </w:r>
            <w:r>
              <w:rPr>
                <w:color w:val="000000"/>
                <w:sz w:val="22"/>
                <w:szCs w:val="22"/>
                <w:vertAlign w:val="subscript"/>
              </w:rPr>
              <w:t>1.1</w:t>
            </w:r>
          </w:p>
        </w:tc>
        <w:tc>
          <w:tcPr>
            <w:tcW w:w="8679" w:type="dxa"/>
            <w:tcBorders>
              <w:top w:val="none" w:sz="255" w:space="0" w:color="FFFFFF"/>
              <w:left w:val="none" w:sz="255" w:space="0" w:color="FFFFFF"/>
              <w:bottom w:val="single" w:sz="4" w:space="0" w:color="000000"/>
              <w:right w:val="single" w:sz="4" w:space="0" w:color="000000"/>
            </w:tcBorders>
            <w:vAlign w:val="center"/>
          </w:tcPr>
          <w:p w:rsidR="009F7DB0" w:rsidRDefault="004C3A96">
            <w:pPr>
              <w:jc w:val="both"/>
              <w:rPr>
                <w:color w:val="000000"/>
                <w:sz w:val="22"/>
                <w:szCs w:val="22"/>
              </w:rPr>
            </w:pPr>
            <w:r>
              <w:rPr>
                <w:color w:val="000000"/>
                <w:sz w:val="22"/>
                <w:szCs w:val="22"/>
              </w:rPr>
              <w:t>стандартизированная тарифная ставка на покрытие расходов сетевой организации на подготовку и выдачу сетевой организацией технических условий заявителю (для постоянной и временной схемы электроснабжения)</w:t>
            </w:r>
          </w:p>
        </w:tc>
        <w:tc>
          <w:tcPr>
            <w:tcW w:w="1775" w:type="dxa"/>
            <w:tcBorders>
              <w:top w:val="none" w:sz="255" w:space="0" w:color="FFFFFF"/>
              <w:left w:val="none" w:sz="255" w:space="0" w:color="FFFFFF"/>
              <w:bottom w:val="single" w:sz="4" w:space="0" w:color="000000"/>
              <w:right w:val="single" w:sz="4" w:space="0" w:color="000000"/>
            </w:tcBorders>
            <w:vAlign w:val="center"/>
          </w:tcPr>
          <w:p w:rsidR="009F7DB0" w:rsidRDefault="004C3A96">
            <w:pPr>
              <w:jc w:val="center"/>
              <w:rPr>
                <w:color w:val="000000"/>
                <w:sz w:val="22"/>
                <w:szCs w:val="22"/>
              </w:rPr>
            </w:pPr>
            <w:r>
              <w:rPr>
                <w:color w:val="000000"/>
                <w:sz w:val="22"/>
                <w:szCs w:val="22"/>
              </w:rPr>
              <w:t>рублей за одно присоединение</w:t>
            </w:r>
          </w:p>
        </w:tc>
        <w:tc>
          <w:tcPr>
            <w:tcW w:w="1480" w:type="dxa"/>
            <w:tcBorders>
              <w:top w:val="none" w:sz="255" w:space="0" w:color="FFFFFF"/>
              <w:left w:val="none" w:sz="255" w:space="0" w:color="FFFFFF"/>
              <w:bottom w:val="single" w:sz="4" w:space="0" w:color="000000"/>
              <w:right w:val="single" w:sz="4" w:space="0" w:color="000000"/>
            </w:tcBorders>
            <w:noWrap/>
            <w:vAlign w:val="center"/>
          </w:tcPr>
          <w:p w:rsidR="009F7DB0" w:rsidRDefault="00E444D5">
            <w:pPr>
              <w:jc w:val="center"/>
              <w:rPr>
                <w:color w:val="000000"/>
                <w:sz w:val="22"/>
                <w:szCs w:val="22"/>
              </w:rPr>
            </w:pPr>
            <w:r w:rsidRPr="00E444D5">
              <w:rPr>
                <w:color w:val="000000"/>
                <w:sz w:val="22"/>
                <w:szCs w:val="22"/>
              </w:rPr>
              <w:t>5 130,29</w:t>
            </w:r>
          </w:p>
        </w:tc>
      </w:tr>
      <w:tr w:rsidR="009F7DB0">
        <w:trPr>
          <w:trHeight w:val="77"/>
        </w:trPr>
        <w:tc>
          <w:tcPr>
            <w:tcW w:w="960" w:type="dxa"/>
            <w:tcBorders>
              <w:top w:val="none" w:sz="255" w:space="0" w:color="FFFFFF"/>
              <w:left w:val="single" w:sz="4" w:space="0" w:color="000000"/>
              <w:bottom w:val="single" w:sz="4" w:space="0" w:color="000000"/>
              <w:right w:val="single" w:sz="4" w:space="0" w:color="000000"/>
            </w:tcBorders>
            <w:noWrap/>
            <w:vAlign w:val="bottom"/>
          </w:tcPr>
          <w:p w:rsidR="009F7DB0" w:rsidRDefault="004C3A96">
            <w:pPr>
              <w:rPr>
                <w:color w:val="000000"/>
                <w:sz w:val="22"/>
                <w:szCs w:val="22"/>
              </w:rPr>
            </w:pPr>
            <w:r>
              <w:rPr>
                <w:color w:val="000000"/>
                <w:sz w:val="22"/>
                <w:szCs w:val="22"/>
              </w:rPr>
              <w:t xml:space="preserve"> 1.2.1</w:t>
            </w:r>
          </w:p>
        </w:tc>
        <w:tc>
          <w:tcPr>
            <w:tcW w:w="1985" w:type="dxa"/>
            <w:tcBorders>
              <w:top w:val="none" w:sz="255" w:space="0" w:color="FFFFFF"/>
              <w:left w:val="none" w:sz="255" w:space="0" w:color="FFFFFF"/>
              <w:bottom w:val="single" w:sz="4" w:space="0" w:color="000000"/>
              <w:right w:val="single" w:sz="4" w:space="0" w:color="000000"/>
            </w:tcBorders>
            <w:vAlign w:val="center"/>
          </w:tcPr>
          <w:p w:rsidR="009F7DB0" w:rsidRDefault="004C3A96">
            <w:pPr>
              <w:jc w:val="center"/>
              <w:rPr>
                <w:color w:val="000000"/>
                <w:sz w:val="22"/>
                <w:szCs w:val="22"/>
              </w:rPr>
            </w:pPr>
            <w:r>
              <w:rPr>
                <w:color w:val="000000"/>
                <w:sz w:val="22"/>
                <w:szCs w:val="22"/>
              </w:rPr>
              <w:t>С</w:t>
            </w:r>
            <w:r>
              <w:rPr>
                <w:color w:val="000000"/>
                <w:sz w:val="22"/>
                <w:szCs w:val="22"/>
                <w:vertAlign w:val="subscript"/>
              </w:rPr>
              <w:t>1.2.1</w:t>
            </w:r>
          </w:p>
        </w:tc>
        <w:tc>
          <w:tcPr>
            <w:tcW w:w="8679" w:type="dxa"/>
            <w:tcBorders>
              <w:top w:val="none" w:sz="255" w:space="0" w:color="FFFFFF"/>
              <w:left w:val="none" w:sz="255" w:space="0" w:color="FFFFFF"/>
              <w:bottom w:val="single" w:sz="4" w:space="0" w:color="000000"/>
              <w:right w:val="single" w:sz="4" w:space="0" w:color="000000"/>
            </w:tcBorders>
            <w:vAlign w:val="center"/>
          </w:tcPr>
          <w:p w:rsidR="009F7DB0" w:rsidRDefault="004C3A96">
            <w:pPr>
              <w:jc w:val="both"/>
              <w:rPr>
                <w:color w:val="000000"/>
                <w:sz w:val="22"/>
                <w:szCs w:val="22"/>
              </w:rPr>
            </w:pPr>
            <w:r>
              <w:rPr>
                <w:color w:val="000000"/>
                <w:sz w:val="22"/>
                <w:szCs w:val="22"/>
              </w:rPr>
              <w:t>стандартизированная тарифная ставка на покрытие расходов на выдачу уведомления об обеспечении сетевой организацией возможности присоединения к электрическим сетям Заявителям, указанным в абзаце шестом пункта 24 Методических указаний (для постоянной и временной схемы электроснабжения)</w:t>
            </w:r>
          </w:p>
        </w:tc>
        <w:tc>
          <w:tcPr>
            <w:tcW w:w="1775" w:type="dxa"/>
            <w:tcBorders>
              <w:top w:val="none" w:sz="255" w:space="0" w:color="FFFFFF"/>
              <w:left w:val="none" w:sz="255" w:space="0" w:color="FFFFFF"/>
              <w:bottom w:val="single" w:sz="4" w:space="0" w:color="000000"/>
              <w:right w:val="single" w:sz="4" w:space="0" w:color="000000"/>
            </w:tcBorders>
            <w:vAlign w:val="center"/>
          </w:tcPr>
          <w:p w:rsidR="009F7DB0" w:rsidRDefault="004C3A96">
            <w:pPr>
              <w:jc w:val="center"/>
              <w:rPr>
                <w:color w:val="000000"/>
                <w:sz w:val="22"/>
                <w:szCs w:val="22"/>
              </w:rPr>
            </w:pPr>
            <w:r>
              <w:rPr>
                <w:color w:val="000000"/>
                <w:sz w:val="22"/>
                <w:szCs w:val="22"/>
              </w:rPr>
              <w:t>рублей за одно присоединение</w:t>
            </w:r>
          </w:p>
        </w:tc>
        <w:tc>
          <w:tcPr>
            <w:tcW w:w="1480" w:type="dxa"/>
            <w:tcBorders>
              <w:top w:val="none" w:sz="255" w:space="0" w:color="FFFFFF"/>
              <w:left w:val="none" w:sz="255" w:space="0" w:color="FFFFFF"/>
              <w:bottom w:val="single" w:sz="4" w:space="0" w:color="000000"/>
              <w:right w:val="single" w:sz="4" w:space="0" w:color="000000"/>
            </w:tcBorders>
            <w:noWrap/>
            <w:vAlign w:val="center"/>
          </w:tcPr>
          <w:p w:rsidR="009F7DB0" w:rsidRDefault="00E444D5">
            <w:pPr>
              <w:jc w:val="center"/>
              <w:rPr>
                <w:color w:val="000000"/>
                <w:sz w:val="22"/>
                <w:szCs w:val="22"/>
              </w:rPr>
            </w:pPr>
            <w:r w:rsidRPr="00E444D5">
              <w:rPr>
                <w:color w:val="000000"/>
                <w:sz w:val="22"/>
                <w:szCs w:val="22"/>
              </w:rPr>
              <w:t>12 848,69</w:t>
            </w:r>
          </w:p>
        </w:tc>
      </w:tr>
      <w:tr w:rsidR="009F7DB0">
        <w:trPr>
          <w:trHeight w:val="1027"/>
        </w:trPr>
        <w:tc>
          <w:tcPr>
            <w:tcW w:w="960" w:type="dxa"/>
            <w:tcBorders>
              <w:top w:val="none" w:sz="255" w:space="0" w:color="FFFFFF"/>
              <w:left w:val="single" w:sz="4" w:space="0" w:color="000000"/>
              <w:bottom w:val="single" w:sz="4" w:space="0" w:color="000000"/>
              <w:right w:val="single" w:sz="4" w:space="0" w:color="000000"/>
            </w:tcBorders>
            <w:noWrap/>
            <w:vAlign w:val="bottom"/>
          </w:tcPr>
          <w:p w:rsidR="009F7DB0" w:rsidRDefault="004C3A96">
            <w:pPr>
              <w:rPr>
                <w:color w:val="000000"/>
                <w:sz w:val="22"/>
                <w:szCs w:val="22"/>
              </w:rPr>
            </w:pPr>
            <w:r>
              <w:rPr>
                <w:color w:val="000000"/>
                <w:sz w:val="22"/>
                <w:szCs w:val="22"/>
              </w:rPr>
              <w:t xml:space="preserve"> 1.2.2</w:t>
            </w:r>
          </w:p>
        </w:tc>
        <w:tc>
          <w:tcPr>
            <w:tcW w:w="1985" w:type="dxa"/>
            <w:tcBorders>
              <w:top w:val="none" w:sz="255" w:space="0" w:color="FFFFFF"/>
              <w:left w:val="none" w:sz="255" w:space="0" w:color="FFFFFF"/>
              <w:bottom w:val="single" w:sz="4" w:space="0" w:color="000000"/>
              <w:right w:val="single" w:sz="4" w:space="0" w:color="000000"/>
            </w:tcBorders>
            <w:vAlign w:val="center"/>
          </w:tcPr>
          <w:p w:rsidR="009F7DB0" w:rsidRDefault="004C3A96">
            <w:pPr>
              <w:jc w:val="center"/>
              <w:rPr>
                <w:color w:val="000000"/>
                <w:sz w:val="22"/>
                <w:szCs w:val="22"/>
              </w:rPr>
            </w:pPr>
            <w:r>
              <w:rPr>
                <w:color w:val="000000"/>
                <w:sz w:val="22"/>
                <w:szCs w:val="22"/>
              </w:rPr>
              <w:t>С</w:t>
            </w:r>
            <w:r>
              <w:rPr>
                <w:color w:val="000000"/>
                <w:sz w:val="22"/>
                <w:szCs w:val="22"/>
                <w:vertAlign w:val="subscript"/>
              </w:rPr>
              <w:t>1.2.2</w:t>
            </w:r>
          </w:p>
        </w:tc>
        <w:tc>
          <w:tcPr>
            <w:tcW w:w="8679" w:type="dxa"/>
            <w:tcBorders>
              <w:top w:val="none" w:sz="255" w:space="0" w:color="FFFFFF"/>
              <w:left w:val="none" w:sz="255" w:space="0" w:color="FFFFFF"/>
              <w:bottom w:val="single" w:sz="4" w:space="0" w:color="000000"/>
              <w:right w:val="single" w:sz="4" w:space="0" w:color="000000"/>
            </w:tcBorders>
            <w:vAlign w:val="center"/>
          </w:tcPr>
          <w:p w:rsidR="009F7DB0" w:rsidRDefault="004C3A96">
            <w:pPr>
              <w:jc w:val="both"/>
              <w:rPr>
                <w:color w:val="000000"/>
                <w:sz w:val="22"/>
                <w:szCs w:val="22"/>
              </w:rPr>
            </w:pPr>
            <w:r>
              <w:rPr>
                <w:color w:val="000000"/>
                <w:sz w:val="22"/>
                <w:szCs w:val="22"/>
              </w:rPr>
              <w:t>стандартизированная тарифная ставка на покрытие расходов на проверку выполнения технических условий Заявителями, указанными в абзаце седьмом пункта 24 Методических указаний (для постоянной и временной схемы электроснабжения)</w:t>
            </w:r>
          </w:p>
        </w:tc>
        <w:tc>
          <w:tcPr>
            <w:tcW w:w="1775" w:type="dxa"/>
            <w:tcBorders>
              <w:top w:val="none" w:sz="255" w:space="0" w:color="FFFFFF"/>
              <w:left w:val="none" w:sz="255" w:space="0" w:color="FFFFFF"/>
              <w:bottom w:val="single" w:sz="4" w:space="0" w:color="000000"/>
              <w:right w:val="single" w:sz="4" w:space="0" w:color="000000"/>
            </w:tcBorders>
            <w:vAlign w:val="center"/>
          </w:tcPr>
          <w:p w:rsidR="009F7DB0" w:rsidRDefault="004C3A96">
            <w:pPr>
              <w:jc w:val="center"/>
              <w:rPr>
                <w:color w:val="000000"/>
                <w:sz w:val="22"/>
                <w:szCs w:val="22"/>
              </w:rPr>
            </w:pPr>
            <w:r>
              <w:rPr>
                <w:color w:val="000000"/>
                <w:sz w:val="22"/>
                <w:szCs w:val="22"/>
              </w:rPr>
              <w:t>рублей за одно присоединение</w:t>
            </w:r>
          </w:p>
        </w:tc>
        <w:tc>
          <w:tcPr>
            <w:tcW w:w="1480" w:type="dxa"/>
            <w:tcBorders>
              <w:top w:val="none" w:sz="255" w:space="0" w:color="FFFFFF"/>
              <w:left w:val="none" w:sz="255" w:space="0" w:color="FFFFFF"/>
              <w:bottom w:val="single" w:sz="4" w:space="0" w:color="000000"/>
              <w:right w:val="single" w:sz="4" w:space="0" w:color="000000"/>
            </w:tcBorders>
            <w:noWrap/>
            <w:vAlign w:val="center"/>
          </w:tcPr>
          <w:p w:rsidR="009F7DB0" w:rsidRDefault="00E444D5">
            <w:pPr>
              <w:jc w:val="center"/>
              <w:rPr>
                <w:color w:val="000000"/>
                <w:sz w:val="22"/>
                <w:szCs w:val="22"/>
              </w:rPr>
            </w:pPr>
            <w:r w:rsidRPr="00E444D5">
              <w:rPr>
                <w:color w:val="000000"/>
                <w:sz w:val="22"/>
                <w:szCs w:val="22"/>
              </w:rPr>
              <w:t>17 459,76</w:t>
            </w:r>
          </w:p>
        </w:tc>
      </w:tr>
    </w:tbl>
    <w:p w:rsidR="009F7DB0" w:rsidRDefault="009F7DB0">
      <w:pPr>
        <w:rPr>
          <w:sz w:val="28"/>
          <w:szCs w:val="28"/>
        </w:rPr>
      </w:pPr>
    </w:p>
    <w:p w:rsidR="009F7DB0" w:rsidRDefault="009F7DB0">
      <w:pPr>
        <w:rPr>
          <w:sz w:val="28"/>
          <w:szCs w:val="28"/>
        </w:rPr>
      </w:pPr>
    </w:p>
    <w:p w:rsidR="009F7DB0" w:rsidRDefault="009F7DB0">
      <w:pPr>
        <w:rPr>
          <w:sz w:val="28"/>
          <w:szCs w:val="28"/>
        </w:rPr>
      </w:pPr>
    </w:p>
    <w:p w:rsidR="009F7DB0" w:rsidRDefault="009F7DB0">
      <w:pPr>
        <w:rPr>
          <w:sz w:val="28"/>
          <w:szCs w:val="28"/>
        </w:rPr>
      </w:pPr>
    </w:p>
    <w:p w:rsidR="009F7DB0" w:rsidRDefault="009F7DB0">
      <w:pPr>
        <w:rPr>
          <w:sz w:val="28"/>
          <w:szCs w:val="28"/>
        </w:rPr>
      </w:pPr>
    </w:p>
    <w:p w:rsidR="009F7DB0" w:rsidRDefault="009F7DB0">
      <w:pPr>
        <w:rPr>
          <w:sz w:val="28"/>
          <w:szCs w:val="28"/>
        </w:rPr>
      </w:pPr>
    </w:p>
    <w:tbl>
      <w:tblPr>
        <w:tblW w:w="14884" w:type="dxa"/>
        <w:tblInd w:w="108" w:type="dxa"/>
        <w:tblLook w:val="04A0" w:firstRow="1" w:lastRow="0" w:firstColumn="1" w:lastColumn="0" w:noHBand="0" w:noVBand="1"/>
      </w:tblPr>
      <w:tblGrid>
        <w:gridCol w:w="1832"/>
        <w:gridCol w:w="1963"/>
        <w:gridCol w:w="7585"/>
        <w:gridCol w:w="1754"/>
        <w:gridCol w:w="1750"/>
      </w:tblGrid>
      <w:tr w:rsidR="009F7DB0" w:rsidTr="00CC0F74">
        <w:trPr>
          <w:trHeight w:val="630"/>
        </w:trPr>
        <w:tc>
          <w:tcPr>
            <w:tcW w:w="1832" w:type="dxa"/>
            <w:tcBorders>
              <w:top w:val="single" w:sz="4" w:space="0" w:color="000000"/>
              <w:left w:val="single" w:sz="4" w:space="0" w:color="000000"/>
              <w:bottom w:val="single" w:sz="4" w:space="0" w:color="000000"/>
              <w:right w:val="single" w:sz="4" w:space="0" w:color="000000"/>
            </w:tcBorders>
            <w:vAlign w:val="center"/>
          </w:tcPr>
          <w:p w:rsidR="009F7DB0" w:rsidRDefault="004C3A96">
            <w:pPr>
              <w:jc w:val="center"/>
              <w:rPr>
                <w:color w:val="000000"/>
                <w:sz w:val="22"/>
                <w:szCs w:val="22"/>
              </w:rPr>
            </w:pPr>
            <w:r>
              <w:rPr>
                <w:color w:val="000000"/>
                <w:sz w:val="22"/>
                <w:szCs w:val="22"/>
              </w:rPr>
              <w:lastRenderedPageBreak/>
              <w:t>№  п/п</w:t>
            </w:r>
          </w:p>
        </w:tc>
        <w:tc>
          <w:tcPr>
            <w:tcW w:w="1963" w:type="dxa"/>
            <w:tcBorders>
              <w:top w:val="single" w:sz="4" w:space="0" w:color="000000"/>
              <w:left w:val="none" w:sz="255" w:space="0" w:color="FFFFFF"/>
              <w:bottom w:val="single" w:sz="4" w:space="0" w:color="000000"/>
              <w:right w:val="single" w:sz="4" w:space="0" w:color="000000"/>
            </w:tcBorders>
            <w:vAlign w:val="center"/>
          </w:tcPr>
          <w:p w:rsidR="009F7DB0" w:rsidRDefault="004C3A96">
            <w:pPr>
              <w:jc w:val="center"/>
              <w:rPr>
                <w:color w:val="000000"/>
                <w:sz w:val="22"/>
                <w:szCs w:val="22"/>
              </w:rPr>
            </w:pPr>
            <w:r>
              <w:rPr>
                <w:color w:val="000000"/>
                <w:sz w:val="22"/>
                <w:szCs w:val="22"/>
              </w:rPr>
              <w:t>Обозначение</w:t>
            </w:r>
          </w:p>
        </w:tc>
        <w:tc>
          <w:tcPr>
            <w:tcW w:w="7585" w:type="dxa"/>
            <w:tcBorders>
              <w:top w:val="single" w:sz="4" w:space="0" w:color="000000"/>
              <w:left w:val="none" w:sz="255" w:space="0" w:color="FFFFFF"/>
              <w:bottom w:val="single" w:sz="4" w:space="0" w:color="000000"/>
              <w:right w:val="single" w:sz="4" w:space="0" w:color="000000"/>
            </w:tcBorders>
            <w:vAlign w:val="center"/>
          </w:tcPr>
          <w:p w:rsidR="009F7DB0" w:rsidRDefault="004C3A96">
            <w:pPr>
              <w:jc w:val="center"/>
              <w:rPr>
                <w:color w:val="000000"/>
                <w:sz w:val="22"/>
                <w:szCs w:val="22"/>
              </w:rPr>
            </w:pPr>
            <w:r>
              <w:rPr>
                <w:color w:val="000000"/>
                <w:sz w:val="22"/>
                <w:szCs w:val="22"/>
              </w:rPr>
              <w:t>Наименование</w:t>
            </w:r>
          </w:p>
        </w:tc>
        <w:tc>
          <w:tcPr>
            <w:tcW w:w="1754" w:type="dxa"/>
            <w:tcBorders>
              <w:top w:val="single" w:sz="4" w:space="0" w:color="000000"/>
              <w:left w:val="none" w:sz="255" w:space="0" w:color="FFFFFF"/>
              <w:bottom w:val="single" w:sz="4" w:space="0" w:color="000000"/>
              <w:right w:val="single" w:sz="4" w:space="0" w:color="000000"/>
            </w:tcBorders>
            <w:vAlign w:val="center"/>
          </w:tcPr>
          <w:p w:rsidR="009F7DB0" w:rsidRDefault="004C3A96">
            <w:pPr>
              <w:jc w:val="center"/>
              <w:rPr>
                <w:color w:val="000000"/>
                <w:sz w:val="22"/>
                <w:szCs w:val="22"/>
              </w:rPr>
            </w:pPr>
            <w:r>
              <w:rPr>
                <w:color w:val="000000"/>
                <w:sz w:val="22"/>
                <w:szCs w:val="22"/>
              </w:rPr>
              <w:t>Единица измерения</w:t>
            </w:r>
          </w:p>
        </w:tc>
        <w:tc>
          <w:tcPr>
            <w:tcW w:w="1750" w:type="dxa"/>
            <w:tcBorders>
              <w:top w:val="single" w:sz="4" w:space="0" w:color="000000"/>
              <w:left w:val="none" w:sz="255" w:space="0" w:color="FFFFFF"/>
              <w:bottom w:val="single" w:sz="4" w:space="0" w:color="000000"/>
              <w:right w:val="single" w:sz="4" w:space="0" w:color="000000"/>
            </w:tcBorders>
            <w:vAlign w:val="center"/>
          </w:tcPr>
          <w:p w:rsidR="009F7DB0" w:rsidRPr="00F76917" w:rsidRDefault="004C3A96">
            <w:pPr>
              <w:jc w:val="center"/>
              <w:rPr>
                <w:color w:val="000000"/>
                <w:sz w:val="22"/>
                <w:szCs w:val="22"/>
              </w:rPr>
            </w:pPr>
            <w:r w:rsidRPr="00F76917">
              <w:rPr>
                <w:color w:val="000000"/>
                <w:sz w:val="22"/>
                <w:szCs w:val="22"/>
              </w:rPr>
              <w:t>Ставка</w:t>
            </w:r>
          </w:p>
        </w:tc>
      </w:tr>
      <w:tr w:rsidR="009F7DB0" w:rsidTr="00CC0F74">
        <w:trPr>
          <w:cantSplit/>
          <w:trHeight w:val="630"/>
        </w:trPr>
        <w:tc>
          <w:tcPr>
            <w:tcW w:w="1832" w:type="dxa"/>
            <w:vMerge w:val="restart"/>
            <w:tcBorders>
              <w:top w:val="single" w:sz="4" w:space="0" w:color="000000"/>
              <w:left w:val="single" w:sz="4" w:space="0" w:color="000000"/>
              <w:right w:val="single" w:sz="4" w:space="0" w:color="000000"/>
            </w:tcBorders>
            <w:vAlign w:val="center"/>
          </w:tcPr>
          <w:p w:rsidR="009F7DB0" w:rsidRDefault="004C3A96">
            <w:pPr>
              <w:jc w:val="center"/>
              <w:rPr>
                <w:color w:val="000000"/>
                <w:sz w:val="22"/>
                <w:szCs w:val="22"/>
              </w:rPr>
            </w:pPr>
            <w:r>
              <w:rPr>
                <w:color w:val="000000"/>
                <w:sz w:val="22"/>
                <w:szCs w:val="22"/>
              </w:rPr>
              <w:t>2.3.1.4.1.1</w:t>
            </w:r>
          </w:p>
        </w:tc>
        <w:tc>
          <w:tcPr>
            <w:tcW w:w="1963" w:type="dxa"/>
            <w:tcBorders>
              <w:top w:val="single" w:sz="4" w:space="0" w:color="000000"/>
              <w:left w:val="none" w:sz="255" w:space="0" w:color="FFFFFF"/>
              <w:bottom w:val="single" w:sz="4" w:space="0" w:color="000000"/>
              <w:right w:val="single" w:sz="4" w:space="0" w:color="000000"/>
            </w:tcBorders>
            <w:vAlign w:val="center"/>
          </w:tcPr>
          <w:p w:rsidR="009F7DB0" w:rsidRDefault="004C3A96">
            <w:pPr>
              <w:jc w:val="center"/>
              <w:rPr>
                <w:color w:val="000000"/>
                <w:sz w:val="22"/>
                <w:szCs w:val="22"/>
              </w:rPr>
            </w:pPr>
            <w:r>
              <w:rPr>
                <w:noProof/>
                <w:position w:val="-12"/>
                <w:lang w:eastAsia="ru-RU"/>
              </w:rPr>
              <w:drawing>
                <wp:inline distT="0" distB="0" distL="0" distR="0">
                  <wp:extent cx="675598" cy="238839"/>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8"/>
                          <a:stretch/>
                        </pic:blipFill>
                        <pic:spPr bwMode="auto">
                          <a:xfrm>
                            <a:off x="0" y="0"/>
                            <a:ext cx="675598" cy="238839"/>
                          </a:xfrm>
                          <a:prstGeom prst="rect">
                            <a:avLst/>
                          </a:prstGeom>
                          <a:noFill/>
                          <a:ln>
                            <a:noFill/>
                          </a:ln>
                        </pic:spPr>
                      </pic:pic>
                    </a:graphicData>
                  </a:graphic>
                </wp:inline>
              </w:drawing>
            </w:r>
          </w:p>
        </w:tc>
        <w:tc>
          <w:tcPr>
            <w:tcW w:w="7585" w:type="dxa"/>
            <w:vMerge w:val="restart"/>
            <w:tcBorders>
              <w:top w:val="single" w:sz="4" w:space="0" w:color="000000"/>
              <w:left w:val="none" w:sz="255" w:space="0" w:color="FFFFFF"/>
              <w:right w:val="single" w:sz="4" w:space="0" w:color="000000"/>
            </w:tcBorders>
            <w:vAlign w:val="center"/>
          </w:tcPr>
          <w:p w:rsidR="009F7DB0" w:rsidRDefault="004C3A96">
            <w:pPr>
              <w:jc w:val="both"/>
              <w:rPr>
                <w:color w:val="000000"/>
                <w:sz w:val="22"/>
                <w:szCs w:val="22"/>
              </w:rPr>
            </w:pPr>
            <w:r>
              <w:rPr>
                <w:sz w:val="22"/>
                <w:szCs w:val="22"/>
              </w:rPr>
              <w:t>воздушные линии на железобетонных опорах изолированным алюминиевым проводом сечением до 50 квадратных мм включительно одноцепные</w:t>
            </w:r>
          </w:p>
        </w:tc>
        <w:tc>
          <w:tcPr>
            <w:tcW w:w="1754" w:type="dxa"/>
            <w:vMerge w:val="restart"/>
            <w:tcBorders>
              <w:top w:val="single" w:sz="4" w:space="0" w:color="000000"/>
              <w:left w:val="none" w:sz="255" w:space="0" w:color="FFFFFF"/>
              <w:right w:val="single" w:sz="4" w:space="0" w:color="000000"/>
            </w:tcBorders>
            <w:vAlign w:val="center"/>
          </w:tcPr>
          <w:p w:rsidR="009F7DB0" w:rsidRDefault="004C3A96">
            <w:pPr>
              <w:jc w:val="center"/>
              <w:rPr>
                <w:color w:val="000000"/>
                <w:sz w:val="22"/>
                <w:szCs w:val="22"/>
              </w:rPr>
            </w:pPr>
            <w:r>
              <w:rPr>
                <w:sz w:val="22"/>
                <w:szCs w:val="22"/>
              </w:rPr>
              <w:t>рублей/км</w:t>
            </w:r>
          </w:p>
        </w:tc>
        <w:tc>
          <w:tcPr>
            <w:tcW w:w="1750" w:type="dxa"/>
            <w:tcBorders>
              <w:top w:val="single" w:sz="4" w:space="0" w:color="000000"/>
              <w:left w:val="single" w:sz="4" w:space="0" w:color="000000"/>
              <w:bottom w:val="single" w:sz="4" w:space="0" w:color="000000"/>
              <w:right w:val="single" w:sz="4" w:space="0" w:color="000000"/>
            </w:tcBorders>
            <w:vAlign w:val="center"/>
          </w:tcPr>
          <w:p w:rsidR="009F7DB0" w:rsidRPr="00F76917" w:rsidRDefault="00D81F89">
            <w:pPr>
              <w:jc w:val="center"/>
              <w:rPr>
                <w:color w:val="000000"/>
                <w:sz w:val="22"/>
                <w:szCs w:val="22"/>
              </w:rPr>
            </w:pPr>
            <w:r w:rsidRPr="00F76917">
              <w:rPr>
                <w:color w:val="000000"/>
                <w:sz w:val="22"/>
                <w:szCs w:val="22"/>
              </w:rPr>
              <w:t>1 825 589,58</w:t>
            </w:r>
          </w:p>
        </w:tc>
      </w:tr>
      <w:tr w:rsidR="009F7DB0" w:rsidTr="00CC0F74">
        <w:trPr>
          <w:cantSplit/>
          <w:trHeight w:val="630"/>
        </w:trPr>
        <w:tc>
          <w:tcPr>
            <w:tcW w:w="1832" w:type="dxa"/>
            <w:vMerge/>
            <w:tcBorders>
              <w:left w:val="single" w:sz="4" w:space="0" w:color="000000"/>
              <w:bottom w:val="single" w:sz="4" w:space="0" w:color="000000"/>
              <w:right w:val="single" w:sz="4" w:space="0" w:color="000000"/>
            </w:tcBorders>
            <w:vAlign w:val="center"/>
          </w:tcPr>
          <w:p w:rsidR="009F7DB0" w:rsidRDefault="009F7DB0">
            <w:pPr>
              <w:jc w:val="center"/>
              <w:rPr>
                <w:color w:val="000000"/>
                <w:sz w:val="22"/>
                <w:szCs w:val="22"/>
              </w:rPr>
            </w:pPr>
          </w:p>
        </w:tc>
        <w:tc>
          <w:tcPr>
            <w:tcW w:w="1963" w:type="dxa"/>
            <w:tcBorders>
              <w:top w:val="single" w:sz="4" w:space="0" w:color="000000"/>
              <w:left w:val="none" w:sz="255" w:space="0" w:color="FFFFFF"/>
              <w:bottom w:val="single" w:sz="4" w:space="0" w:color="000000"/>
              <w:right w:val="single" w:sz="4" w:space="0" w:color="000000"/>
            </w:tcBorders>
            <w:vAlign w:val="center"/>
          </w:tcPr>
          <w:p w:rsidR="009F7DB0" w:rsidRDefault="004C3A96">
            <w:pPr>
              <w:jc w:val="center"/>
              <w:rPr>
                <w:color w:val="000000"/>
                <w:sz w:val="22"/>
                <w:szCs w:val="22"/>
              </w:rPr>
            </w:pPr>
            <w:r>
              <w:rPr>
                <w:noProof/>
                <w:position w:val="-12"/>
                <w:lang w:eastAsia="ru-RU"/>
              </w:rPr>
              <w:drawing>
                <wp:inline distT="0" distB="0" distL="0" distR="0">
                  <wp:extent cx="524398" cy="238839"/>
                  <wp:effectExtent l="0" t="0" r="0" b="0"/>
                  <wp:docPr id="3" name="Рисунок 3"/>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9"/>
                          <a:stretch/>
                        </pic:blipFill>
                        <pic:spPr bwMode="auto">
                          <a:xfrm>
                            <a:off x="0" y="0"/>
                            <a:ext cx="524398" cy="238839"/>
                          </a:xfrm>
                          <a:prstGeom prst="rect">
                            <a:avLst/>
                          </a:prstGeom>
                          <a:noFill/>
                          <a:ln>
                            <a:noFill/>
                          </a:ln>
                        </pic:spPr>
                      </pic:pic>
                    </a:graphicData>
                  </a:graphic>
                </wp:inline>
              </w:drawing>
            </w:r>
          </w:p>
        </w:tc>
        <w:tc>
          <w:tcPr>
            <w:tcW w:w="7585" w:type="dxa"/>
            <w:vMerge/>
            <w:tcBorders>
              <w:left w:val="none" w:sz="255" w:space="0" w:color="FFFFFF"/>
              <w:bottom w:val="single" w:sz="4" w:space="0" w:color="000000"/>
              <w:right w:val="single" w:sz="4" w:space="0" w:color="000000"/>
            </w:tcBorders>
            <w:vAlign w:val="center"/>
          </w:tcPr>
          <w:p w:rsidR="009F7DB0" w:rsidRDefault="009F7DB0">
            <w:pPr>
              <w:jc w:val="both"/>
              <w:rPr>
                <w:color w:val="000000"/>
                <w:sz w:val="22"/>
                <w:szCs w:val="22"/>
              </w:rPr>
            </w:pPr>
          </w:p>
        </w:tc>
        <w:tc>
          <w:tcPr>
            <w:tcW w:w="1754" w:type="dxa"/>
            <w:vMerge/>
            <w:tcBorders>
              <w:left w:val="none" w:sz="255" w:space="0" w:color="FFFFFF"/>
              <w:bottom w:val="single" w:sz="4" w:space="0" w:color="000000"/>
              <w:right w:val="single" w:sz="4" w:space="0" w:color="000000"/>
            </w:tcBorders>
            <w:vAlign w:val="center"/>
          </w:tcPr>
          <w:p w:rsidR="009F7DB0" w:rsidRDefault="009F7DB0">
            <w:pPr>
              <w:jc w:val="center"/>
              <w:rPr>
                <w:color w:val="000000"/>
                <w:sz w:val="22"/>
                <w:szCs w:val="22"/>
              </w:rPr>
            </w:pPr>
          </w:p>
        </w:tc>
        <w:tc>
          <w:tcPr>
            <w:tcW w:w="1750" w:type="dxa"/>
            <w:tcBorders>
              <w:top w:val="none" w:sz="255" w:space="0" w:color="FFFFFF"/>
              <w:left w:val="single" w:sz="4" w:space="0" w:color="000000"/>
              <w:bottom w:val="single" w:sz="4" w:space="0" w:color="000000"/>
              <w:right w:val="single" w:sz="4" w:space="0" w:color="000000"/>
            </w:tcBorders>
            <w:vAlign w:val="center"/>
          </w:tcPr>
          <w:p w:rsidR="009F7DB0" w:rsidRPr="00F76917" w:rsidRDefault="00D56514">
            <w:pPr>
              <w:jc w:val="center"/>
              <w:rPr>
                <w:color w:val="000000"/>
                <w:sz w:val="22"/>
                <w:szCs w:val="22"/>
              </w:rPr>
            </w:pPr>
            <w:r w:rsidRPr="00F76917">
              <w:rPr>
                <w:color w:val="000000"/>
                <w:sz w:val="22"/>
                <w:szCs w:val="22"/>
              </w:rPr>
              <w:t>2 694 143,35</w:t>
            </w:r>
          </w:p>
        </w:tc>
      </w:tr>
      <w:tr w:rsidR="009F7DB0" w:rsidTr="00CC0F74">
        <w:trPr>
          <w:cantSplit/>
          <w:trHeight w:val="630"/>
        </w:trPr>
        <w:tc>
          <w:tcPr>
            <w:tcW w:w="1832" w:type="dxa"/>
            <w:vMerge w:val="restart"/>
            <w:tcBorders>
              <w:top w:val="single" w:sz="4" w:space="0" w:color="000000"/>
              <w:left w:val="single" w:sz="4" w:space="0" w:color="000000"/>
              <w:right w:val="single" w:sz="4" w:space="0" w:color="000000"/>
            </w:tcBorders>
            <w:vAlign w:val="center"/>
          </w:tcPr>
          <w:p w:rsidR="009F7DB0" w:rsidRDefault="004C3A96">
            <w:pPr>
              <w:jc w:val="center"/>
              <w:rPr>
                <w:color w:val="000000"/>
                <w:sz w:val="22"/>
                <w:szCs w:val="22"/>
              </w:rPr>
            </w:pPr>
            <w:r>
              <w:rPr>
                <w:color w:val="000000"/>
                <w:sz w:val="22"/>
                <w:szCs w:val="22"/>
              </w:rPr>
              <w:t>2.3.1.4.2.1</w:t>
            </w:r>
          </w:p>
        </w:tc>
        <w:tc>
          <w:tcPr>
            <w:tcW w:w="1963" w:type="dxa"/>
            <w:tcBorders>
              <w:top w:val="single" w:sz="4" w:space="0" w:color="000000"/>
              <w:left w:val="none" w:sz="255" w:space="0" w:color="FFFFFF"/>
              <w:bottom w:val="single" w:sz="4" w:space="0" w:color="000000"/>
              <w:right w:val="single" w:sz="4" w:space="0" w:color="000000"/>
            </w:tcBorders>
            <w:vAlign w:val="center"/>
          </w:tcPr>
          <w:p w:rsidR="009F7DB0" w:rsidRDefault="004C3A96">
            <w:pPr>
              <w:jc w:val="center"/>
              <w:rPr>
                <w:color w:val="000000"/>
                <w:sz w:val="22"/>
                <w:szCs w:val="22"/>
              </w:rPr>
            </w:pPr>
            <w:r>
              <w:rPr>
                <w:noProof/>
                <w:position w:val="-12"/>
                <w:lang w:eastAsia="ru-RU"/>
              </w:rPr>
              <w:drawing>
                <wp:inline distT="0" distB="0" distL="0" distR="0">
                  <wp:extent cx="675598" cy="238839"/>
                  <wp:effectExtent l="0" t="0" r="0" b="0"/>
                  <wp:docPr id="4" name="Рисунок 4"/>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10"/>
                          <a:stretch/>
                        </pic:blipFill>
                        <pic:spPr bwMode="auto">
                          <a:xfrm>
                            <a:off x="0" y="0"/>
                            <a:ext cx="675598" cy="238839"/>
                          </a:xfrm>
                          <a:prstGeom prst="rect">
                            <a:avLst/>
                          </a:prstGeom>
                          <a:noFill/>
                          <a:ln>
                            <a:noFill/>
                          </a:ln>
                        </pic:spPr>
                      </pic:pic>
                    </a:graphicData>
                  </a:graphic>
                </wp:inline>
              </w:drawing>
            </w:r>
          </w:p>
        </w:tc>
        <w:tc>
          <w:tcPr>
            <w:tcW w:w="7585" w:type="dxa"/>
            <w:vMerge w:val="restart"/>
            <w:tcBorders>
              <w:top w:val="single" w:sz="4" w:space="0" w:color="000000"/>
              <w:left w:val="none" w:sz="255" w:space="0" w:color="FFFFFF"/>
              <w:right w:val="single" w:sz="4" w:space="0" w:color="000000"/>
            </w:tcBorders>
            <w:vAlign w:val="center"/>
          </w:tcPr>
          <w:p w:rsidR="009F7DB0" w:rsidRDefault="004C3A96">
            <w:pPr>
              <w:jc w:val="both"/>
              <w:rPr>
                <w:color w:val="000000"/>
                <w:sz w:val="22"/>
                <w:szCs w:val="22"/>
              </w:rPr>
            </w:pPr>
            <w:r>
              <w:rPr>
                <w:color w:val="000000"/>
                <w:sz w:val="22"/>
                <w:szCs w:val="22"/>
              </w:rPr>
              <w:t>воздушные линии на железобетонных опорах изолированным алюминиевым проводом сечением от 50 до 100 квадратных мм включительно одноцепные</w:t>
            </w:r>
          </w:p>
        </w:tc>
        <w:tc>
          <w:tcPr>
            <w:tcW w:w="1754" w:type="dxa"/>
            <w:vMerge w:val="restart"/>
            <w:tcBorders>
              <w:top w:val="single" w:sz="4" w:space="0" w:color="000000"/>
              <w:left w:val="none" w:sz="255" w:space="0" w:color="FFFFFF"/>
              <w:right w:val="single" w:sz="4" w:space="0" w:color="000000"/>
            </w:tcBorders>
            <w:vAlign w:val="center"/>
          </w:tcPr>
          <w:p w:rsidR="009F7DB0" w:rsidRDefault="004C3A96">
            <w:pPr>
              <w:jc w:val="center"/>
              <w:rPr>
                <w:color w:val="000000"/>
                <w:sz w:val="22"/>
                <w:szCs w:val="22"/>
              </w:rPr>
            </w:pPr>
            <w:r>
              <w:rPr>
                <w:sz w:val="22"/>
                <w:szCs w:val="22"/>
              </w:rPr>
              <w:t>рублей/км</w:t>
            </w:r>
          </w:p>
        </w:tc>
        <w:tc>
          <w:tcPr>
            <w:tcW w:w="1750" w:type="dxa"/>
            <w:tcBorders>
              <w:top w:val="single" w:sz="4" w:space="0" w:color="000000"/>
              <w:left w:val="single" w:sz="4" w:space="0" w:color="000000"/>
              <w:bottom w:val="single" w:sz="4" w:space="0" w:color="000000"/>
              <w:right w:val="single" w:sz="4" w:space="0" w:color="000000"/>
            </w:tcBorders>
            <w:vAlign w:val="center"/>
          </w:tcPr>
          <w:p w:rsidR="009F7DB0" w:rsidRPr="00F76917" w:rsidRDefault="00AC70E7">
            <w:pPr>
              <w:jc w:val="center"/>
              <w:rPr>
                <w:color w:val="000000"/>
                <w:sz w:val="22"/>
                <w:szCs w:val="22"/>
              </w:rPr>
            </w:pPr>
            <w:r w:rsidRPr="00F76917">
              <w:rPr>
                <w:color w:val="000000"/>
                <w:sz w:val="22"/>
                <w:szCs w:val="22"/>
              </w:rPr>
              <w:t>2 267 642,33</w:t>
            </w:r>
          </w:p>
        </w:tc>
      </w:tr>
      <w:tr w:rsidR="009F7DB0" w:rsidTr="00CC0F74">
        <w:trPr>
          <w:cantSplit/>
          <w:trHeight w:val="630"/>
        </w:trPr>
        <w:tc>
          <w:tcPr>
            <w:tcW w:w="1832" w:type="dxa"/>
            <w:vMerge/>
            <w:tcBorders>
              <w:left w:val="single" w:sz="4" w:space="0" w:color="000000"/>
              <w:bottom w:val="single" w:sz="4" w:space="0" w:color="000000"/>
              <w:right w:val="single" w:sz="4" w:space="0" w:color="000000"/>
            </w:tcBorders>
            <w:vAlign w:val="center"/>
          </w:tcPr>
          <w:p w:rsidR="009F7DB0" w:rsidRDefault="009F7DB0">
            <w:pPr>
              <w:jc w:val="center"/>
              <w:rPr>
                <w:color w:val="000000"/>
                <w:sz w:val="22"/>
                <w:szCs w:val="22"/>
              </w:rPr>
            </w:pPr>
          </w:p>
        </w:tc>
        <w:tc>
          <w:tcPr>
            <w:tcW w:w="1963" w:type="dxa"/>
            <w:tcBorders>
              <w:top w:val="single" w:sz="4" w:space="0" w:color="000000"/>
              <w:left w:val="none" w:sz="255" w:space="0" w:color="FFFFFF"/>
              <w:bottom w:val="single" w:sz="4" w:space="0" w:color="000000"/>
              <w:right w:val="single" w:sz="4" w:space="0" w:color="000000"/>
            </w:tcBorders>
            <w:vAlign w:val="center"/>
          </w:tcPr>
          <w:p w:rsidR="009F7DB0" w:rsidRDefault="004C3A96">
            <w:pPr>
              <w:jc w:val="center"/>
              <w:rPr>
                <w:color w:val="000000"/>
                <w:sz w:val="22"/>
                <w:szCs w:val="22"/>
              </w:rPr>
            </w:pPr>
            <w:r>
              <w:rPr>
                <w:noProof/>
                <w:position w:val="-12"/>
                <w:lang w:eastAsia="ru-RU"/>
              </w:rPr>
              <w:drawing>
                <wp:inline distT="0" distB="0" distL="0" distR="0">
                  <wp:extent cx="524398" cy="238839"/>
                  <wp:effectExtent l="0" t="0" r="0" b="0"/>
                  <wp:docPr id="5" name="Рисунок 5"/>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1"/>
                          <a:stretch/>
                        </pic:blipFill>
                        <pic:spPr bwMode="auto">
                          <a:xfrm>
                            <a:off x="0" y="0"/>
                            <a:ext cx="524398" cy="238839"/>
                          </a:xfrm>
                          <a:prstGeom prst="rect">
                            <a:avLst/>
                          </a:prstGeom>
                          <a:noFill/>
                          <a:ln>
                            <a:noFill/>
                          </a:ln>
                        </pic:spPr>
                      </pic:pic>
                    </a:graphicData>
                  </a:graphic>
                </wp:inline>
              </w:drawing>
            </w:r>
          </w:p>
        </w:tc>
        <w:tc>
          <w:tcPr>
            <w:tcW w:w="7585" w:type="dxa"/>
            <w:vMerge/>
            <w:tcBorders>
              <w:left w:val="none" w:sz="255" w:space="0" w:color="FFFFFF"/>
              <w:bottom w:val="single" w:sz="4" w:space="0" w:color="000000"/>
              <w:right w:val="single" w:sz="4" w:space="0" w:color="000000"/>
            </w:tcBorders>
            <w:vAlign w:val="center"/>
          </w:tcPr>
          <w:p w:rsidR="009F7DB0" w:rsidRDefault="009F7DB0">
            <w:pPr>
              <w:jc w:val="both"/>
              <w:rPr>
                <w:color w:val="000000"/>
                <w:sz w:val="22"/>
                <w:szCs w:val="22"/>
              </w:rPr>
            </w:pPr>
          </w:p>
        </w:tc>
        <w:tc>
          <w:tcPr>
            <w:tcW w:w="1754" w:type="dxa"/>
            <w:vMerge/>
            <w:tcBorders>
              <w:left w:val="none" w:sz="255" w:space="0" w:color="FFFFFF"/>
              <w:bottom w:val="single" w:sz="4" w:space="0" w:color="000000"/>
              <w:right w:val="single" w:sz="4" w:space="0" w:color="000000"/>
            </w:tcBorders>
            <w:vAlign w:val="center"/>
          </w:tcPr>
          <w:p w:rsidR="009F7DB0" w:rsidRDefault="009F7DB0">
            <w:pPr>
              <w:jc w:val="center"/>
              <w:rPr>
                <w:color w:val="000000"/>
                <w:sz w:val="22"/>
                <w:szCs w:val="22"/>
              </w:rPr>
            </w:pPr>
          </w:p>
        </w:tc>
        <w:tc>
          <w:tcPr>
            <w:tcW w:w="1750" w:type="dxa"/>
            <w:tcBorders>
              <w:top w:val="none" w:sz="255" w:space="0" w:color="FFFFFF"/>
              <w:left w:val="single" w:sz="4" w:space="0" w:color="000000"/>
              <w:bottom w:val="single" w:sz="4" w:space="0" w:color="000000"/>
              <w:right w:val="single" w:sz="4" w:space="0" w:color="000000"/>
            </w:tcBorders>
            <w:vAlign w:val="center"/>
          </w:tcPr>
          <w:p w:rsidR="009F7DB0" w:rsidRDefault="00AC70E7">
            <w:pPr>
              <w:jc w:val="center"/>
              <w:rPr>
                <w:color w:val="000000"/>
                <w:sz w:val="22"/>
                <w:szCs w:val="22"/>
              </w:rPr>
            </w:pPr>
            <w:r w:rsidRPr="00AC70E7">
              <w:rPr>
                <w:color w:val="000000"/>
                <w:sz w:val="22"/>
                <w:szCs w:val="22"/>
              </w:rPr>
              <w:t>3 290 018,17</w:t>
            </w:r>
          </w:p>
        </w:tc>
      </w:tr>
      <w:tr w:rsidR="009F7DB0" w:rsidTr="00CC0F74">
        <w:trPr>
          <w:trHeight w:val="630"/>
        </w:trPr>
        <w:tc>
          <w:tcPr>
            <w:tcW w:w="1832" w:type="dxa"/>
            <w:tcBorders>
              <w:top w:val="single" w:sz="4" w:space="0" w:color="000000"/>
              <w:left w:val="single" w:sz="4" w:space="0" w:color="000000"/>
              <w:bottom w:val="single" w:sz="4" w:space="0" w:color="000000"/>
              <w:right w:val="single" w:sz="4" w:space="0" w:color="000000"/>
            </w:tcBorders>
            <w:vAlign w:val="center"/>
          </w:tcPr>
          <w:p w:rsidR="009F7DB0" w:rsidRDefault="004C3A96">
            <w:pPr>
              <w:jc w:val="center"/>
              <w:rPr>
                <w:color w:val="000000"/>
                <w:sz w:val="22"/>
                <w:szCs w:val="22"/>
              </w:rPr>
            </w:pPr>
            <w:r>
              <w:rPr>
                <w:color w:val="000000"/>
                <w:sz w:val="22"/>
                <w:szCs w:val="22"/>
              </w:rPr>
              <w:t>2.3.1.4.3.1</w:t>
            </w:r>
          </w:p>
        </w:tc>
        <w:tc>
          <w:tcPr>
            <w:tcW w:w="1963" w:type="dxa"/>
            <w:tcBorders>
              <w:top w:val="single" w:sz="4" w:space="0" w:color="000000"/>
              <w:left w:val="none" w:sz="255" w:space="0" w:color="FFFFFF"/>
              <w:bottom w:val="single" w:sz="4" w:space="0" w:color="000000"/>
              <w:right w:val="single" w:sz="4" w:space="0" w:color="000000"/>
            </w:tcBorders>
            <w:vAlign w:val="center"/>
          </w:tcPr>
          <w:p w:rsidR="009F7DB0" w:rsidRDefault="004C3A96">
            <w:pPr>
              <w:jc w:val="center"/>
              <w:rPr>
                <w:color w:val="000000"/>
                <w:sz w:val="22"/>
                <w:szCs w:val="22"/>
              </w:rPr>
            </w:pPr>
            <w:r>
              <w:rPr>
                <w:noProof/>
                <w:position w:val="-12"/>
                <w:lang w:eastAsia="ru-RU"/>
              </w:rPr>
              <w:drawing>
                <wp:inline distT="0" distB="0" distL="0" distR="0">
                  <wp:extent cx="675598" cy="238839"/>
                  <wp:effectExtent l="0" t="0" r="0" b="0"/>
                  <wp:docPr id="6" name="Рисунок 6"/>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2"/>
                          <a:stretch/>
                        </pic:blipFill>
                        <pic:spPr bwMode="auto">
                          <a:xfrm>
                            <a:off x="0" y="0"/>
                            <a:ext cx="675598" cy="238839"/>
                          </a:xfrm>
                          <a:prstGeom prst="rect">
                            <a:avLst/>
                          </a:prstGeom>
                          <a:noFill/>
                          <a:ln>
                            <a:noFill/>
                          </a:ln>
                        </pic:spPr>
                      </pic:pic>
                    </a:graphicData>
                  </a:graphic>
                </wp:inline>
              </w:drawing>
            </w:r>
          </w:p>
        </w:tc>
        <w:tc>
          <w:tcPr>
            <w:tcW w:w="7585" w:type="dxa"/>
            <w:tcBorders>
              <w:top w:val="single" w:sz="4" w:space="0" w:color="000000"/>
              <w:left w:val="none" w:sz="255" w:space="0" w:color="FFFFFF"/>
              <w:bottom w:val="single" w:sz="4" w:space="0" w:color="000000"/>
              <w:right w:val="single" w:sz="4" w:space="0" w:color="000000"/>
            </w:tcBorders>
            <w:vAlign w:val="center"/>
          </w:tcPr>
          <w:p w:rsidR="009F7DB0" w:rsidRDefault="004C3A96">
            <w:pPr>
              <w:jc w:val="both"/>
              <w:rPr>
                <w:color w:val="000000"/>
                <w:sz w:val="22"/>
                <w:szCs w:val="22"/>
              </w:rPr>
            </w:pPr>
            <w:r>
              <w:rPr>
                <w:color w:val="000000"/>
                <w:sz w:val="22"/>
                <w:szCs w:val="22"/>
              </w:rPr>
              <w:t>воздушные линии на железобетонных опорах изолированным алюминиевым проводом сечением от 100 до 200 квадратных мм включительно одноцепные</w:t>
            </w:r>
          </w:p>
        </w:tc>
        <w:tc>
          <w:tcPr>
            <w:tcW w:w="1754" w:type="dxa"/>
            <w:tcBorders>
              <w:top w:val="single" w:sz="4" w:space="0" w:color="000000"/>
              <w:left w:val="none" w:sz="255" w:space="0" w:color="FFFFFF"/>
              <w:bottom w:val="single" w:sz="4" w:space="0" w:color="000000"/>
              <w:right w:val="single" w:sz="4" w:space="0" w:color="000000"/>
            </w:tcBorders>
            <w:vAlign w:val="center"/>
          </w:tcPr>
          <w:p w:rsidR="009F7DB0" w:rsidRDefault="004C3A96">
            <w:pPr>
              <w:jc w:val="center"/>
              <w:rPr>
                <w:color w:val="000000"/>
                <w:sz w:val="22"/>
                <w:szCs w:val="22"/>
              </w:rPr>
            </w:pPr>
            <w:r>
              <w:rPr>
                <w:sz w:val="22"/>
                <w:szCs w:val="22"/>
              </w:rPr>
              <w:t>рублей/км</w:t>
            </w:r>
          </w:p>
        </w:tc>
        <w:tc>
          <w:tcPr>
            <w:tcW w:w="1750" w:type="dxa"/>
            <w:tcBorders>
              <w:top w:val="single" w:sz="4" w:space="0" w:color="000000"/>
              <w:left w:val="none" w:sz="255" w:space="0" w:color="FFFFFF"/>
              <w:bottom w:val="single" w:sz="4" w:space="0" w:color="000000"/>
              <w:right w:val="single" w:sz="4" w:space="0" w:color="000000"/>
            </w:tcBorders>
            <w:vAlign w:val="center"/>
          </w:tcPr>
          <w:p w:rsidR="009F7DB0" w:rsidRDefault="006D3A76">
            <w:pPr>
              <w:jc w:val="center"/>
              <w:rPr>
                <w:color w:val="000000"/>
                <w:sz w:val="22"/>
                <w:szCs w:val="22"/>
              </w:rPr>
            </w:pPr>
            <w:r w:rsidRPr="006D3A76">
              <w:rPr>
                <w:color w:val="000000"/>
                <w:sz w:val="22"/>
                <w:szCs w:val="22"/>
              </w:rPr>
              <w:t>2 306 333,57</w:t>
            </w:r>
          </w:p>
        </w:tc>
      </w:tr>
      <w:tr w:rsidR="006D3A76" w:rsidTr="00CC0F74">
        <w:trPr>
          <w:trHeight w:val="630"/>
        </w:trPr>
        <w:tc>
          <w:tcPr>
            <w:tcW w:w="1832" w:type="dxa"/>
            <w:tcBorders>
              <w:top w:val="single" w:sz="4" w:space="0" w:color="000000"/>
              <w:left w:val="single" w:sz="4" w:space="0" w:color="000000"/>
              <w:bottom w:val="single" w:sz="4" w:space="0" w:color="000000"/>
              <w:right w:val="single" w:sz="4" w:space="0" w:color="000000"/>
            </w:tcBorders>
            <w:vAlign w:val="center"/>
          </w:tcPr>
          <w:p w:rsidR="006D3A76" w:rsidRDefault="006D3A76" w:rsidP="006D3A76">
            <w:pPr>
              <w:jc w:val="center"/>
              <w:rPr>
                <w:color w:val="000000"/>
                <w:sz w:val="22"/>
                <w:szCs w:val="22"/>
              </w:rPr>
            </w:pPr>
            <w:r w:rsidRPr="006D3A76">
              <w:rPr>
                <w:color w:val="000000"/>
                <w:sz w:val="22"/>
                <w:szCs w:val="22"/>
              </w:rPr>
              <w:t>2.3.2.3.1.1</w:t>
            </w:r>
          </w:p>
        </w:tc>
        <w:tc>
          <w:tcPr>
            <w:tcW w:w="1963" w:type="dxa"/>
            <w:tcBorders>
              <w:top w:val="single" w:sz="4" w:space="0" w:color="000000"/>
              <w:left w:val="none" w:sz="255" w:space="0" w:color="FFFFFF"/>
              <w:bottom w:val="single" w:sz="4" w:space="0" w:color="000000"/>
              <w:right w:val="single" w:sz="4" w:space="0" w:color="000000"/>
            </w:tcBorders>
            <w:vAlign w:val="center"/>
          </w:tcPr>
          <w:p w:rsidR="006D3A76" w:rsidRDefault="00BA7AA7">
            <w:pPr>
              <w:jc w:val="center"/>
              <w:rPr>
                <w:noProof/>
                <w:position w:val="-12"/>
                <w:lang w:eastAsia="ru-RU"/>
              </w:rPr>
            </w:pPr>
            <w:r>
              <w:rPr>
                <w:noProof/>
                <w:position w:val="-12"/>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249" o:spid="_x0000_i1025" type="#_x0000_t75" alt="00001386" style="width:53.25pt;height:18.75pt;visibility:visible;mso-wrap-style:square">
                  <v:imagedata r:id="rId13" o:title="00001386"/>
                </v:shape>
              </w:pict>
            </w:r>
          </w:p>
        </w:tc>
        <w:tc>
          <w:tcPr>
            <w:tcW w:w="7585" w:type="dxa"/>
            <w:tcBorders>
              <w:top w:val="single" w:sz="4" w:space="0" w:color="000000"/>
              <w:left w:val="none" w:sz="255" w:space="0" w:color="FFFFFF"/>
              <w:bottom w:val="single" w:sz="4" w:space="0" w:color="000000"/>
              <w:right w:val="single" w:sz="4" w:space="0" w:color="000000"/>
            </w:tcBorders>
            <w:vAlign w:val="center"/>
          </w:tcPr>
          <w:p w:rsidR="006D3A76" w:rsidRDefault="006D3A76">
            <w:pPr>
              <w:jc w:val="both"/>
              <w:rPr>
                <w:color w:val="000000"/>
                <w:sz w:val="22"/>
                <w:szCs w:val="22"/>
              </w:rPr>
            </w:pPr>
            <w:r w:rsidRPr="006D3A76">
              <w:rPr>
                <w:color w:val="000000"/>
                <w:sz w:val="22"/>
                <w:szCs w:val="22"/>
              </w:rPr>
              <w:t>воздушные линии на железобетонных опорах неизолированным сталеалюминиевым проводом сечением до 50 квадратных мм включительно одноцепные</w:t>
            </w:r>
          </w:p>
        </w:tc>
        <w:tc>
          <w:tcPr>
            <w:tcW w:w="1754" w:type="dxa"/>
            <w:tcBorders>
              <w:top w:val="single" w:sz="4" w:space="0" w:color="000000"/>
              <w:left w:val="none" w:sz="255" w:space="0" w:color="FFFFFF"/>
              <w:bottom w:val="single" w:sz="4" w:space="0" w:color="000000"/>
              <w:right w:val="single" w:sz="4" w:space="0" w:color="000000"/>
            </w:tcBorders>
            <w:vAlign w:val="center"/>
          </w:tcPr>
          <w:p w:rsidR="006D3A76" w:rsidRDefault="006D3A76">
            <w:pPr>
              <w:jc w:val="center"/>
              <w:rPr>
                <w:sz w:val="22"/>
                <w:szCs w:val="22"/>
              </w:rPr>
            </w:pPr>
            <w:r>
              <w:rPr>
                <w:sz w:val="22"/>
                <w:szCs w:val="22"/>
              </w:rPr>
              <w:t>рублей/км</w:t>
            </w:r>
          </w:p>
        </w:tc>
        <w:tc>
          <w:tcPr>
            <w:tcW w:w="1750" w:type="dxa"/>
            <w:tcBorders>
              <w:top w:val="single" w:sz="4" w:space="0" w:color="000000"/>
              <w:left w:val="none" w:sz="255" w:space="0" w:color="FFFFFF"/>
              <w:bottom w:val="single" w:sz="4" w:space="0" w:color="000000"/>
              <w:right w:val="single" w:sz="4" w:space="0" w:color="000000"/>
            </w:tcBorders>
            <w:vAlign w:val="center"/>
          </w:tcPr>
          <w:p w:rsidR="006D3A76" w:rsidRPr="006D3A76" w:rsidRDefault="006D3A76">
            <w:pPr>
              <w:jc w:val="center"/>
              <w:rPr>
                <w:color w:val="000000"/>
                <w:sz w:val="22"/>
                <w:szCs w:val="22"/>
              </w:rPr>
            </w:pPr>
            <w:r w:rsidRPr="006D3A76">
              <w:rPr>
                <w:color w:val="000000"/>
                <w:sz w:val="22"/>
                <w:szCs w:val="22"/>
              </w:rPr>
              <w:t>1 407 928,80</w:t>
            </w:r>
          </w:p>
        </w:tc>
      </w:tr>
      <w:tr w:rsidR="009F7DB0" w:rsidTr="00CC0F74">
        <w:trPr>
          <w:trHeight w:val="630"/>
        </w:trPr>
        <w:tc>
          <w:tcPr>
            <w:tcW w:w="1832" w:type="dxa"/>
            <w:tcBorders>
              <w:top w:val="single" w:sz="4" w:space="0" w:color="000000"/>
              <w:left w:val="single" w:sz="4" w:space="0" w:color="000000"/>
              <w:bottom w:val="single" w:sz="4" w:space="0" w:color="000000"/>
              <w:right w:val="single" w:sz="4" w:space="0" w:color="000000"/>
            </w:tcBorders>
            <w:vAlign w:val="center"/>
          </w:tcPr>
          <w:p w:rsidR="009F7DB0" w:rsidRDefault="004C3A96">
            <w:pPr>
              <w:jc w:val="center"/>
              <w:rPr>
                <w:color w:val="000000"/>
                <w:sz w:val="22"/>
                <w:szCs w:val="22"/>
              </w:rPr>
            </w:pPr>
            <w:r>
              <w:rPr>
                <w:color w:val="000000"/>
                <w:sz w:val="22"/>
                <w:szCs w:val="22"/>
              </w:rPr>
              <w:t>2.3.2.4.1.1</w:t>
            </w:r>
          </w:p>
        </w:tc>
        <w:tc>
          <w:tcPr>
            <w:tcW w:w="1963" w:type="dxa"/>
            <w:tcBorders>
              <w:top w:val="single" w:sz="4" w:space="0" w:color="000000"/>
              <w:left w:val="none" w:sz="255" w:space="0" w:color="FFFFFF"/>
              <w:bottom w:val="single" w:sz="4" w:space="0" w:color="000000"/>
              <w:right w:val="single" w:sz="4" w:space="0" w:color="000000"/>
            </w:tcBorders>
            <w:vAlign w:val="center"/>
          </w:tcPr>
          <w:p w:rsidR="009F7DB0" w:rsidRDefault="004C3A96">
            <w:pPr>
              <w:jc w:val="center"/>
              <w:rPr>
                <w:color w:val="000000"/>
                <w:sz w:val="22"/>
                <w:szCs w:val="22"/>
              </w:rPr>
            </w:pPr>
            <w:r>
              <w:rPr>
                <w:noProof/>
                <w:position w:val="-12"/>
                <w:lang w:eastAsia="ru-RU"/>
              </w:rPr>
              <w:drawing>
                <wp:inline distT="0" distB="0" distL="0" distR="0">
                  <wp:extent cx="675598" cy="238839"/>
                  <wp:effectExtent l="0" t="0" r="0" b="0"/>
                  <wp:docPr id="7" name="Рисунок 7"/>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4"/>
                          <a:stretch/>
                        </pic:blipFill>
                        <pic:spPr bwMode="auto">
                          <a:xfrm>
                            <a:off x="0" y="0"/>
                            <a:ext cx="675598" cy="238839"/>
                          </a:xfrm>
                          <a:prstGeom prst="rect">
                            <a:avLst/>
                          </a:prstGeom>
                          <a:noFill/>
                          <a:ln>
                            <a:noFill/>
                          </a:ln>
                        </pic:spPr>
                      </pic:pic>
                    </a:graphicData>
                  </a:graphic>
                </wp:inline>
              </w:drawing>
            </w:r>
          </w:p>
        </w:tc>
        <w:tc>
          <w:tcPr>
            <w:tcW w:w="7585" w:type="dxa"/>
            <w:tcBorders>
              <w:top w:val="single" w:sz="4" w:space="0" w:color="000000"/>
              <w:left w:val="none" w:sz="255" w:space="0" w:color="FFFFFF"/>
              <w:bottom w:val="single" w:sz="4" w:space="0" w:color="000000"/>
              <w:right w:val="single" w:sz="4" w:space="0" w:color="000000"/>
            </w:tcBorders>
            <w:vAlign w:val="center"/>
          </w:tcPr>
          <w:p w:rsidR="009F7DB0" w:rsidRDefault="004C3A96">
            <w:pPr>
              <w:jc w:val="both"/>
              <w:rPr>
                <w:color w:val="000000"/>
                <w:sz w:val="22"/>
                <w:szCs w:val="22"/>
              </w:rPr>
            </w:pPr>
            <w:r>
              <w:rPr>
                <w:color w:val="000000"/>
                <w:sz w:val="22"/>
                <w:szCs w:val="22"/>
              </w:rPr>
              <w:t>воздушные линии на железобетонных опорах неизолированным алюминиевым проводом сечением до 50 квадратных мм включительно одноцепные</w:t>
            </w:r>
          </w:p>
        </w:tc>
        <w:tc>
          <w:tcPr>
            <w:tcW w:w="1754" w:type="dxa"/>
            <w:tcBorders>
              <w:top w:val="single" w:sz="4" w:space="0" w:color="000000"/>
              <w:left w:val="none" w:sz="255" w:space="0" w:color="FFFFFF"/>
              <w:bottom w:val="single" w:sz="4" w:space="0" w:color="000000"/>
              <w:right w:val="single" w:sz="4" w:space="0" w:color="000000"/>
            </w:tcBorders>
            <w:vAlign w:val="center"/>
          </w:tcPr>
          <w:p w:rsidR="009F7DB0" w:rsidRDefault="004C3A96">
            <w:pPr>
              <w:jc w:val="center"/>
              <w:rPr>
                <w:color w:val="000000"/>
                <w:sz w:val="22"/>
                <w:szCs w:val="22"/>
              </w:rPr>
            </w:pPr>
            <w:r>
              <w:rPr>
                <w:sz w:val="22"/>
                <w:szCs w:val="22"/>
              </w:rPr>
              <w:t>рублей/км</w:t>
            </w:r>
          </w:p>
        </w:tc>
        <w:tc>
          <w:tcPr>
            <w:tcW w:w="1750" w:type="dxa"/>
            <w:tcBorders>
              <w:top w:val="single" w:sz="4" w:space="0" w:color="000000"/>
              <w:left w:val="none" w:sz="255" w:space="0" w:color="FFFFFF"/>
              <w:bottom w:val="single" w:sz="4" w:space="0" w:color="000000"/>
              <w:right w:val="single" w:sz="4" w:space="0" w:color="000000"/>
            </w:tcBorders>
            <w:vAlign w:val="center"/>
          </w:tcPr>
          <w:p w:rsidR="009F7DB0" w:rsidRDefault="002D7D68">
            <w:pPr>
              <w:jc w:val="center"/>
              <w:rPr>
                <w:color w:val="000000"/>
                <w:sz w:val="22"/>
                <w:szCs w:val="22"/>
              </w:rPr>
            </w:pPr>
            <w:r w:rsidRPr="002D7D68">
              <w:rPr>
                <w:color w:val="000000"/>
                <w:sz w:val="22"/>
                <w:szCs w:val="22"/>
              </w:rPr>
              <w:t>362 674,46</w:t>
            </w:r>
          </w:p>
        </w:tc>
      </w:tr>
      <w:tr w:rsidR="009F7DB0" w:rsidTr="00CC0F74">
        <w:trPr>
          <w:trHeight w:val="630"/>
        </w:trPr>
        <w:tc>
          <w:tcPr>
            <w:tcW w:w="1832" w:type="dxa"/>
            <w:tcBorders>
              <w:top w:val="single" w:sz="4" w:space="0" w:color="000000"/>
              <w:left w:val="single" w:sz="4" w:space="0" w:color="000000"/>
              <w:bottom w:val="single" w:sz="4" w:space="0" w:color="000000"/>
              <w:right w:val="single" w:sz="4" w:space="0" w:color="000000"/>
            </w:tcBorders>
            <w:vAlign w:val="center"/>
          </w:tcPr>
          <w:p w:rsidR="009F7DB0" w:rsidRDefault="004C3A96">
            <w:pPr>
              <w:jc w:val="center"/>
              <w:rPr>
                <w:color w:val="000000"/>
                <w:sz w:val="22"/>
                <w:szCs w:val="22"/>
              </w:rPr>
            </w:pPr>
            <w:r>
              <w:rPr>
                <w:color w:val="000000"/>
                <w:sz w:val="22"/>
                <w:szCs w:val="22"/>
              </w:rPr>
              <w:t>3.1.1.1.2.1</w:t>
            </w:r>
          </w:p>
        </w:tc>
        <w:tc>
          <w:tcPr>
            <w:tcW w:w="1963" w:type="dxa"/>
            <w:tcBorders>
              <w:top w:val="single" w:sz="4" w:space="0" w:color="000000"/>
              <w:left w:val="none" w:sz="255" w:space="0" w:color="FFFFFF"/>
              <w:bottom w:val="single" w:sz="4" w:space="0" w:color="000000"/>
              <w:right w:val="single" w:sz="4" w:space="0" w:color="000000"/>
            </w:tcBorders>
            <w:vAlign w:val="center"/>
          </w:tcPr>
          <w:p w:rsidR="009F7DB0" w:rsidRDefault="004C3A96">
            <w:pPr>
              <w:jc w:val="center"/>
              <w:rPr>
                <w:position w:val="-12"/>
              </w:rPr>
            </w:pPr>
            <w:r>
              <w:rPr>
                <w:noProof/>
                <w:position w:val="-12"/>
                <w:lang w:eastAsia="ru-RU"/>
              </w:rPr>
              <w:drawing>
                <wp:inline distT="0" distB="0" distL="0" distR="0">
                  <wp:extent cx="500786" cy="238839"/>
                  <wp:effectExtent l="0" t="0" r="0" b="0"/>
                  <wp:docPr id="8" name="Рисунок 8"/>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15"/>
                          <a:stretch/>
                        </pic:blipFill>
                        <pic:spPr bwMode="auto">
                          <a:xfrm>
                            <a:off x="0" y="0"/>
                            <a:ext cx="500786" cy="238839"/>
                          </a:xfrm>
                          <a:prstGeom prst="rect">
                            <a:avLst/>
                          </a:prstGeom>
                          <a:noFill/>
                          <a:ln>
                            <a:noFill/>
                          </a:ln>
                        </pic:spPr>
                      </pic:pic>
                    </a:graphicData>
                  </a:graphic>
                </wp:inline>
              </w:drawing>
            </w:r>
          </w:p>
        </w:tc>
        <w:tc>
          <w:tcPr>
            <w:tcW w:w="7585" w:type="dxa"/>
            <w:tcBorders>
              <w:top w:val="single" w:sz="4" w:space="0" w:color="000000"/>
              <w:left w:val="none" w:sz="255" w:space="0" w:color="FFFFFF"/>
              <w:bottom w:val="single" w:sz="4" w:space="0" w:color="000000"/>
              <w:right w:val="single" w:sz="4" w:space="0" w:color="000000"/>
            </w:tcBorders>
            <w:vAlign w:val="center"/>
          </w:tcPr>
          <w:p w:rsidR="009F7DB0" w:rsidRDefault="004C3A96">
            <w:pPr>
              <w:jc w:val="both"/>
              <w:rPr>
                <w:sz w:val="22"/>
                <w:szCs w:val="22"/>
              </w:rPr>
            </w:pPr>
            <w:r>
              <w:rPr>
                <w:sz w:val="22"/>
                <w:szCs w:val="22"/>
              </w:rPr>
              <w:t>кабельные линии в траншеях одножильные с резиновой или пластмассовой изоляцией сечением провода от 50 до 100 квадратных мм включительно с одним кабелем в траншее</w:t>
            </w:r>
          </w:p>
        </w:tc>
        <w:tc>
          <w:tcPr>
            <w:tcW w:w="1754" w:type="dxa"/>
            <w:tcBorders>
              <w:top w:val="single" w:sz="4" w:space="0" w:color="000000"/>
              <w:left w:val="none" w:sz="255" w:space="0" w:color="FFFFFF"/>
              <w:bottom w:val="single" w:sz="4" w:space="0" w:color="000000"/>
              <w:right w:val="single" w:sz="4" w:space="0" w:color="000000"/>
            </w:tcBorders>
            <w:vAlign w:val="center"/>
          </w:tcPr>
          <w:p w:rsidR="009F7DB0" w:rsidRDefault="004C3A96">
            <w:pPr>
              <w:jc w:val="center"/>
              <w:rPr>
                <w:sz w:val="22"/>
                <w:szCs w:val="22"/>
              </w:rPr>
            </w:pPr>
            <w:r>
              <w:rPr>
                <w:sz w:val="22"/>
                <w:szCs w:val="22"/>
              </w:rPr>
              <w:t>рублей/км</w:t>
            </w:r>
          </w:p>
        </w:tc>
        <w:tc>
          <w:tcPr>
            <w:tcW w:w="1750" w:type="dxa"/>
            <w:tcBorders>
              <w:top w:val="single" w:sz="4" w:space="0" w:color="000000"/>
              <w:left w:val="none" w:sz="255" w:space="0" w:color="FFFFFF"/>
              <w:bottom w:val="single" w:sz="4" w:space="0" w:color="000000"/>
              <w:right w:val="single" w:sz="4" w:space="0" w:color="000000"/>
            </w:tcBorders>
            <w:vAlign w:val="center"/>
          </w:tcPr>
          <w:p w:rsidR="009F7DB0" w:rsidRDefault="00A455E6">
            <w:pPr>
              <w:jc w:val="center"/>
              <w:rPr>
                <w:color w:val="000000"/>
                <w:sz w:val="22"/>
                <w:szCs w:val="22"/>
              </w:rPr>
            </w:pPr>
            <w:r w:rsidRPr="00A455E6">
              <w:rPr>
                <w:color w:val="000000"/>
                <w:sz w:val="22"/>
                <w:szCs w:val="22"/>
              </w:rPr>
              <w:t>1 472 096,41</w:t>
            </w:r>
          </w:p>
        </w:tc>
      </w:tr>
      <w:tr w:rsidR="00A455E6" w:rsidTr="00CC0F74">
        <w:trPr>
          <w:trHeight w:val="630"/>
        </w:trPr>
        <w:tc>
          <w:tcPr>
            <w:tcW w:w="1832" w:type="dxa"/>
            <w:vMerge w:val="restart"/>
            <w:tcBorders>
              <w:top w:val="single" w:sz="4" w:space="0" w:color="000000"/>
              <w:left w:val="single" w:sz="4" w:space="0" w:color="000000"/>
              <w:right w:val="single" w:sz="4" w:space="0" w:color="000000"/>
            </w:tcBorders>
            <w:vAlign w:val="center"/>
          </w:tcPr>
          <w:p w:rsidR="00A455E6" w:rsidRDefault="00A455E6" w:rsidP="00A455E6">
            <w:pPr>
              <w:jc w:val="center"/>
              <w:rPr>
                <w:color w:val="000000"/>
                <w:sz w:val="22"/>
                <w:szCs w:val="22"/>
              </w:rPr>
            </w:pPr>
            <w:r w:rsidRPr="00A455E6">
              <w:rPr>
                <w:color w:val="000000"/>
                <w:sz w:val="22"/>
                <w:szCs w:val="22"/>
              </w:rPr>
              <w:t>3.1.2.1.1.1</w:t>
            </w:r>
          </w:p>
        </w:tc>
        <w:tc>
          <w:tcPr>
            <w:tcW w:w="1963" w:type="dxa"/>
            <w:tcBorders>
              <w:top w:val="single" w:sz="4" w:space="0" w:color="000000"/>
              <w:left w:val="none" w:sz="255" w:space="0" w:color="FFFFFF"/>
              <w:bottom w:val="single" w:sz="4" w:space="0" w:color="000000"/>
              <w:right w:val="single" w:sz="4" w:space="0" w:color="000000"/>
            </w:tcBorders>
            <w:vAlign w:val="center"/>
          </w:tcPr>
          <w:p w:rsidR="00A455E6" w:rsidRDefault="00BA7AA7">
            <w:pPr>
              <w:jc w:val="center"/>
              <w:rPr>
                <w:noProof/>
                <w:position w:val="-12"/>
                <w:lang w:eastAsia="ru-RU"/>
              </w:rPr>
            </w:pPr>
            <w:r>
              <w:rPr>
                <w:noProof/>
                <w:position w:val="-12"/>
                <w:lang w:eastAsia="ru-RU"/>
              </w:rPr>
              <w:pict>
                <v:shape id="Рисунок 1795" o:spid="_x0000_i1026" type="#_x0000_t75" alt="00001932" style="width:53.25pt;height:18.75pt;visibility:visible;mso-wrap-style:square">
                  <v:imagedata r:id="rId16" o:title="00001932"/>
                </v:shape>
              </w:pict>
            </w:r>
          </w:p>
        </w:tc>
        <w:tc>
          <w:tcPr>
            <w:tcW w:w="7585" w:type="dxa"/>
            <w:vMerge w:val="restart"/>
            <w:tcBorders>
              <w:top w:val="single" w:sz="4" w:space="0" w:color="000000"/>
              <w:left w:val="none" w:sz="255" w:space="0" w:color="FFFFFF"/>
              <w:right w:val="single" w:sz="4" w:space="0" w:color="000000"/>
            </w:tcBorders>
            <w:vAlign w:val="center"/>
          </w:tcPr>
          <w:p w:rsidR="00A455E6" w:rsidRPr="004D5F7E" w:rsidRDefault="00A455E6">
            <w:pPr>
              <w:jc w:val="both"/>
              <w:rPr>
                <w:sz w:val="22"/>
                <w:szCs w:val="22"/>
              </w:rPr>
            </w:pPr>
            <w:r w:rsidRPr="004D5F7E">
              <w:rPr>
                <w:sz w:val="22"/>
                <w:szCs w:val="22"/>
              </w:rPr>
              <w:t>кабельные линии в траншеях многожильные с резиновой или пластмассовой изоляцией сечением провода до 50 квадратных мм включительно с одним кабелем в траншее</w:t>
            </w:r>
          </w:p>
        </w:tc>
        <w:tc>
          <w:tcPr>
            <w:tcW w:w="1754" w:type="dxa"/>
            <w:vMerge w:val="restart"/>
            <w:tcBorders>
              <w:top w:val="single" w:sz="4" w:space="0" w:color="000000"/>
              <w:left w:val="none" w:sz="255" w:space="0" w:color="FFFFFF"/>
              <w:right w:val="single" w:sz="4" w:space="0" w:color="000000"/>
            </w:tcBorders>
            <w:vAlign w:val="center"/>
          </w:tcPr>
          <w:p w:rsidR="00A455E6" w:rsidRDefault="00A455E6">
            <w:pPr>
              <w:jc w:val="center"/>
              <w:rPr>
                <w:sz w:val="22"/>
                <w:szCs w:val="22"/>
              </w:rPr>
            </w:pPr>
            <w:r>
              <w:rPr>
                <w:sz w:val="22"/>
                <w:szCs w:val="22"/>
              </w:rPr>
              <w:t>рублей/км</w:t>
            </w:r>
          </w:p>
        </w:tc>
        <w:tc>
          <w:tcPr>
            <w:tcW w:w="1750" w:type="dxa"/>
            <w:tcBorders>
              <w:top w:val="single" w:sz="4" w:space="0" w:color="000000"/>
              <w:left w:val="none" w:sz="255" w:space="0" w:color="FFFFFF"/>
              <w:bottom w:val="single" w:sz="4" w:space="0" w:color="000000"/>
              <w:right w:val="single" w:sz="4" w:space="0" w:color="000000"/>
            </w:tcBorders>
            <w:vAlign w:val="center"/>
          </w:tcPr>
          <w:p w:rsidR="00A455E6" w:rsidRPr="00A455E6" w:rsidRDefault="00A455E6">
            <w:pPr>
              <w:jc w:val="center"/>
              <w:rPr>
                <w:color w:val="000000"/>
                <w:sz w:val="22"/>
                <w:szCs w:val="22"/>
              </w:rPr>
            </w:pPr>
            <w:r w:rsidRPr="00A455E6">
              <w:rPr>
                <w:color w:val="000000"/>
                <w:sz w:val="22"/>
                <w:szCs w:val="22"/>
              </w:rPr>
              <w:t>1 099 895,86</w:t>
            </w:r>
          </w:p>
        </w:tc>
      </w:tr>
      <w:tr w:rsidR="00A455E6" w:rsidTr="00CC0F74">
        <w:trPr>
          <w:trHeight w:val="630"/>
        </w:trPr>
        <w:tc>
          <w:tcPr>
            <w:tcW w:w="1832" w:type="dxa"/>
            <w:vMerge/>
            <w:tcBorders>
              <w:left w:val="single" w:sz="4" w:space="0" w:color="000000"/>
              <w:bottom w:val="single" w:sz="4" w:space="0" w:color="000000"/>
              <w:right w:val="single" w:sz="4" w:space="0" w:color="000000"/>
            </w:tcBorders>
            <w:vAlign w:val="center"/>
          </w:tcPr>
          <w:p w:rsidR="00A455E6" w:rsidRPr="00A455E6" w:rsidRDefault="00A455E6" w:rsidP="00A455E6">
            <w:pPr>
              <w:jc w:val="center"/>
              <w:rPr>
                <w:color w:val="000000"/>
                <w:sz w:val="22"/>
                <w:szCs w:val="22"/>
              </w:rPr>
            </w:pPr>
          </w:p>
        </w:tc>
        <w:tc>
          <w:tcPr>
            <w:tcW w:w="1963" w:type="dxa"/>
            <w:tcBorders>
              <w:top w:val="single" w:sz="4" w:space="0" w:color="000000"/>
              <w:left w:val="none" w:sz="255" w:space="0" w:color="FFFFFF"/>
              <w:bottom w:val="single" w:sz="4" w:space="0" w:color="000000"/>
              <w:right w:val="single" w:sz="4" w:space="0" w:color="000000"/>
            </w:tcBorders>
            <w:vAlign w:val="center"/>
          </w:tcPr>
          <w:p w:rsidR="00A455E6" w:rsidRDefault="00BA7AA7">
            <w:pPr>
              <w:jc w:val="center"/>
              <w:rPr>
                <w:noProof/>
                <w:position w:val="-12"/>
                <w:lang w:eastAsia="ru-RU"/>
              </w:rPr>
            </w:pPr>
            <w:r>
              <w:rPr>
                <w:noProof/>
                <w:position w:val="-12"/>
                <w:lang w:eastAsia="ru-RU"/>
              </w:rPr>
              <w:pict>
                <v:shape id="Рисунок 1796" o:spid="_x0000_i1027" type="#_x0000_t75" alt="00001933" style="width:39pt;height:18.75pt;visibility:visible;mso-wrap-style:square">
                  <v:imagedata r:id="rId17" o:title="00001933"/>
                </v:shape>
              </w:pict>
            </w:r>
          </w:p>
        </w:tc>
        <w:tc>
          <w:tcPr>
            <w:tcW w:w="7585" w:type="dxa"/>
            <w:vMerge/>
            <w:tcBorders>
              <w:left w:val="none" w:sz="255" w:space="0" w:color="FFFFFF"/>
              <w:bottom w:val="single" w:sz="4" w:space="0" w:color="000000"/>
              <w:right w:val="single" w:sz="4" w:space="0" w:color="000000"/>
            </w:tcBorders>
            <w:vAlign w:val="center"/>
          </w:tcPr>
          <w:p w:rsidR="00A455E6" w:rsidRPr="004D5F7E" w:rsidRDefault="00A455E6">
            <w:pPr>
              <w:jc w:val="both"/>
              <w:rPr>
                <w:sz w:val="22"/>
                <w:szCs w:val="22"/>
              </w:rPr>
            </w:pPr>
          </w:p>
        </w:tc>
        <w:tc>
          <w:tcPr>
            <w:tcW w:w="1754" w:type="dxa"/>
            <w:vMerge/>
            <w:tcBorders>
              <w:left w:val="none" w:sz="255" w:space="0" w:color="FFFFFF"/>
              <w:bottom w:val="single" w:sz="4" w:space="0" w:color="000000"/>
              <w:right w:val="single" w:sz="4" w:space="0" w:color="000000"/>
            </w:tcBorders>
            <w:vAlign w:val="center"/>
          </w:tcPr>
          <w:p w:rsidR="00A455E6" w:rsidRDefault="00A455E6">
            <w:pPr>
              <w:jc w:val="center"/>
              <w:rPr>
                <w:sz w:val="22"/>
                <w:szCs w:val="22"/>
              </w:rPr>
            </w:pPr>
          </w:p>
        </w:tc>
        <w:tc>
          <w:tcPr>
            <w:tcW w:w="1750" w:type="dxa"/>
            <w:tcBorders>
              <w:top w:val="single" w:sz="4" w:space="0" w:color="000000"/>
              <w:left w:val="none" w:sz="255" w:space="0" w:color="FFFFFF"/>
              <w:bottom w:val="single" w:sz="4" w:space="0" w:color="000000"/>
              <w:right w:val="single" w:sz="4" w:space="0" w:color="000000"/>
            </w:tcBorders>
            <w:vAlign w:val="center"/>
          </w:tcPr>
          <w:p w:rsidR="00A455E6" w:rsidRPr="00A455E6" w:rsidRDefault="00DB6C1D">
            <w:pPr>
              <w:jc w:val="center"/>
              <w:rPr>
                <w:color w:val="000000"/>
                <w:sz w:val="22"/>
                <w:szCs w:val="22"/>
              </w:rPr>
            </w:pPr>
            <w:r w:rsidRPr="00DB6C1D">
              <w:rPr>
                <w:color w:val="000000"/>
                <w:sz w:val="22"/>
                <w:szCs w:val="22"/>
              </w:rPr>
              <w:t>2 600 649,41</w:t>
            </w:r>
          </w:p>
        </w:tc>
      </w:tr>
      <w:tr w:rsidR="009F7DB0" w:rsidTr="00CC0F74">
        <w:trPr>
          <w:cantSplit/>
          <w:trHeight w:val="630"/>
        </w:trPr>
        <w:tc>
          <w:tcPr>
            <w:tcW w:w="1832" w:type="dxa"/>
            <w:vMerge w:val="restart"/>
            <w:tcBorders>
              <w:top w:val="single" w:sz="4" w:space="0" w:color="000000"/>
              <w:left w:val="single" w:sz="4" w:space="0" w:color="000000"/>
              <w:right w:val="single" w:sz="4" w:space="0" w:color="000000"/>
            </w:tcBorders>
            <w:vAlign w:val="center"/>
          </w:tcPr>
          <w:p w:rsidR="009F7DB0" w:rsidRDefault="004C3A96">
            <w:pPr>
              <w:jc w:val="center"/>
              <w:rPr>
                <w:color w:val="000000"/>
                <w:sz w:val="22"/>
                <w:szCs w:val="22"/>
              </w:rPr>
            </w:pPr>
            <w:r>
              <w:rPr>
                <w:color w:val="000000"/>
                <w:sz w:val="22"/>
                <w:szCs w:val="22"/>
              </w:rPr>
              <w:t>3.1.2.1.1.2</w:t>
            </w:r>
          </w:p>
        </w:tc>
        <w:tc>
          <w:tcPr>
            <w:tcW w:w="1963" w:type="dxa"/>
            <w:tcBorders>
              <w:top w:val="single" w:sz="4" w:space="0" w:color="000000"/>
              <w:left w:val="none" w:sz="255" w:space="0" w:color="FFFFFF"/>
              <w:bottom w:val="single" w:sz="4" w:space="0" w:color="000000"/>
              <w:right w:val="single" w:sz="4" w:space="0" w:color="000000"/>
            </w:tcBorders>
            <w:vAlign w:val="center"/>
          </w:tcPr>
          <w:p w:rsidR="009F7DB0" w:rsidRDefault="004C3A96">
            <w:pPr>
              <w:jc w:val="center"/>
              <w:rPr>
                <w:color w:val="000000"/>
                <w:sz w:val="22"/>
                <w:szCs w:val="22"/>
              </w:rPr>
            </w:pPr>
            <w:r>
              <w:rPr>
                <w:noProof/>
                <w:position w:val="-12"/>
                <w:lang w:eastAsia="ru-RU"/>
              </w:rPr>
              <w:drawing>
                <wp:inline distT="0" distB="0" distL="0" distR="0">
                  <wp:extent cx="683743" cy="238839"/>
                  <wp:effectExtent l="0" t="0" r="0" b="0"/>
                  <wp:docPr id="9" name="Рисунок 9"/>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18"/>
                          <a:stretch/>
                        </pic:blipFill>
                        <pic:spPr bwMode="auto">
                          <a:xfrm>
                            <a:off x="0" y="0"/>
                            <a:ext cx="683743" cy="238839"/>
                          </a:xfrm>
                          <a:prstGeom prst="rect">
                            <a:avLst/>
                          </a:prstGeom>
                          <a:noFill/>
                          <a:ln>
                            <a:noFill/>
                          </a:ln>
                        </pic:spPr>
                      </pic:pic>
                    </a:graphicData>
                  </a:graphic>
                </wp:inline>
              </w:drawing>
            </w:r>
          </w:p>
        </w:tc>
        <w:tc>
          <w:tcPr>
            <w:tcW w:w="7585" w:type="dxa"/>
            <w:vMerge w:val="restart"/>
            <w:tcBorders>
              <w:top w:val="single" w:sz="4" w:space="0" w:color="000000"/>
              <w:left w:val="none" w:sz="255" w:space="0" w:color="FFFFFF"/>
              <w:right w:val="single" w:sz="4" w:space="0" w:color="000000"/>
            </w:tcBorders>
          </w:tcPr>
          <w:p w:rsidR="009F7DB0" w:rsidRPr="004D5F7E" w:rsidRDefault="004C3A96">
            <w:pPr>
              <w:pStyle w:val="ConsDTNormal"/>
              <w:rPr>
                <w:sz w:val="22"/>
                <w:szCs w:val="22"/>
              </w:rPr>
            </w:pPr>
            <w:r w:rsidRPr="004D5F7E">
              <w:rPr>
                <w:sz w:val="22"/>
                <w:szCs w:val="22"/>
              </w:rPr>
              <w:t>кабельные линии в траншеях многожильные с резиновой или пластмассовой изоляцией сечением провода до 50 квадратных мм включительно с двумя кабелями в траншее</w:t>
            </w:r>
          </w:p>
        </w:tc>
        <w:tc>
          <w:tcPr>
            <w:tcW w:w="1754" w:type="dxa"/>
            <w:vMerge w:val="restart"/>
            <w:tcBorders>
              <w:top w:val="single" w:sz="4" w:space="0" w:color="000000"/>
              <w:left w:val="none" w:sz="255" w:space="0" w:color="FFFFFF"/>
              <w:right w:val="single" w:sz="4" w:space="0" w:color="000000"/>
            </w:tcBorders>
            <w:vAlign w:val="center"/>
          </w:tcPr>
          <w:p w:rsidR="009F7DB0" w:rsidRDefault="004C3A96">
            <w:pPr>
              <w:jc w:val="center"/>
              <w:rPr>
                <w:color w:val="000000"/>
                <w:sz w:val="22"/>
                <w:szCs w:val="22"/>
              </w:rPr>
            </w:pPr>
            <w:r>
              <w:rPr>
                <w:sz w:val="22"/>
                <w:szCs w:val="22"/>
              </w:rPr>
              <w:t>рублей/км</w:t>
            </w:r>
          </w:p>
        </w:tc>
        <w:tc>
          <w:tcPr>
            <w:tcW w:w="1750" w:type="dxa"/>
            <w:tcBorders>
              <w:top w:val="single" w:sz="4" w:space="0" w:color="000000"/>
              <w:left w:val="single" w:sz="4" w:space="0" w:color="000000"/>
              <w:bottom w:val="single" w:sz="4" w:space="0" w:color="000000"/>
              <w:right w:val="single" w:sz="4" w:space="0" w:color="000000"/>
            </w:tcBorders>
            <w:vAlign w:val="center"/>
          </w:tcPr>
          <w:p w:rsidR="009F7DB0" w:rsidRDefault="004D5F7E">
            <w:pPr>
              <w:jc w:val="center"/>
              <w:rPr>
                <w:color w:val="000000"/>
                <w:sz w:val="22"/>
                <w:szCs w:val="22"/>
              </w:rPr>
            </w:pPr>
            <w:r w:rsidRPr="004D5F7E">
              <w:rPr>
                <w:color w:val="000000"/>
                <w:sz w:val="22"/>
                <w:szCs w:val="22"/>
              </w:rPr>
              <w:t>2 814 191,68</w:t>
            </w:r>
          </w:p>
        </w:tc>
      </w:tr>
      <w:tr w:rsidR="009F7DB0" w:rsidTr="00CC0F74">
        <w:trPr>
          <w:cantSplit/>
          <w:trHeight w:val="630"/>
        </w:trPr>
        <w:tc>
          <w:tcPr>
            <w:tcW w:w="1832" w:type="dxa"/>
            <w:vMerge/>
            <w:tcBorders>
              <w:left w:val="single" w:sz="4" w:space="0" w:color="000000"/>
              <w:bottom w:val="single" w:sz="4" w:space="0" w:color="000000"/>
              <w:right w:val="single" w:sz="4" w:space="0" w:color="000000"/>
            </w:tcBorders>
            <w:vAlign w:val="center"/>
          </w:tcPr>
          <w:p w:rsidR="009F7DB0" w:rsidRDefault="009F7DB0">
            <w:pPr>
              <w:jc w:val="center"/>
              <w:rPr>
                <w:color w:val="000000"/>
                <w:sz w:val="22"/>
                <w:szCs w:val="22"/>
              </w:rPr>
            </w:pPr>
          </w:p>
        </w:tc>
        <w:tc>
          <w:tcPr>
            <w:tcW w:w="1963" w:type="dxa"/>
            <w:tcBorders>
              <w:top w:val="single" w:sz="4" w:space="0" w:color="000000"/>
              <w:left w:val="none" w:sz="255" w:space="0" w:color="FFFFFF"/>
              <w:bottom w:val="single" w:sz="4" w:space="0" w:color="000000"/>
              <w:right w:val="single" w:sz="4" w:space="0" w:color="000000"/>
            </w:tcBorders>
            <w:vAlign w:val="center"/>
          </w:tcPr>
          <w:p w:rsidR="009F7DB0" w:rsidRDefault="004C3A96">
            <w:pPr>
              <w:jc w:val="center"/>
              <w:rPr>
                <w:color w:val="000000"/>
                <w:sz w:val="22"/>
                <w:szCs w:val="22"/>
              </w:rPr>
            </w:pPr>
            <w:r>
              <w:rPr>
                <w:noProof/>
                <w:position w:val="-12"/>
                <w:lang w:eastAsia="ru-RU"/>
              </w:rPr>
              <w:drawing>
                <wp:inline distT="0" distB="0" distL="0" distR="0">
                  <wp:extent cx="524398" cy="238839"/>
                  <wp:effectExtent l="0" t="0" r="0" b="0"/>
                  <wp:docPr id="10" name="Рисунок 10"/>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19"/>
                          <a:stretch/>
                        </pic:blipFill>
                        <pic:spPr bwMode="auto">
                          <a:xfrm>
                            <a:off x="0" y="0"/>
                            <a:ext cx="524398" cy="238839"/>
                          </a:xfrm>
                          <a:prstGeom prst="rect">
                            <a:avLst/>
                          </a:prstGeom>
                          <a:noFill/>
                          <a:ln>
                            <a:noFill/>
                          </a:ln>
                        </pic:spPr>
                      </pic:pic>
                    </a:graphicData>
                  </a:graphic>
                </wp:inline>
              </w:drawing>
            </w:r>
          </w:p>
        </w:tc>
        <w:tc>
          <w:tcPr>
            <w:tcW w:w="7585" w:type="dxa"/>
            <w:vMerge/>
            <w:tcBorders>
              <w:left w:val="none" w:sz="255" w:space="0" w:color="FFFFFF"/>
              <w:bottom w:val="single" w:sz="4" w:space="0" w:color="000000"/>
              <w:right w:val="single" w:sz="4" w:space="0" w:color="000000"/>
            </w:tcBorders>
            <w:vAlign w:val="center"/>
          </w:tcPr>
          <w:p w:rsidR="009F7DB0" w:rsidRDefault="009F7DB0">
            <w:pPr>
              <w:jc w:val="both"/>
              <w:rPr>
                <w:color w:val="000000"/>
                <w:sz w:val="22"/>
                <w:szCs w:val="22"/>
              </w:rPr>
            </w:pPr>
          </w:p>
        </w:tc>
        <w:tc>
          <w:tcPr>
            <w:tcW w:w="1754" w:type="dxa"/>
            <w:vMerge/>
            <w:tcBorders>
              <w:left w:val="none" w:sz="255" w:space="0" w:color="FFFFFF"/>
              <w:bottom w:val="single" w:sz="4" w:space="0" w:color="000000"/>
              <w:right w:val="single" w:sz="4" w:space="0" w:color="000000"/>
            </w:tcBorders>
            <w:vAlign w:val="center"/>
          </w:tcPr>
          <w:p w:rsidR="009F7DB0" w:rsidRDefault="009F7DB0">
            <w:pPr>
              <w:jc w:val="center"/>
              <w:rPr>
                <w:color w:val="000000"/>
                <w:sz w:val="22"/>
                <w:szCs w:val="22"/>
              </w:rPr>
            </w:pPr>
          </w:p>
        </w:tc>
        <w:tc>
          <w:tcPr>
            <w:tcW w:w="1750" w:type="dxa"/>
            <w:tcBorders>
              <w:top w:val="none" w:sz="255" w:space="0" w:color="FFFFFF"/>
              <w:left w:val="single" w:sz="4" w:space="0" w:color="000000"/>
              <w:bottom w:val="single" w:sz="4" w:space="0" w:color="000000"/>
              <w:right w:val="single" w:sz="4" w:space="0" w:color="000000"/>
            </w:tcBorders>
            <w:vAlign w:val="center"/>
          </w:tcPr>
          <w:p w:rsidR="009F7DB0" w:rsidRDefault="004D5F7E">
            <w:pPr>
              <w:jc w:val="center"/>
              <w:rPr>
                <w:color w:val="000000"/>
                <w:sz w:val="22"/>
                <w:szCs w:val="22"/>
              </w:rPr>
            </w:pPr>
            <w:r w:rsidRPr="004D5F7E">
              <w:rPr>
                <w:color w:val="000000"/>
                <w:sz w:val="22"/>
                <w:szCs w:val="22"/>
              </w:rPr>
              <w:t>2 277 374,59</w:t>
            </w:r>
          </w:p>
        </w:tc>
      </w:tr>
      <w:tr w:rsidR="00A2042A" w:rsidTr="00CC0F74">
        <w:trPr>
          <w:cantSplit/>
          <w:trHeight w:val="630"/>
        </w:trPr>
        <w:tc>
          <w:tcPr>
            <w:tcW w:w="1832" w:type="dxa"/>
            <w:vMerge w:val="restart"/>
            <w:tcBorders>
              <w:left w:val="single" w:sz="4" w:space="0" w:color="000000"/>
              <w:right w:val="single" w:sz="4" w:space="0" w:color="000000"/>
            </w:tcBorders>
            <w:vAlign w:val="center"/>
          </w:tcPr>
          <w:p w:rsidR="00A2042A" w:rsidRDefault="00A2042A" w:rsidP="00A2042A">
            <w:pPr>
              <w:jc w:val="center"/>
              <w:rPr>
                <w:color w:val="000000"/>
                <w:sz w:val="22"/>
                <w:szCs w:val="22"/>
              </w:rPr>
            </w:pPr>
            <w:r w:rsidRPr="00A2042A">
              <w:rPr>
                <w:color w:val="000000"/>
                <w:sz w:val="22"/>
                <w:szCs w:val="22"/>
              </w:rPr>
              <w:t>3.1.2.1.2.1</w:t>
            </w:r>
          </w:p>
        </w:tc>
        <w:tc>
          <w:tcPr>
            <w:tcW w:w="1963" w:type="dxa"/>
            <w:tcBorders>
              <w:top w:val="single" w:sz="4" w:space="0" w:color="000000"/>
              <w:left w:val="none" w:sz="255" w:space="0" w:color="FFFFFF"/>
              <w:bottom w:val="single" w:sz="4" w:space="0" w:color="000000"/>
              <w:right w:val="single" w:sz="4" w:space="0" w:color="000000"/>
            </w:tcBorders>
            <w:vAlign w:val="center"/>
          </w:tcPr>
          <w:p w:rsidR="00A2042A" w:rsidRDefault="00BA7AA7">
            <w:pPr>
              <w:jc w:val="center"/>
              <w:rPr>
                <w:noProof/>
                <w:position w:val="-12"/>
                <w:lang w:eastAsia="ru-RU"/>
              </w:rPr>
            </w:pPr>
            <w:r>
              <w:rPr>
                <w:noProof/>
                <w:position w:val="-12"/>
                <w:lang w:eastAsia="ru-RU"/>
              </w:rPr>
              <w:pict>
                <v:shape id="_x0000_i1028" type="#_x0000_t75" alt="00001957" style="width:53.25pt;height:18.75pt;visibility:visible;mso-wrap-style:square">
                  <v:imagedata r:id="rId20" o:title="00001957"/>
                </v:shape>
              </w:pict>
            </w:r>
          </w:p>
        </w:tc>
        <w:tc>
          <w:tcPr>
            <w:tcW w:w="7585" w:type="dxa"/>
            <w:vMerge w:val="restart"/>
            <w:tcBorders>
              <w:left w:val="none" w:sz="255" w:space="0" w:color="FFFFFF"/>
              <w:right w:val="single" w:sz="4" w:space="0" w:color="000000"/>
            </w:tcBorders>
            <w:vAlign w:val="center"/>
          </w:tcPr>
          <w:p w:rsidR="00A2042A" w:rsidRDefault="00A2042A">
            <w:pPr>
              <w:jc w:val="both"/>
              <w:rPr>
                <w:color w:val="000000"/>
                <w:sz w:val="22"/>
                <w:szCs w:val="22"/>
              </w:rPr>
            </w:pPr>
            <w:r w:rsidRPr="00A2042A">
              <w:rPr>
                <w:color w:val="000000"/>
                <w:sz w:val="22"/>
                <w:szCs w:val="22"/>
              </w:rPr>
              <w:t>кабельные линии в траншеях многожильные с резиновой или пластмассовой изоляцией сечением провода от 50 до. 100 квадратных мм включительно с одним кабелем в траншее</w:t>
            </w:r>
          </w:p>
        </w:tc>
        <w:tc>
          <w:tcPr>
            <w:tcW w:w="1754" w:type="dxa"/>
            <w:vMerge w:val="restart"/>
            <w:tcBorders>
              <w:left w:val="none" w:sz="255" w:space="0" w:color="FFFFFF"/>
              <w:right w:val="single" w:sz="4" w:space="0" w:color="000000"/>
            </w:tcBorders>
            <w:vAlign w:val="center"/>
          </w:tcPr>
          <w:p w:rsidR="00A2042A" w:rsidRDefault="00A2042A">
            <w:pPr>
              <w:jc w:val="center"/>
              <w:rPr>
                <w:color w:val="000000"/>
                <w:sz w:val="22"/>
                <w:szCs w:val="22"/>
              </w:rPr>
            </w:pPr>
            <w:r>
              <w:rPr>
                <w:sz w:val="22"/>
                <w:szCs w:val="22"/>
              </w:rPr>
              <w:t>рублей/км</w:t>
            </w:r>
          </w:p>
        </w:tc>
        <w:tc>
          <w:tcPr>
            <w:tcW w:w="1750" w:type="dxa"/>
            <w:tcBorders>
              <w:top w:val="none" w:sz="255" w:space="0" w:color="FFFFFF"/>
              <w:left w:val="single" w:sz="4" w:space="0" w:color="000000"/>
              <w:bottom w:val="single" w:sz="4" w:space="0" w:color="000000"/>
              <w:right w:val="single" w:sz="4" w:space="0" w:color="000000"/>
            </w:tcBorders>
            <w:vAlign w:val="center"/>
          </w:tcPr>
          <w:p w:rsidR="00A2042A" w:rsidRDefault="00A2042A" w:rsidP="00CC0F74">
            <w:pPr>
              <w:jc w:val="center"/>
              <w:rPr>
                <w:color w:val="000000"/>
                <w:sz w:val="22"/>
                <w:szCs w:val="22"/>
              </w:rPr>
            </w:pPr>
            <w:r w:rsidRPr="00A2042A">
              <w:rPr>
                <w:color w:val="000000"/>
                <w:sz w:val="22"/>
                <w:szCs w:val="22"/>
              </w:rPr>
              <w:t>2 013 012,08</w:t>
            </w:r>
          </w:p>
        </w:tc>
      </w:tr>
      <w:tr w:rsidR="00A2042A" w:rsidTr="00CC0F74">
        <w:trPr>
          <w:cantSplit/>
          <w:trHeight w:val="567"/>
        </w:trPr>
        <w:tc>
          <w:tcPr>
            <w:tcW w:w="1832" w:type="dxa"/>
            <w:vMerge/>
            <w:tcBorders>
              <w:left w:val="single" w:sz="4" w:space="0" w:color="000000"/>
              <w:bottom w:val="single" w:sz="4" w:space="0" w:color="000000"/>
              <w:right w:val="single" w:sz="4" w:space="0" w:color="000000"/>
            </w:tcBorders>
            <w:vAlign w:val="center"/>
          </w:tcPr>
          <w:p w:rsidR="00A2042A" w:rsidRPr="00A2042A" w:rsidRDefault="00A2042A" w:rsidP="00A2042A">
            <w:pPr>
              <w:jc w:val="center"/>
              <w:rPr>
                <w:color w:val="000000"/>
                <w:sz w:val="22"/>
                <w:szCs w:val="22"/>
              </w:rPr>
            </w:pPr>
          </w:p>
        </w:tc>
        <w:tc>
          <w:tcPr>
            <w:tcW w:w="1963" w:type="dxa"/>
            <w:tcBorders>
              <w:top w:val="single" w:sz="4" w:space="0" w:color="000000"/>
              <w:left w:val="none" w:sz="255" w:space="0" w:color="FFFFFF"/>
              <w:bottom w:val="single" w:sz="4" w:space="0" w:color="000000"/>
              <w:right w:val="single" w:sz="4" w:space="0" w:color="000000"/>
            </w:tcBorders>
            <w:vAlign w:val="center"/>
          </w:tcPr>
          <w:p w:rsidR="00A2042A" w:rsidRPr="00A2042A" w:rsidRDefault="00BA7AA7">
            <w:pPr>
              <w:jc w:val="center"/>
              <w:rPr>
                <w:noProof/>
                <w:position w:val="-12"/>
                <w:lang w:eastAsia="ru-RU"/>
              </w:rPr>
            </w:pPr>
            <w:r>
              <w:rPr>
                <w:noProof/>
                <w:position w:val="-12"/>
                <w:lang w:eastAsia="ru-RU"/>
              </w:rPr>
              <w:pict>
                <v:shape id="Рисунок 1821" o:spid="_x0000_i1029" type="#_x0000_t75" alt="00001958" style="width:39pt;height:18.75pt;visibility:visible;mso-wrap-style:square">
                  <v:imagedata r:id="rId21" o:title="00001958"/>
                </v:shape>
              </w:pict>
            </w:r>
          </w:p>
        </w:tc>
        <w:tc>
          <w:tcPr>
            <w:tcW w:w="7585" w:type="dxa"/>
            <w:vMerge/>
            <w:tcBorders>
              <w:left w:val="none" w:sz="255" w:space="0" w:color="FFFFFF"/>
              <w:bottom w:val="single" w:sz="4" w:space="0" w:color="000000"/>
              <w:right w:val="single" w:sz="4" w:space="0" w:color="000000"/>
            </w:tcBorders>
            <w:vAlign w:val="center"/>
          </w:tcPr>
          <w:p w:rsidR="00A2042A" w:rsidRPr="00A2042A" w:rsidRDefault="00A2042A">
            <w:pPr>
              <w:jc w:val="both"/>
              <w:rPr>
                <w:color w:val="000000"/>
                <w:sz w:val="22"/>
                <w:szCs w:val="22"/>
              </w:rPr>
            </w:pPr>
          </w:p>
        </w:tc>
        <w:tc>
          <w:tcPr>
            <w:tcW w:w="1754" w:type="dxa"/>
            <w:vMerge/>
            <w:tcBorders>
              <w:left w:val="none" w:sz="255" w:space="0" w:color="FFFFFF"/>
              <w:bottom w:val="single" w:sz="4" w:space="0" w:color="000000"/>
              <w:right w:val="single" w:sz="4" w:space="0" w:color="000000"/>
            </w:tcBorders>
            <w:vAlign w:val="center"/>
          </w:tcPr>
          <w:p w:rsidR="00A2042A" w:rsidRDefault="00A2042A">
            <w:pPr>
              <w:jc w:val="center"/>
              <w:rPr>
                <w:color w:val="000000"/>
                <w:sz w:val="22"/>
                <w:szCs w:val="22"/>
              </w:rPr>
            </w:pPr>
          </w:p>
        </w:tc>
        <w:tc>
          <w:tcPr>
            <w:tcW w:w="1750" w:type="dxa"/>
            <w:tcBorders>
              <w:top w:val="none" w:sz="255" w:space="0" w:color="FFFFFF"/>
              <w:left w:val="single" w:sz="4" w:space="0" w:color="000000"/>
              <w:bottom w:val="single" w:sz="4" w:space="0" w:color="000000"/>
              <w:right w:val="single" w:sz="4" w:space="0" w:color="000000"/>
            </w:tcBorders>
            <w:vAlign w:val="center"/>
          </w:tcPr>
          <w:p w:rsidR="00A2042A" w:rsidRPr="00A2042A" w:rsidRDefault="00A2042A" w:rsidP="00CC0F74">
            <w:pPr>
              <w:jc w:val="center"/>
              <w:rPr>
                <w:color w:val="000000"/>
                <w:sz w:val="22"/>
                <w:szCs w:val="22"/>
              </w:rPr>
            </w:pPr>
            <w:r w:rsidRPr="00A2042A">
              <w:rPr>
                <w:color w:val="000000"/>
                <w:sz w:val="22"/>
                <w:szCs w:val="22"/>
              </w:rPr>
              <w:t>4 559 891,14</w:t>
            </w:r>
          </w:p>
        </w:tc>
      </w:tr>
      <w:tr w:rsidR="00106C5C" w:rsidTr="00CC0F74">
        <w:trPr>
          <w:trHeight w:val="630"/>
        </w:trPr>
        <w:tc>
          <w:tcPr>
            <w:tcW w:w="1832" w:type="dxa"/>
            <w:vMerge w:val="restart"/>
            <w:tcBorders>
              <w:top w:val="single" w:sz="4" w:space="0" w:color="000000"/>
              <w:left w:val="single" w:sz="4" w:space="0" w:color="000000"/>
              <w:right w:val="single" w:sz="4" w:space="0" w:color="000000"/>
            </w:tcBorders>
            <w:vAlign w:val="center"/>
          </w:tcPr>
          <w:p w:rsidR="00106C5C" w:rsidRDefault="00106C5C" w:rsidP="00106C5C">
            <w:pPr>
              <w:jc w:val="center"/>
              <w:rPr>
                <w:color w:val="000000"/>
                <w:sz w:val="22"/>
                <w:szCs w:val="22"/>
              </w:rPr>
            </w:pPr>
            <w:r>
              <w:rPr>
                <w:color w:val="000000"/>
                <w:sz w:val="22"/>
                <w:szCs w:val="22"/>
              </w:rPr>
              <w:t>3.1.2.1.2.2</w:t>
            </w:r>
          </w:p>
        </w:tc>
        <w:tc>
          <w:tcPr>
            <w:tcW w:w="1963" w:type="dxa"/>
            <w:tcBorders>
              <w:top w:val="single" w:sz="4" w:space="0" w:color="000000"/>
              <w:left w:val="none" w:sz="255" w:space="0" w:color="FFFFFF"/>
              <w:bottom w:val="single" w:sz="4" w:space="0" w:color="000000"/>
              <w:right w:val="single" w:sz="4" w:space="0" w:color="000000"/>
            </w:tcBorders>
            <w:vAlign w:val="center"/>
          </w:tcPr>
          <w:p w:rsidR="00106C5C" w:rsidRDefault="00106C5C" w:rsidP="00106C5C">
            <w:pPr>
              <w:jc w:val="center"/>
              <w:rPr>
                <w:color w:val="000000"/>
                <w:sz w:val="22"/>
                <w:szCs w:val="22"/>
              </w:rPr>
            </w:pPr>
            <w:r>
              <w:rPr>
                <w:noProof/>
                <w:position w:val="-12"/>
                <w:lang w:eastAsia="ru-RU"/>
              </w:rPr>
              <w:drawing>
                <wp:inline distT="0" distB="0" distL="0" distR="0" wp14:anchorId="74A44423" wp14:editId="5CD6E6C7">
                  <wp:extent cx="683743" cy="238839"/>
                  <wp:effectExtent l="0" t="0" r="0" b="0"/>
                  <wp:docPr id="11" name="Рисунок 1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22"/>
                          <a:stretch/>
                        </pic:blipFill>
                        <pic:spPr bwMode="auto">
                          <a:xfrm>
                            <a:off x="0" y="0"/>
                            <a:ext cx="683743" cy="238839"/>
                          </a:xfrm>
                          <a:prstGeom prst="rect">
                            <a:avLst/>
                          </a:prstGeom>
                          <a:noFill/>
                          <a:ln>
                            <a:noFill/>
                          </a:ln>
                        </pic:spPr>
                      </pic:pic>
                    </a:graphicData>
                  </a:graphic>
                </wp:inline>
              </w:drawing>
            </w:r>
          </w:p>
        </w:tc>
        <w:tc>
          <w:tcPr>
            <w:tcW w:w="7585" w:type="dxa"/>
            <w:tcBorders>
              <w:top w:val="single" w:sz="4" w:space="0" w:color="000000"/>
              <w:left w:val="none" w:sz="255" w:space="0" w:color="FFFFFF"/>
              <w:bottom w:val="single" w:sz="4" w:space="0" w:color="000000"/>
              <w:right w:val="single" w:sz="4" w:space="0" w:color="000000"/>
            </w:tcBorders>
            <w:vAlign w:val="center"/>
          </w:tcPr>
          <w:p w:rsidR="00106C5C" w:rsidRDefault="00106C5C" w:rsidP="00106C5C">
            <w:pPr>
              <w:jc w:val="both"/>
              <w:rPr>
                <w:color w:val="000000"/>
                <w:sz w:val="22"/>
                <w:szCs w:val="22"/>
              </w:rPr>
            </w:pPr>
            <w:r>
              <w:rPr>
                <w:sz w:val="22"/>
                <w:szCs w:val="22"/>
              </w:rPr>
              <w:t>кабельные линии в траншеях многожильные с резиновой или пластмассовой изоляцией сечением провода от 50 до 100 квадратных мм включительно с двумя кабелями в траншее</w:t>
            </w:r>
          </w:p>
        </w:tc>
        <w:tc>
          <w:tcPr>
            <w:tcW w:w="1754" w:type="dxa"/>
            <w:vMerge w:val="restart"/>
            <w:tcBorders>
              <w:top w:val="single" w:sz="4" w:space="0" w:color="000000"/>
              <w:left w:val="none" w:sz="255" w:space="0" w:color="FFFFFF"/>
              <w:right w:val="single" w:sz="4" w:space="0" w:color="000000"/>
            </w:tcBorders>
            <w:vAlign w:val="center"/>
          </w:tcPr>
          <w:p w:rsidR="00106C5C" w:rsidRDefault="00106C5C" w:rsidP="00106C5C">
            <w:pPr>
              <w:jc w:val="center"/>
              <w:rPr>
                <w:color w:val="000000"/>
                <w:sz w:val="22"/>
                <w:szCs w:val="22"/>
              </w:rPr>
            </w:pPr>
            <w:r>
              <w:rPr>
                <w:sz w:val="22"/>
                <w:szCs w:val="22"/>
              </w:rPr>
              <w:t>рублей/км</w:t>
            </w:r>
          </w:p>
        </w:tc>
        <w:tc>
          <w:tcPr>
            <w:tcW w:w="1750" w:type="dxa"/>
            <w:tcBorders>
              <w:top w:val="single" w:sz="4" w:space="0" w:color="auto"/>
              <w:left w:val="single" w:sz="4" w:space="0" w:color="auto"/>
              <w:bottom w:val="single" w:sz="4" w:space="0" w:color="auto"/>
              <w:right w:val="single" w:sz="4" w:space="0" w:color="auto"/>
            </w:tcBorders>
            <w:shd w:val="clear" w:color="auto" w:fill="auto"/>
            <w:vAlign w:val="center"/>
          </w:tcPr>
          <w:p w:rsidR="00106C5C" w:rsidRDefault="00106C5C" w:rsidP="00CC0F74">
            <w:pPr>
              <w:jc w:val="center"/>
              <w:rPr>
                <w:color w:val="000000"/>
              </w:rPr>
            </w:pPr>
            <w:r>
              <w:rPr>
                <w:color w:val="000000"/>
              </w:rPr>
              <w:t>5 427 245,34</w:t>
            </w:r>
          </w:p>
        </w:tc>
      </w:tr>
      <w:tr w:rsidR="00106C5C" w:rsidTr="00CC0F74">
        <w:trPr>
          <w:trHeight w:val="630"/>
        </w:trPr>
        <w:tc>
          <w:tcPr>
            <w:tcW w:w="1832" w:type="dxa"/>
            <w:vMerge/>
            <w:tcBorders>
              <w:left w:val="single" w:sz="4" w:space="0" w:color="000000"/>
              <w:bottom w:val="single" w:sz="4" w:space="0" w:color="000000"/>
              <w:right w:val="single" w:sz="4" w:space="0" w:color="000000"/>
            </w:tcBorders>
            <w:vAlign w:val="center"/>
          </w:tcPr>
          <w:p w:rsidR="00106C5C" w:rsidRDefault="00106C5C" w:rsidP="00106C5C">
            <w:pPr>
              <w:jc w:val="center"/>
              <w:rPr>
                <w:color w:val="000000"/>
                <w:sz w:val="22"/>
                <w:szCs w:val="22"/>
              </w:rPr>
            </w:pPr>
          </w:p>
        </w:tc>
        <w:tc>
          <w:tcPr>
            <w:tcW w:w="1963" w:type="dxa"/>
            <w:tcBorders>
              <w:top w:val="single" w:sz="4" w:space="0" w:color="000000"/>
              <w:left w:val="none" w:sz="255" w:space="0" w:color="FFFFFF"/>
              <w:bottom w:val="single" w:sz="4" w:space="0" w:color="000000"/>
              <w:right w:val="single" w:sz="4" w:space="0" w:color="000000"/>
            </w:tcBorders>
            <w:vAlign w:val="center"/>
          </w:tcPr>
          <w:p w:rsidR="00106C5C" w:rsidRDefault="00BA7AA7" w:rsidP="00106C5C">
            <w:pPr>
              <w:jc w:val="center"/>
              <w:rPr>
                <w:noProof/>
                <w:position w:val="-12"/>
                <w:lang w:eastAsia="ru-RU"/>
              </w:rPr>
            </w:pPr>
            <w:r>
              <w:rPr>
                <w:noProof/>
                <w:position w:val="-12"/>
                <w:lang w:eastAsia="ru-RU"/>
              </w:rPr>
              <w:pict>
                <v:shape id="Рисунок 1826" o:spid="_x0000_i1030" type="#_x0000_t75" alt="00001963" style="width:41.25pt;height:18.75pt;visibility:visible;mso-wrap-style:square">
                  <v:imagedata r:id="rId23" o:title="00001963"/>
                </v:shape>
              </w:pict>
            </w:r>
          </w:p>
        </w:tc>
        <w:tc>
          <w:tcPr>
            <w:tcW w:w="7585" w:type="dxa"/>
            <w:tcBorders>
              <w:top w:val="single" w:sz="4" w:space="0" w:color="000000"/>
              <w:left w:val="none" w:sz="255" w:space="0" w:color="FFFFFF"/>
              <w:bottom w:val="single" w:sz="4" w:space="0" w:color="000000"/>
              <w:right w:val="single" w:sz="4" w:space="0" w:color="000000"/>
            </w:tcBorders>
            <w:vAlign w:val="center"/>
          </w:tcPr>
          <w:p w:rsidR="00106C5C" w:rsidRDefault="00106C5C" w:rsidP="00106C5C">
            <w:pPr>
              <w:jc w:val="both"/>
              <w:rPr>
                <w:sz w:val="22"/>
                <w:szCs w:val="22"/>
              </w:rPr>
            </w:pPr>
          </w:p>
        </w:tc>
        <w:tc>
          <w:tcPr>
            <w:tcW w:w="1754" w:type="dxa"/>
            <w:vMerge/>
            <w:tcBorders>
              <w:left w:val="none" w:sz="255" w:space="0" w:color="FFFFFF"/>
              <w:bottom w:val="single" w:sz="4" w:space="0" w:color="000000"/>
              <w:right w:val="single" w:sz="4" w:space="0" w:color="000000"/>
            </w:tcBorders>
            <w:vAlign w:val="center"/>
          </w:tcPr>
          <w:p w:rsidR="00106C5C" w:rsidRDefault="00106C5C" w:rsidP="00106C5C">
            <w:pPr>
              <w:jc w:val="center"/>
              <w:rPr>
                <w:sz w:val="22"/>
                <w:szCs w:val="22"/>
              </w:rPr>
            </w:pPr>
          </w:p>
        </w:tc>
        <w:tc>
          <w:tcPr>
            <w:tcW w:w="1750" w:type="dxa"/>
            <w:tcBorders>
              <w:top w:val="nil"/>
              <w:left w:val="single" w:sz="4" w:space="0" w:color="auto"/>
              <w:bottom w:val="single" w:sz="4" w:space="0" w:color="auto"/>
              <w:right w:val="single" w:sz="4" w:space="0" w:color="auto"/>
            </w:tcBorders>
            <w:shd w:val="clear" w:color="auto" w:fill="auto"/>
            <w:vAlign w:val="center"/>
          </w:tcPr>
          <w:p w:rsidR="00106C5C" w:rsidRDefault="00106C5C" w:rsidP="00CC0F74">
            <w:pPr>
              <w:jc w:val="center"/>
              <w:rPr>
                <w:color w:val="000000"/>
              </w:rPr>
            </w:pPr>
            <w:r>
              <w:rPr>
                <w:color w:val="000000"/>
              </w:rPr>
              <w:t>1 596 384,43</w:t>
            </w:r>
          </w:p>
        </w:tc>
      </w:tr>
      <w:tr w:rsidR="00AF2179" w:rsidTr="00CC0F74">
        <w:trPr>
          <w:trHeight w:val="630"/>
        </w:trPr>
        <w:tc>
          <w:tcPr>
            <w:tcW w:w="1832" w:type="dxa"/>
            <w:vMerge w:val="restart"/>
            <w:tcBorders>
              <w:left w:val="single" w:sz="4" w:space="0" w:color="000000"/>
              <w:right w:val="single" w:sz="4" w:space="0" w:color="000000"/>
            </w:tcBorders>
            <w:vAlign w:val="center"/>
          </w:tcPr>
          <w:p w:rsidR="00AF2179" w:rsidRDefault="00AF2179" w:rsidP="00AF2179">
            <w:pPr>
              <w:jc w:val="center"/>
              <w:rPr>
                <w:color w:val="000000"/>
                <w:sz w:val="22"/>
                <w:szCs w:val="22"/>
              </w:rPr>
            </w:pPr>
            <w:r>
              <w:rPr>
                <w:color w:val="000000"/>
                <w:sz w:val="22"/>
                <w:szCs w:val="22"/>
              </w:rPr>
              <w:lastRenderedPageBreak/>
              <w:t>3.1.2.1.3.1</w:t>
            </w:r>
          </w:p>
        </w:tc>
        <w:tc>
          <w:tcPr>
            <w:tcW w:w="1963" w:type="dxa"/>
            <w:tcBorders>
              <w:top w:val="single" w:sz="4" w:space="0" w:color="000000"/>
              <w:left w:val="none" w:sz="255" w:space="0" w:color="FFFFFF"/>
              <w:bottom w:val="single" w:sz="4" w:space="0" w:color="000000"/>
              <w:right w:val="single" w:sz="4" w:space="0" w:color="000000"/>
            </w:tcBorders>
            <w:vAlign w:val="center"/>
          </w:tcPr>
          <w:p w:rsidR="00AF2179" w:rsidRPr="00106C5C" w:rsidRDefault="00BA7AA7" w:rsidP="00AF2179">
            <w:pPr>
              <w:jc w:val="center"/>
              <w:rPr>
                <w:noProof/>
                <w:position w:val="-12"/>
                <w:lang w:eastAsia="ru-RU"/>
              </w:rPr>
            </w:pPr>
            <w:r>
              <w:rPr>
                <w:noProof/>
                <w:position w:val="-12"/>
                <w:lang w:eastAsia="ru-RU"/>
              </w:rPr>
              <w:pict>
                <v:shape id="_x0000_i1031" type="#_x0000_t75" alt="00001982" style="width:53.25pt;height:18.75pt;visibility:visible;mso-wrap-style:square">
                  <v:imagedata r:id="rId24" o:title="00001982"/>
                </v:shape>
              </w:pict>
            </w:r>
          </w:p>
        </w:tc>
        <w:tc>
          <w:tcPr>
            <w:tcW w:w="7585" w:type="dxa"/>
            <w:vMerge w:val="restart"/>
            <w:tcBorders>
              <w:top w:val="single" w:sz="4" w:space="0" w:color="000000"/>
              <w:left w:val="none" w:sz="255" w:space="0" w:color="FFFFFF"/>
              <w:right w:val="single" w:sz="4" w:space="0" w:color="000000"/>
            </w:tcBorders>
            <w:vAlign w:val="center"/>
          </w:tcPr>
          <w:p w:rsidR="00AF2179" w:rsidRDefault="00AF2179" w:rsidP="00AF2179">
            <w:pPr>
              <w:jc w:val="both"/>
              <w:rPr>
                <w:sz w:val="22"/>
                <w:szCs w:val="22"/>
              </w:rPr>
            </w:pPr>
            <w:r w:rsidRPr="00AF2179">
              <w:rPr>
                <w:sz w:val="22"/>
                <w:szCs w:val="22"/>
              </w:rPr>
              <w:t>кабельные линии в траншеях многожильные с резиновой или пластмассовой изоляцией сечением провода от 100 до 200 квадратных мм включительно с одним кабелем в траншее</w:t>
            </w:r>
          </w:p>
        </w:tc>
        <w:tc>
          <w:tcPr>
            <w:tcW w:w="1754" w:type="dxa"/>
            <w:vMerge w:val="restart"/>
            <w:tcBorders>
              <w:left w:val="none" w:sz="255" w:space="0" w:color="FFFFFF"/>
              <w:right w:val="single" w:sz="4" w:space="0" w:color="000000"/>
            </w:tcBorders>
            <w:vAlign w:val="center"/>
          </w:tcPr>
          <w:p w:rsidR="00AF2179" w:rsidRDefault="00AF2179" w:rsidP="00AF2179">
            <w:pPr>
              <w:jc w:val="center"/>
              <w:rPr>
                <w:sz w:val="22"/>
                <w:szCs w:val="22"/>
              </w:rPr>
            </w:pPr>
            <w:r>
              <w:rPr>
                <w:sz w:val="22"/>
                <w:szCs w:val="22"/>
              </w:rPr>
              <w:t>рублей/км</w:t>
            </w:r>
          </w:p>
        </w:tc>
        <w:tc>
          <w:tcPr>
            <w:tcW w:w="1750" w:type="dxa"/>
            <w:tcBorders>
              <w:top w:val="single" w:sz="4" w:space="0" w:color="auto"/>
              <w:left w:val="single" w:sz="4" w:space="0" w:color="auto"/>
              <w:bottom w:val="single" w:sz="4" w:space="0" w:color="auto"/>
              <w:right w:val="single" w:sz="4" w:space="0" w:color="auto"/>
            </w:tcBorders>
            <w:shd w:val="clear" w:color="auto" w:fill="auto"/>
            <w:vAlign w:val="center"/>
          </w:tcPr>
          <w:p w:rsidR="00AF2179" w:rsidRDefault="004B6AF0" w:rsidP="004B6AF0">
            <w:pPr>
              <w:jc w:val="center"/>
              <w:rPr>
                <w:color w:val="000000"/>
              </w:rPr>
            </w:pPr>
            <w:r>
              <w:rPr>
                <w:color w:val="000000"/>
              </w:rPr>
              <w:t>2 218 253,02</w:t>
            </w:r>
          </w:p>
        </w:tc>
      </w:tr>
      <w:tr w:rsidR="00AF2179" w:rsidTr="00CC0F74">
        <w:trPr>
          <w:trHeight w:val="630"/>
        </w:trPr>
        <w:tc>
          <w:tcPr>
            <w:tcW w:w="1832" w:type="dxa"/>
            <w:vMerge/>
            <w:tcBorders>
              <w:left w:val="single" w:sz="4" w:space="0" w:color="000000"/>
              <w:bottom w:val="single" w:sz="4" w:space="0" w:color="000000"/>
              <w:right w:val="single" w:sz="4" w:space="0" w:color="000000"/>
            </w:tcBorders>
            <w:vAlign w:val="center"/>
          </w:tcPr>
          <w:p w:rsidR="00AF2179" w:rsidRDefault="00AF2179" w:rsidP="00AF2179">
            <w:pPr>
              <w:jc w:val="center"/>
              <w:rPr>
                <w:color w:val="000000"/>
                <w:sz w:val="22"/>
                <w:szCs w:val="22"/>
              </w:rPr>
            </w:pPr>
          </w:p>
        </w:tc>
        <w:tc>
          <w:tcPr>
            <w:tcW w:w="1963" w:type="dxa"/>
            <w:tcBorders>
              <w:top w:val="single" w:sz="4" w:space="0" w:color="000000"/>
              <w:left w:val="none" w:sz="255" w:space="0" w:color="FFFFFF"/>
              <w:bottom w:val="single" w:sz="4" w:space="0" w:color="000000"/>
              <w:right w:val="single" w:sz="4" w:space="0" w:color="000000"/>
            </w:tcBorders>
            <w:vAlign w:val="center"/>
          </w:tcPr>
          <w:p w:rsidR="00AF2179" w:rsidRPr="00106C5C" w:rsidRDefault="00BA7AA7" w:rsidP="00AF2179">
            <w:pPr>
              <w:jc w:val="center"/>
              <w:rPr>
                <w:noProof/>
                <w:position w:val="-12"/>
                <w:lang w:eastAsia="ru-RU"/>
              </w:rPr>
            </w:pPr>
            <w:r>
              <w:rPr>
                <w:noProof/>
                <w:position w:val="-12"/>
                <w:lang w:eastAsia="ru-RU"/>
              </w:rPr>
              <w:pict>
                <v:shape id="_x0000_i1032" type="#_x0000_t75" alt="00001983" style="width:39pt;height:18.75pt;visibility:visible;mso-wrap-style:square">
                  <v:imagedata r:id="rId25" o:title="00001983"/>
                </v:shape>
              </w:pict>
            </w:r>
          </w:p>
        </w:tc>
        <w:tc>
          <w:tcPr>
            <w:tcW w:w="7585" w:type="dxa"/>
            <w:vMerge/>
            <w:tcBorders>
              <w:left w:val="none" w:sz="255" w:space="0" w:color="FFFFFF"/>
              <w:bottom w:val="single" w:sz="4" w:space="0" w:color="000000"/>
              <w:right w:val="single" w:sz="4" w:space="0" w:color="000000"/>
            </w:tcBorders>
            <w:vAlign w:val="center"/>
          </w:tcPr>
          <w:p w:rsidR="00AF2179" w:rsidRDefault="00AF2179" w:rsidP="00AF2179">
            <w:pPr>
              <w:jc w:val="both"/>
              <w:rPr>
                <w:sz w:val="22"/>
                <w:szCs w:val="22"/>
              </w:rPr>
            </w:pPr>
          </w:p>
        </w:tc>
        <w:tc>
          <w:tcPr>
            <w:tcW w:w="1754" w:type="dxa"/>
            <w:vMerge/>
            <w:tcBorders>
              <w:left w:val="none" w:sz="255" w:space="0" w:color="FFFFFF"/>
              <w:bottom w:val="single" w:sz="4" w:space="0" w:color="000000"/>
              <w:right w:val="single" w:sz="4" w:space="0" w:color="000000"/>
            </w:tcBorders>
            <w:vAlign w:val="center"/>
          </w:tcPr>
          <w:p w:rsidR="00AF2179" w:rsidRDefault="00AF2179" w:rsidP="00AF2179">
            <w:pPr>
              <w:jc w:val="center"/>
              <w:rPr>
                <w:sz w:val="22"/>
                <w:szCs w:val="22"/>
              </w:rPr>
            </w:pPr>
          </w:p>
        </w:tc>
        <w:tc>
          <w:tcPr>
            <w:tcW w:w="1750" w:type="dxa"/>
            <w:tcBorders>
              <w:top w:val="nil"/>
              <w:left w:val="single" w:sz="4" w:space="0" w:color="auto"/>
              <w:bottom w:val="single" w:sz="4" w:space="0" w:color="auto"/>
              <w:right w:val="single" w:sz="4" w:space="0" w:color="auto"/>
            </w:tcBorders>
            <w:shd w:val="clear" w:color="auto" w:fill="auto"/>
            <w:vAlign w:val="center"/>
          </w:tcPr>
          <w:p w:rsidR="00AF2179" w:rsidRDefault="00AF2179" w:rsidP="00CC0F74">
            <w:pPr>
              <w:jc w:val="center"/>
              <w:rPr>
                <w:color w:val="000000"/>
              </w:rPr>
            </w:pPr>
            <w:r>
              <w:rPr>
                <w:color w:val="000000"/>
              </w:rPr>
              <w:t>1 061 416,02</w:t>
            </w:r>
          </w:p>
        </w:tc>
      </w:tr>
      <w:tr w:rsidR="00B10AB2" w:rsidTr="00CC0F74">
        <w:trPr>
          <w:trHeight w:val="630"/>
        </w:trPr>
        <w:tc>
          <w:tcPr>
            <w:tcW w:w="1832" w:type="dxa"/>
            <w:vMerge w:val="restart"/>
            <w:tcBorders>
              <w:top w:val="single" w:sz="4" w:space="0" w:color="000000"/>
              <w:left w:val="single" w:sz="4" w:space="0" w:color="000000"/>
              <w:right w:val="single" w:sz="4" w:space="0" w:color="000000"/>
            </w:tcBorders>
            <w:vAlign w:val="center"/>
          </w:tcPr>
          <w:p w:rsidR="00B10AB2" w:rsidRDefault="00B10AB2" w:rsidP="00B10AB2">
            <w:pPr>
              <w:jc w:val="center"/>
              <w:rPr>
                <w:color w:val="000000"/>
                <w:sz w:val="22"/>
                <w:szCs w:val="22"/>
              </w:rPr>
            </w:pPr>
            <w:r>
              <w:rPr>
                <w:color w:val="000000"/>
                <w:sz w:val="22"/>
                <w:szCs w:val="22"/>
              </w:rPr>
              <w:t>3.1.2.1.3.2</w:t>
            </w:r>
          </w:p>
        </w:tc>
        <w:tc>
          <w:tcPr>
            <w:tcW w:w="1963" w:type="dxa"/>
            <w:tcBorders>
              <w:top w:val="single" w:sz="4" w:space="0" w:color="000000"/>
              <w:left w:val="none" w:sz="255" w:space="0" w:color="FFFFFF"/>
              <w:bottom w:val="single" w:sz="4" w:space="0" w:color="000000"/>
              <w:right w:val="single" w:sz="4" w:space="0" w:color="000000"/>
            </w:tcBorders>
            <w:vAlign w:val="center"/>
          </w:tcPr>
          <w:p w:rsidR="00B10AB2" w:rsidRDefault="00B10AB2" w:rsidP="00B10AB2">
            <w:pPr>
              <w:jc w:val="center"/>
              <w:rPr>
                <w:color w:val="000000"/>
                <w:sz w:val="22"/>
                <w:szCs w:val="22"/>
              </w:rPr>
            </w:pPr>
            <w:r>
              <w:rPr>
                <w:noProof/>
                <w:position w:val="-12"/>
                <w:lang w:eastAsia="ru-RU"/>
              </w:rPr>
              <w:drawing>
                <wp:inline distT="0" distB="0" distL="0" distR="0" wp14:anchorId="09E42F33" wp14:editId="11F36636">
                  <wp:extent cx="683743" cy="238839"/>
                  <wp:effectExtent l="0" t="0" r="0" b="0"/>
                  <wp:docPr id="12" name="Рисунок 12"/>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26"/>
                          <a:stretch/>
                        </pic:blipFill>
                        <pic:spPr bwMode="auto">
                          <a:xfrm>
                            <a:off x="0" y="0"/>
                            <a:ext cx="683743" cy="238839"/>
                          </a:xfrm>
                          <a:prstGeom prst="rect">
                            <a:avLst/>
                          </a:prstGeom>
                          <a:noFill/>
                          <a:ln>
                            <a:noFill/>
                          </a:ln>
                        </pic:spPr>
                      </pic:pic>
                    </a:graphicData>
                  </a:graphic>
                </wp:inline>
              </w:drawing>
            </w:r>
          </w:p>
        </w:tc>
        <w:tc>
          <w:tcPr>
            <w:tcW w:w="7585" w:type="dxa"/>
            <w:vMerge w:val="restart"/>
            <w:tcBorders>
              <w:top w:val="single" w:sz="4" w:space="0" w:color="000000"/>
              <w:left w:val="none" w:sz="255" w:space="0" w:color="FFFFFF"/>
              <w:right w:val="single" w:sz="4" w:space="0" w:color="000000"/>
            </w:tcBorders>
            <w:vAlign w:val="center"/>
          </w:tcPr>
          <w:p w:rsidR="00B10AB2" w:rsidRPr="00CC0F74" w:rsidRDefault="00B10AB2" w:rsidP="00B10AB2">
            <w:pPr>
              <w:jc w:val="both"/>
              <w:rPr>
                <w:color w:val="000000"/>
                <w:sz w:val="22"/>
                <w:szCs w:val="22"/>
              </w:rPr>
            </w:pPr>
            <w:r w:rsidRPr="00CC0F74">
              <w:rPr>
                <w:color w:val="000000"/>
                <w:sz w:val="22"/>
                <w:szCs w:val="22"/>
              </w:rPr>
              <w:t>кабельные линии в траншеях многожильные с резиновой или пластмассовой изоляцией сечением провода от 100 до 200 квадратных мм включительно с двумя кабелями в траншее</w:t>
            </w:r>
          </w:p>
        </w:tc>
        <w:tc>
          <w:tcPr>
            <w:tcW w:w="1754" w:type="dxa"/>
            <w:vMerge w:val="restart"/>
            <w:tcBorders>
              <w:top w:val="single" w:sz="4" w:space="0" w:color="000000"/>
              <w:left w:val="none" w:sz="255" w:space="0" w:color="FFFFFF"/>
              <w:right w:val="single" w:sz="4" w:space="0" w:color="000000"/>
            </w:tcBorders>
            <w:vAlign w:val="center"/>
          </w:tcPr>
          <w:p w:rsidR="00B10AB2" w:rsidRDefault="00B10AB2" w:rsidP="00B10AB2">
            <w:pPr>
              <w:jc w:val="center"/>
              <w:rPr>
                <w:color w:val="000000"/>
                <w:sz w:val="22"/>
                <w:szCs w:val="22"/>
              </w:rPr>
            </w:pPr>
            <w:r>
              <w:rPr>
                <w:sz w:val="22"/>
                <w:szCs w:val="22"/>
              </w:rPr>
              <w:t>рублей/км</w:t>
            </w:r>
          </w:p>
        </w:tc>
        <w:tc>
          <w:tcPr>
            <w:tcW w:w="1750" w:type="dxa"/>
            <w:tcBorders>
              <w:top w:val="single" w:sz="4" w:space="0" w:color="auto"/>
              <w:left w:val="single" w:sz="4" w:space="0" w:color="auto"/>
              <w:bottom w:val="single" w:sz="4" w:space="0" w:color="auto"/>
              <w:right w:val="single" w:sz="4" w:space="0" w:color="auto"/>
            </w:tcBorders>
            <w:shd w:val="clear" w:color="auto" w:fill="auto"/>
            <w:vAlign w:val="center"/>
          </w:tcPr>
          <w:p w:rsidR="00B10AB2" w:rsidRDefault="00B10AB2" w:rsidP="00CC0F74">
            <w:pPr>
              <w:jc w:val="center"/>
              <w:rPr>
                <w:color w:val="000000"/>
              </w:rPr>
            </w:pPr>
            <w:r>
              <w:rPr>
                <w:color w:val="000000"/>
              </w:rPr>
              <w:t>1 683 866,18</w:t>
            </w:r>
          </w:p>
        </w:tc>
      </w:tr>
      <w:tr w:rsidR="00B10AB2" w:rsidTr="00CC0F74">
        <w:trPr>
          <w:trHeight w:val="630"/>
        </w:trPr>
        <w:tc>
          <w:tcPr>
            <w:tcW w:w="1832" w:type="dxa"/>
            <w:vMerge/>
            <w:tcBorders>
              <w:left w:val="single" w:sz="4" w:space="0" w:color="000000"/>
              <w:bottom w:val="single" w:sz="4" w:space="0" w:color="000000"/>
              <w:right w:val="single" w:sz="4" w:space="0" w:color="000000"/>
            </w:tcBorders>
            <w:vAlign w:val="center"/>
          </w:tcPr>
          <w:p w:rsidR="00B10AB2" w:rsidRDefault="00B10AB2" w:rsidP="00B10AB2">
            <w:pPr>
              <w:jc w:val="center"/>
              <w:rPr>
                <w:color w:val="000000"/>
                <w:sz w:val="22"/>
                <w:szCs w:val="22"/>
              </w:rPr>
            </w:pPr>
          </w:p>
        </w:tc>
        <w:tc>
          <w:tcPr>
            <w:tcW w:w="1963" w:type="dxa"/>
            <w:tcBorders>
              <w:top w:val="single" w:sz="4" w:space="0" w:color="000000"/>
              <w:left w:val="none" w:sz="255" w:space="0" w:color="FFFFFF"/>
              <w:bottom w:val="single" w:sz="4" w:space="0" w:color="000000"/>
              <w:right w:val="single" w:sz="4" w:space="0" w:color="000000"/>
            </w:tcBorders>
            <w:vAlign w:val="center"/>
          </w:tcPr>
          <w:p w:rsidR="00B10AB2" w:rsidRDefault="00BA7AA7" w:rsidP="00B10AB2">
            <w:pPr>
              <w:jc w:val="center"/>
              <w:rPr>
                <w:noProof/>
                <w:position w:val="-12"/>
                <w:lang w:eastAsia="ru-RU"/>
              </w:rPr>
            </w:pPr>
            <w:r>
              <w:rPr>
                <w:noProof/>
                <w:position w:val="-12"/>
                <w:lang w:eastAsia="ru-RU"/>
              </w:rPr>
              <w:pict>
                <v:shape id="_x0000_i1033" type="#_x0000_t75" alt="00001988" style="width:41.25pt;height:18.75pt;visibility:visible;mso-wrap-style:square">
                  <v:imagedata r:id="rId27" o:title="00001988"/>
                </v:shape>
              </w:pict>
            </w:r>
          </w:p>
        </w:tc>
        <w:tc>
          <w:tcPr>
            <w:tcW w:w="7585" w:type="dxa"/>
            <w:vMerge/>
            <w:tcBorders>
              <w:left w:val="none" w:sz="255" w:space="0" w:color="FFFFFF"/>
              <w:bottom w:val="single" w:sz="4" w:space="0" w:color="000000"/>
              <w:right w:val="single" w:sz="4" w:space="0" w:color="000000"/>
            </w:tcBorders>
            <w:vAlign w:val="center"/>
          </w:tcPr>
          <w:p w:rsidR="00B10AB2" w:rsidRPr="00CC0F74" w:rsidRDefault="00B10AB2" w:rsidP="00B10AB2">
            <w:pPr>
              <w:jc w:val="both"/>
              <w:rPr>
                <w:color w:val="000000"/>
                <w:sz w:val="22"/>
                <w:szCs w:val="22"/>
              </w:rPr>
            </w:pPr>
          </w:p>
        </w:tc>
        <w:tc>
          <w:tcPr>
            <w:tcW w:w="1754" w:type="dxa"/>
            <w:vMerge/>
            <w:tcBorders>
              <w:left w:val="none" w:sz="255" w:space="0" w:color="FFFFFF"/>
              <w:bottom w:val="single" w:sz="4" w:space="0" w:color="000000"/>
              <w:right w:val="single" w:sz="4" w:space="0" w:color="000000"/>
            </w:tcBorders>
            <w:vAlign w:val="center"/>
          </w:tcPr>
          <w:p w:rsidR="00B10AB2" w:rsidRDefault="00B10AB2" w:rsidP="00B10AB2">
            <w:pPr>
              <w:jc w:val="center"/>
              <w:rPr>
                <w:sz w:val="22"/>
                <w:szCs w:val="22"/>
              </w:rPr>
            </w:pPr>
          </w:p>
        </w:tc>
        <w:tc>
          <w:tcPr>
            <w:tcW w:w="1750" w:type="dxa"/>
            <w:tcBorders>
              <w:top w:val="nil"/>
              <w:left w:val="single" w:sz="4" w:space="0" w:color="auto"/>
              <w:bottom w:val="single" w:sz="4" w:space="0" w:color="auto"/>
              <w:right w:val="single" w:sz="4" w:space="0" w:color="auto"/>
            </w:tcBorders>
            <w:shd w:val="clear" w:color="auto" w:fill="auto"/>
            <w:vAlign w:val="center"/>
          </w:tcPr>
          <w:p w:rsidR="00B10AB2" w:rsidRDefault="00B10AB2" w:rsidP="00CC0F74">
            <w:pPr>
              <w:jc w:val="center"/>
              <w:rPr>
                <w:color w:val="000000"/>
              </w:rPr>
            </w:pPr>
            <w:r>
              <w:rPr>
                <w:color w:val="000000"/>
              </w:rPr>
              <w:t>2 643 944,09</w:t>
            </w:r>
          </w:p>
        </w:tc>
      </w:tr>
      <w:tr w:rsidR="00B10AB2" w:rsidTr="00CC0F74">
        <w:trPr>
          <w:trHeight w:val="630"/>
        </w:trPr>
        <w:tc>
          <w:tcPr>
            <w:tcW w:w="1832" w:type="dxa"/>
            <w:tcBorders>
              <w:left w:val="single" w:sz="4" w:space="0" w:color="000000"/>
              <w:bottom w:val="single" w:sz="4" w:space="0" w:color="000000"/>
              <w:right w:val="single" w:sz="4" w:space="0" w:color="000000"/>
            </w:tcBorders>
            <w:vAlign w:val="center"/>
          </w:tcPr>
          <w:p w:rsidR="00B10AB2" w:rsidRDefault="00B10AB2" w:rsidP="00B10AB2">
            <w:pPr>
              <w:jc w:val="center"/>
              <w:rPr>
                <w:color w:val="000000"/>
                <w:sz w:val="22"/>
                <w:szCs w:val="22"/>
              </w:rPr>
            </w:pPr>
            <w:r w:rsidRPr="00B10AB2">
              <w:rPr>
                <w:color w:val="000000"/>
                <w:sz w:val="22"/>
                <w:szCs w:val="22"/>
              </w:rPr>
              <w:t>3.1.2.1.3.4</w:t>
            </w:r>
          </w:p>
        </w:tc>
        <w:tc>
          <w:tcPr>
            <w:tcW w:w="1963" w:type="dxa"/>
            <w:tcBorders>
              <w:top w:val="single" w:sz="4" w:space="0" w:color="000000"/>
              <w:left w:val="none" w:sz="255" w:space="0" w:color="FFFFFF"/>
              <w:bottom w:val="single" w:sz="4" w:space="0" w:color="000000"/>
              <w:right w:val="single" w:sz="4" w:space="0" w:color="000000"/>
            </w:tcBorders>
            <w:vAlign w:val="center"/>
          </w:tcPr>
          <w:p w:rsidR="00B10AB2" w:rsidRPr="00B10AB2" w:rsidRDefault="00BA7AA7" w:rsidP="00B10AB2">
            <w:pPr>
              <w:jc w:val="center"/>
              <w:rPr>
                <w:noProof/>
                <w:position w:val="-12"/>
                <w:lang w:eastAsia="ru-RU"/>
              </w:rPr>
            </w:pPr>
            <w:r>
              <w:rPr>
                <w:noProof/>
                <w:position w:val="-12"/>
                <w:lang w:eastAsia="ru-RU"/>
              </w:rPr>
              <w:pict>
                <v:shape id="Рисунок 1860" o:spid="_x0000_i1034" type="#_x0000_t75" alt="00001997" style="width:53.25pt;height:18.75pt;visibility:visible;mso-wrap-style:square">
                  <v:imagedata r:id="rId28" o:title="00001997"/>
                </v:shape>
              </w:pict>
            </w:r>
          </w:p>
        </w:tc>
        <w:tc>
          <w:tcPr>
            <w:tcW w:w="7585" w:type="dxa"/>
            <w:tcBorders>
              <w:left w:val="none" w:sz="255" w:space="0" w:color="FFFFFF"/>
              <w:bottom w:val="single" w:sz="4" w:space="0" w:color="000000"/>
              <w:right w:val="single" w:sz="4" w:space="0" w:color="000000"/>
            </w:tcBorders>
            <w:vAlign w:val="center"/>
          </w:tcPr>
          <w:p w:rsidR="00B10AB2" w:rsidRPr="00CC0F74" w:rsidRDefault="00B10AB2" w:rsidP="00B10AB2">
            <w:pPr>
              <w:jc w:val="both"/>
              <w:rPr>
                <w:color w:val="000000"/>
                <w:sz w:val="22"/>
                <w:szCs w:val="22"/>
              </w:rPr>
            </w:pPr>
            <w:r w:rsidRPr="00CC0F74">
              <w:rPr>
                <w:color w:val="000000"/>
                <w:sz w:val="22"/>
                <w:szCs w:val="22"/>
              </w:rPr>
              <w:t>кабельные линии в траншеях многожильные с резиновой или пластмассовой изоляцией сечением провода от 100 до 200 квадратных мм включительно с четырьмя кабелями в траншее</w:t>
            </w:r>
          </w:p>
        </w:tc>
        <w:tc>
          <w:tcPr>
            <w:tcW w:w="1754" w:type="dxa"/>
            <w:tcBorders>
              <w:left w:val="none" w:sz="255" w:space="0" w:color="FFFFFF"/>
              <w:bottom w:val="single" w:sz="4" w:space="0" w:color="000000"/>
              <w:right w:val="single" w:sz="4" w:space="0" w:color="000000"/>
            </w:tcBorders>
            <w:vAlign w:val="center"/>
          </w:tcPr>
          <w:p w:rsidR="00B10AB2" w:rsidRDefault="00B10AB2" w:rsidP="00B10AB2">
            <w:pPr>
              <w:jc w:val="center"/>
              <w:rPr>
                <w:sz w:val="22"/>
                <w:szCs w:val="22"/>
              </w:rPr>
            </w:pPr>
            <w:r>
              <w:rPr>
                <w:sz w:val="22"/>
                <w:szCs w:val="22"/>
              </w:rPr>
              <w:t>рублей/км</w:t>
            </w:r>
          </w:p>
        </w:tc>
        <w:tc>
          <w:tcPr>
            <w:tcW w:w="1750" w:type="dxa"/>
            <w:tcBorders>
              <w:top w:val="nil"/>
              <w:left w:val="single" w:sz="4" w:space="0" w:color="auto"/>
              <w:bottom w:val="single" w:sz="4" w:space="0" w:color="auto"/>
              <w:right w:val="single" w:sz="4" w:space="0" w:color="auto"/>
            </w:tcBorders>
            <w:shd w:val="clear" w:color="auto" w:fill="auto"/>
            <w:vAlign w:val="center"/>
          </w:tcPr>
          <w:p w:rsidR="00B10AB2" w:rsidRDefault="00B10AB2" w:rsidP="00CC0F74">
            <w:pPr>
              <w:jc w:val="center"/>
              <w:rPr>
                <w:color w:val="000000"/>
              </w:rPr>
            </w:pPr>
            <w:r w:rsidRPr="00B10AB2">
              <w:rPr>
                <w:color w:val="000000"/>
              </w:rPr>
              <w:t>1 163 233,44</w:t>
            </w:r>
          </w:p>
        </w:tc>
      </w:tr>
      <w:tr w:rsidR="001B0B2A" w:rsidTr="00CC0F74">
        <w:trPr>
          <w:trHeight w:val="630"/>
        </w:trPr>
        <w:tc>
          <w:tcPr>
            <w:tcW w:w="1832" w:type="dxa"/>
            <w:tcBorders>
              <w:left w:val="single" w:sz="4" w:space="0" w:color="000000"/>
              <w:bottom w:val="single" w:sz="4" w:space="0" w:color="000000"/>
              <w:right w:val="single" w:sz="4" w:space="0" w:color="000000"/>
            </w:tcBorders>
            <w:vAlign w:val="center"/>
          </w:tcPr>
          <w:p w:rsidR="001B0B2A" w:rsidRPr="00B10AB2" w:rsidRDefault="001B0B2A" w:rsidP="00B10AB2">
            <w:pPr>
              <w:jc w:val="center"/>
              <w:rPr>
                <w:color w:val="000000"/>
                <w:sz w:val="22"/>
                <w:szCs w:val="22"/>
              </w:rPr>
            </w:pPr>
            <w:r>
              <w:rPr>
                <w:color w:val="000000"/>
                <w:sz w:val="22"/>
                <w:szCs w:val="22"/>
              </w:rPr>
              <w:t>3.1.2.1.4.1</w:t>
            </w:r>
          </w:p>
        </w:tc>
        <w:tc>
          <w:tcPr>
            <w:tcW w:w="1963" w:type="dxa"/>
            <w:tcBorders>
              <w:top w:val="single" w:sz="4" w:space="0" w:color="000000"/>
              <w:left w:val="none" w:sz="255" w:space="0" w:color="FFFFFF"/>
              <w:bottom w:val="single" w:sz="4" w:space="0" w:color="000000"/>
              <w:right w:val="single" w:sz="4" w:space="0" w:color="000000"/>
            </w:tcBorders>
            <w:vAlign w:val="center"/>
          </w:tcPr>
          <w:p w:rsidR="001B0B2A" w:rsidRPr="00B10AB2" w:rsidRDefault="00BA7AA7" w:rsidP="00B10AB2">
            <w:pPr>
              <w:jc w:val="center"/>
              <w:rPr>
                <w:noProof/>
                <w:position w:val="-12"/>
                <w:lang w:eastAsia="ru-RU"/>
              </w:rPr>
            </w:pPr>
            <w:r>
              <w:rPr>
                <w:noProof/>
                <w:position w:val="-12"/>
                <w:lang w:eastAsia="ru-RU"/>
              </w:rPr>
              <w:pict>
                <v:shape id="Рисунок 1870" o:spid="_x0000_i1035" type="#_x0000_t75" alt="00002007" style="width:53.25pt;height:18.75pt;visibility:visible;mso-wrap-style:square">
                  <v:imagedata r:id="rId29" o:title="00002007"/>
                </v:shape>
              </w:pict>
            </w:r>
          </w:p>
        </w:tc>
        <w:tc>
          <w:tcPr>
            <w:tcW w:w="7585" w:type="dxa"/>
            <w:tcBorders>
              <w:left w:val="none" w:sz="255" w:space="0" w:color="FFFFFF"/>
              <w:bottom w:val="single" w:sz="4" w:space="0" w:color="000000"/>
              <w:right w:val="single" w:sz="4" w:space="0" w:color="000000"/>
            </w:tcBorders>
            <w:vAlign w:val="center"/>
          </w:tcPr>
          <w:p w:rsidR="001B0B2A" w:rsidRPr="00CC0F74" w:rsidRDefault="001B0B2A" w:rsidP="00B10AB2">
            <w:pPr>
              <w:jc w:val="both"/>
              <w:rPr>
                <w:color w:val="000000"/>
                <w:sz w:val="22"/>
                <w:szCs w:val="22"/>
              </w:rPr>
            </w:pPr>
            <w:r w:rsidRPr="00CC0F74">
              <w:rPr>
                <w:sz w:val="22"/>
                <w:szCs w:val="22"/>
              </w:rPr>
              <w:t>кабельные линии в траншеях многожильные с резиновой или пластмассовой изоляцией сечением провода от 200 до 250 квадратных мм включительно с одним кабелем в траншее</w:t>
            </w:r>
          </w:p>
        </w:tc>
        <w:tc>
          <w:tcPr>
            <w:tcW w:w="1754" w:type="dxa"/>
            <w:tcBorders>
              <w:left w:val="none" w:sz="255" w:space="0" w:color="FFFFFF"/>
              <w:bottom w:val="single" w:sz="4" w:space="0" w:color="000000"/>
              <w:right w:val="single" w:sz="4" w:space="0" w:color="000000"/>
            </w:tcBorders>
            <w:vAlign w:val="center"/>
          </w:tcPr>
          <w:p w:rsidR="001B0B2A" w:rsidRDefault="001B0B2A" w:rsidP="00B10AB2">
            <w:pPr>
              <w:jc w:val="center"/>
              <w:rPr>
                <w:sz w:val="22"/>
                <w:szCs w:val="22"/>
              </w:rPr>
            </w:pPr>
            <w:r w:rsidRPr="002013A5">
              <w:t>рублей/км</w:t>
            </w:r>
          </w:p>
        </w:tc>
        <w:tc>
          <w:tcPr>
            <w:tcW w:w="1750" w:type="dxa"/>
            <w:tcBorders>
              <w:top w:val="nil"/>
              <w:left w:val="single" w:sz="4" w:space="0" w:color="auto"/>
              <w:bottom w:val="single" w:sz="4" w:space="0" w:color="auto"/>
              <w:right w:val="single" w:sz="4" w:space="0" w:color="auto"/>
            </w:tcBorders>
            <w:shd w:val="clear" w:color="auto" w:fill="auto"/>
            <w:vAlign w:val="center"/>
          </w:tcPr>
          <w:p w:rsidR="001B0B2A" w:rsidRPr="00B10AB2" w:rsidRDefault="001B0B2A" w:rsidP="00CC0F74">
            <w:pPr>
              <w:jc w:val="center"/>
              <w:rPr>
                <w:color w:val="000000"/>
              </w:rPr>
            </w:pPr>
            <w:r w:rsidRPr="001B0B2A">
              <w:rPr>
                <w:color w:val="000000"/>
              </w:rPr>
              <w:t>2 885 223,04</w:t>
            </w:r>
          </w:p>
        </w:tc>
      </w:tr>
      <w:tr w:rsidR="00CC0F74" w:rsidTr="00CC0F74">
        <w:trPr>
          <w:trHeight w:val="653"/>
        </w:trPr>
        <w:tc>
          <w:tcPr>
            <w:tcW w:w="1832" w:type="dxa"/>
            <w:vMerge w:val="restart"/>
            <w:tcBorders>
              <w:top w:val="single" w:sz="4" w:space="0" w:color="000000"/>
              <w:left w:val="single" w:sz="4" w:space="0" w:color="000000"/>
              <w:right w:val="single" w:sz="4" w:space="0" w:color="000000"/>
            </w:tcBorders>
            <w:vAlign w:val="center"/>
          </w:tcPr>
          <w:p w:rsidR="00CC0F74" w:rsidRDefault="00CC0F74" w:rsidP="00CC0F74">
            <w:pPr>
              <w:jc w:val="center"/>
              <w:rPr>
                <w:color w:val="000000"/>
                <w:sz w:val="22"/>
                <w:szCs w:val="22"/>
              </w:rPr>
            </w:pPr>
            <w:r>
              <w:rPr>
                <w:color w:val="000000"/>
                <w:sz w:val="22"/>
                <w:szCs w:val="22"/>
              </w:rPr>
              <w:t>3.1.2.2.1.1</w:t>
            </w:r>
          </w:p>
        </w:tc>
        <w:tc>
          <w:tcPr>
            <w:tcW w:w="1963" w:type="dxa"/>
            <w:tcBorders>
              <w:top w:val="single" w:sz="4" w:space="0" w:color="000000"/>
              <w:left w:val="none" w:sz="255" w:space="0" w:color="FFFFFF"/>
              <w:right w:val="single" w:sz="4" w:space="0" w:color="000000"/>
            </w:tcBorders>
            <w:vAlign w:val="center"/>
          </w:tcPr>
          <w:p w:rsidR="00CC0F74" w:rsidRDefault="00BA7AA7" w:rsidP="00CC0F74">
            <w:pPr>
              <w:jc w:val="center"/>
              <w:rPr>
                <w:color w:val="000000"/>
                <w:sz w:val="22"/>
                <w:szCs w:val="22"/>
              </w:rPr>
            </w:pPr>
            <w:r>
              <w:rPr>
                <w:noProof/>
                <w:position w:val="-12"/>
                <w:lang w:eastAsia="ru-RU"/>
              </w:rPr>
              <w:pict>
                <v:shape id="_x0000_i1036" type="#_x0000_t75" style="width:53.25pt;height:18.75pt;visibility:visible;mso-wrap-style:square">
                  <v:imagedata r:id="rId30" o:title=""/>
                </v:shape>
              </w:pict>
            </w:r>
          </w:p>
        </w:tc>
        <w:tc>
          <w:tcPr>
            <w:tcW w:w="7585" w:type="dxa"/>
            <w:vMerge w:val="restart"/>
            <w:tcBorders>
              <w:top w:val="single" w:sz="4" w:space="0" w:color="000000"/>
              <w:left w:val="none" w:sz="255" w:space="0" w:color="FFFFFF"/>
              <w:right w:val="single" w:sz="4" w:space="0" w:color="000000"/>
            </w:tcBorders>
            <w:vAlign w:val="center"/>
          </w:tcPr>
          <w:p w:rsidR="00CC0F74" w:rsidRPr="00CC0F74" w:rsidRDefault="00CC0F74" w:rsidP="00CC0F74">
            <w:pPr>
              <w:pStyle w:val="ConsDTNormal"/>
              <w:rPr>
                <w:sz w:val="22"/>
                <w:szCs w:val="22"/>
              </w:rPr>
            </w:pPr>
            <w:r w:rsidRPr="00CC0F74">
              <w:rPr>
                <w:sz w:val="22"/>
                <w:szCs w:val="22"/>
              </w:rPr>
              <w:t>кабельные линии в траншеях многожильные с бумажной изоляцией сечением провода до 50 квадратных мм включительно с одним кабелем в траншее</w:t>
            </w:r>
          </w:p>
        </w:tc>
        <w:tc>
          <w:tcPr>
            <w:tcW w:w="1754" w:type="dxa"/>
            <w:vMerge w:val="restart"/>
            <w:tcBorders>
              <w:top w:val="single" w:sz="4" w:space="0" w:color="000000"/>
              <w:left w:val="none" w:sz="255" w:space="0" w:color="FFFFFF"/>
              <w:right w:val="single" w:sz="4" w:space="0" w:color="000000"/>
            </w:tcBorders>
            <w:vAlign w:val="center"/>
          </w:tcPr>
          <w:p w:rsidR="00CC0F74" w:rsidRDefault="00CC0F74" w:rsidP="00CC0F74">
            <w:pPr>
              <w:jc w:val="center"/>
              <w:rPr>
                <w:color w:val="000000"/>
                <w:sz w:val="22"/>
                <w:szCs w:val="22"/>
              </w:rPr>
            </w:pPr>
            <w:r>
              <w:rPr>
                <w:sz w:val="22"/>
                <w:szCs w:val="22"/>
              </w:rPr>
              <w:t>рублей/км</w:t>
            </w:r>
          </w:p>
        </w:tc>
        <w:tc>
          <w:tcPr>
            <w:tcW w:w="1750" w:type="dxa"/>
            <w:tcBorders>
              <w:top w:val="single" w:sz="4" w:space="0" w:color="auto"/>
              <w:left w:val="single" w:sz="4" w:space="0" w:color="auto"/>
              <w:bottom w:val="single" w:sz="4" w:space="0" w:color="auto"/>
              <w:right w:val="single" w:sz="4" w:space="0" w:color="auto"/>
            </w:tcBorders>
            <w:shd w:val="clear" w:color="auto" w:fill="auto"/>
            <w:vAlign w:val="center"/>
          </w:tcPr>
          <w:p w:rsidR="00CC0F74" w:rsidRDefault="00CC0F74" w:rsidP="00CC0F74">
            <w:pPr>
              <w:jc w:val="center"/>
              <w:rPr>
                <w:color w:val="000000"/>
              </w:rPr>
            </w:pPr>
            <w:r>
              <w:rPr>
                <w:color w:val="000000"/>
              </w:rPr>
              <w:t>1 786 508,56</w:t>
            </w:r>
          </w:p>
        </w:tc>
      </w:tr>
      <w:tr w:rsidR="00CC0F74" w:rsidTr="00D13CA7">
        <w:trPr>
          <w:trHeight w:val="691"/>
        </w:trPr>
        <w:tc>
          <w:tcPr>
            <w:tcW w:w="1832" w:type="dxa"/>
            <w:vMerge/>
            <w:tcBorders>
              <w:left w:val="single" w:sz="4" w:space="0" w:color="000000"/>
              <w:bottom w:val="single" w:sz="4" w:space="0" w:color="000000"/>
              <w:right w:val="single" w:sz="4" w:space="0" w:color="000000"/>
            </w:tcBorders>
            <w:vAlign w:val="center"/>
          </w:tcPr>
          <w:p w:rsidR="00CC0F74" w:rsidRDefault="00CC0F74" w:rsidP="00CC0F74">
            <w:pPr>
              <w:jc w:val="center"/>
              <w:rPr>
                <w:color w:val="000000"/>
                <w:sz w:val="22"/>
                <w:szCs w:val="22"/>
              </w:rPr>
            </w:pPr>
          </w:p>
        </w:tc>
        <w:tc>
          <w:tcPr>
            <w:tcW w:w="1963" w:type="dxa"/>
            <w:tcBorders>
              <w:top w:val="single" w:sz="4" w:space="0" w:color="000000"/>
              <w:left w:val="none" w:sz="255" w:space="0" w:color="FFFFFF"/>
              <w:right w:val="single" w:sz="4" w:space="0" w:color="000000"/>
            </w:tcBorders>
            <w:vAlign w:val="center"/>
          </w:tcPr>
          <w:p w:rsidR="00CC0F74" w:rsidRDefault="00BA7AA7" w:rsidP="00CC0F74">
            <w:pPr>
              <w:jc w:val="center"/>
              <w:rPr>
                <w:noProof/>
                <w:position w:val="-12"/>
                <w:lang w:eastAsia="ru-RU"/>
              </w:rPr>
            </w:pPr>
            <w:r>
              <w:rPr>
                <w:noProof/>
                <w:position w:val="-12"/>
                <w:lang w:eastAsia="ru-RU"/>
              </w:rPr>
              <w:pict>
                <v:shape id="_x0000_i1037" type="#_x0000_t75" alt="00002158" style="width:39pt;height:18.75pt;visibility:visible;mso-wrap-style:square">
                  <v:imagedata r:id="rId31" o:title="00002158"/>
                </v:shape>
              </w:pict>
            </w:r>
          </w:p>
        </w:tc>
        <w:tc>
          <w:tcPr>
            <w:tcW w:w="7585" w:type="dxa"/>
            <w:vMerge/>
            <w:tcBorders>
              <w:left w:val="none" w:sz="255" w:space="0" w:color="FFFFFF"/>
              <w:bottom w:val="single" w:sz="4" w:space="0" w:color="000000"/>
              <w:right w:val="single" w:sz="4" w:space="0" w:color="000000"/>
            </w:tcBorders>
          </w:tcPr>
          <w:p w:rsidR="00CC0F74" w:rsidRPr="00CC0F74" w:rsidRDefault="00CC0F74" w:rsidP="00CC0F74">
            <w:pPr>
              <w:pStyle w:val="ConsDTNormal"/>
              <w:rPr>
                <w:sz w:val="22"/>
                <w:szCs w:val="22"/>
              </w:rPr>
            </w:pPr>
          </w:p>
        </w:tc>
        <w:tc>
          <w:tcPr>
            <w:tcW w:w="1754" w:type="dxa"/>
            <w:vMerge/>
            <w:tcBorders>
              <w:left w:val="none" w:sz="255" w:space="0" w:color="FFFFFF"/>
              <w:bottom w:val="single" w:sz="4" w:space="0" w:color="000000"/>
              <w:right w:val="single" w:sz="4" w:space="0" w:color="000000"/>
            </w:tcBorders>
            <w:vAlign w:val="center"/>
          </w:tcPr>
          <w:p w:rsidR="00CC0F74" w:rsidRDefault="00CC0F74" w:rsidP="00CC0F74">
            <w:pPr>
              <w:jc w:val="center"/>
              <w:rPr>
                <w:sz w:val="22"/>
                <w:szCs w:val="22"/>
              </w:rPr>
            </w:pPr>
          </w:p>
        </w:tc>
        <w:tc>
          <w:tcPr>
            <w:tcW w:w="1750" w:type="dxa"/>
            <w:tcBorders>
              <w:top w:val="nil"/>
              <w:left w:val="single" w:sz="4" w:space="0" w:color="auto"/>
              <w:bottom w:val="single" w:sz="4" w:space="0" w:color="auto"/>
              <w:right w:val="single" w:sz="4" w:space="0" w:color="auto"/>
            </w:tcBorders>
            <w:shd w:val="clear" w:color="auto" w:fill="auto"/>
            <w:vAlign w:val="center"/>
          </w:tcPr>
          <w:p w:rsidR="00CC0F74" w:rsidRDefault="00CC0F74" w:rsidP="00CC0F74">
            <w:pPr>
              <w:jc w:val="center"/>
              <w:rPr>
                <w:color w:val="000000"/>
              </w:rPr>
            </w:pPr>
            <w:r>
              <w:rPr>
                <w:color w:val="000000"/>
              </w:rPr>
              <w:t>571 827,61</w:t>
            </w:r>
          </w:p>
        </w:tc>
      </w:tr>
      <w:tr w:rsidR="00CC0F74" w:rsidTr="00D13CA7">
        <w:trPr>
          <w:trHeight w:val="706"/>
        </w:trPr>
        <w:tc>
          <w:tcPr>
            <w:tcW w:w="1832" w:type="dxa"/>
            <w:vMerge w:val="restart"/>
            <w:tcBorders>
              <w:top w:val="single" w:sz="4" w:space="0" w:color="000000"/>
              <w:left w:val="single" w:sz="4" w:space="0" w:color="000000"/>
              <w:right w:val="single" w:sz="4" w:space="0" w:color="000000"/>
            </w:tcBorders>
            <w:vAlign w:val="center"/>
          </w:tcPr>
          <w:p w:rsidR="00CC0F74" w:rsidRDefault="00CC0F74" w:rsidP="00CC0F74">
            <w:pPr>
              <w:jc w:val="center"/>
              <w:rPr>
                <w:color w:val="000000"/>
                <w:sz w:val="22"/>
                <w:szCs w:val="22"/>
              </w:rPr>
            </w:pPr>
            <w:r>
              <w:rPr>
                <w:color w:val="000000"/>
                <w:sz w:val="22"/>
                <w:szCs w:val="22"/>
              </w:rPr>
              <w:t>3.1.2.2.1.2</w:t>
            </w:r>
          </w:p>
        </w:tc>
        <w:tc>
          <w:tcPr>
            <w:tcW w:w="1963" w:type="dxa"/>
            <w:tcBorders>
              <w:top w:val="single" w:sz="4" w:space="0" w:color="000000"/>
              <w:left w:val="none" w:sz="255" w:space="0" w:color="FFFFFF"/>
              <w:right w:val="single" w:sz="4" w:space="0" w:color="000000"/>
            </w:tcBorders>
            <w:vAlign w:val="center"/>
          </w:tcPr>
          <w:p w:rsidR="00CC0F74" w:rsidRDefault="00BA7AA7" w:rsidP="00CC0F74">
            <w:pPr>
              <w:jc w:val="center"/>
              <w:rPr>
                <w:color w:val="000000"/>
                <w:sz w:val="22"/>
                <w:szCs w:val="22"/>
              </w:rPr>
            </w:pPr>
            <w:r>
              <w:rPr>
                <w:noProof/>
                <w:position w:val="-12"/>
                <w:lang w:eastAsia="ru-RU"/>
              </w:rPr>
              <w:pict>
                <v:shape id="Рисунок 2025" o:spid="_x0000_i1038" type="#_x0000_t75" alt="00002162" style="width:53.25pt;height:18.75pt;visibility:visible;mso-wrap-style:square">
                  <v:imagedata r:id="rId32" o:title="00002162"/>
                </v:shape>
              </w:pict>
            </w:r>
          </w:p>
        </w:tc>
        <w:tc>
          <w:tcPr>
            <w:tcW w:w="7585" w:type="dxa"/>
            <w:vMerge w:val="restart"/>
            <w:tcBorders>
              <w:top w:val="single" w:sz="4" w:space="0" w:color="000000"/>
              <w:left w:val="none" w:sz="255" w:space="0" w:color="FFFFFF"/>
              <w:right w:val="single" w:sz="4" w:space="0" w:color="000000"/>
            </w:tcBorders>
            <w:vAlign w:val="center"/>
          </w:tcPr>
          <w:p w:rsidR="00CC0F74" w:rsidRPr="00CC0F74" w:rsidRDefault="00CC0F74" w:rsidP="00CC0F74">
            <w:pPr>
              <w:jc w:val="both"/>
              <w:rPr>
                <w:color w:val="000000"/>
                <w:sz w:val="22"/>
                <w:szCs w:val="22"/>
              </w:rPr>
            </w:pPr>
            <w:r w:rsidRPr="00CC0F74">
              <w:rPr>
                <w:sz w:val="22"/>
                <w:szCs w:val="22"/>
              </w:rPr>
              <w:t>кабельные линии в траншеях многожильные с бумажной изоляцией сечением провода до 50 квадратных мм включительно с двумя кабелями в траншее</w:t>
            </w:r>
          </w:p>
        </w:tc>
        <w:tc>
          <w:tcPr>
            <w:tcW w:w="1754" w:type="dxa"/>
            <w:vMerge w:val="restart"/>
            <w:tcBorders>
              <w:top w:val="single" w:sz="4" w:space="0" w:color="000000"/>
              <w:left w:val="none" w:sz="255" w:space="0" w:color="FFFFFF"/>
              <w:right w:val="single" w:sz="4" w:space="0" w:color="000000"/>
            </w:tcBorders>
            <w:vAlign w:val="center"/>
          </w:tcPr>
          <w:p w:rsidR="00CC0F74" w:rsidRDefault="00CC0F74" w:rsidP="00CC0F74">
            <w:pPr>
              <w:jc w:val="center"/>
              <w:rPr>
                <w:color w:val="000000"/>
                <w:sz w:val="22"/>
                <w:szCs w:val="22"/>
              </w:rPr>
            </w:pPr>
            <w:r>
              <w:rPr>
                <w:sz w:val="22"/>
                <w:szCs w:val="22"/>
              </w:rPr>
              <w:t>рублей/км</w:t>
            </w:r>
          </w:p>
        </w:tc>
        <w:tc>
          <w:tcPr>
            <w:tcW w:w="1750" w:type="dxa"/>
            <w:tcBorders>
              <w:top w:val="single" w:sz="4" w:space="0" w:color="auto"/>
              <w:left w:val="single" w:sz="4" w:space="0" w:color="auto"/>
              <w:bottom w:val="single" w:sz="4" w:space="0" w:color="auto"/>
              <w:right w:val="single" w:sz="4" w:space="0" w:color="auto"/>
            </w:tcBorders>
            <w:shd w:val="clear" w:color="auto" w:fill="auto"/>
            <w:vAlign w:val="center"/>
          </w:tcPr>
          <w:p w:rsidR="00CC0F74" w:rsidRDefault="00CC0F74" w:rsidP="00CC0F74">
            <w:pPr>
              <w:jc w:val="center"/>
              <w:rPr>
                <w:color w:val="000000"/>
              </w:rPr>
            </w:pPr>
            <w:r>
              <w:rPr>
                <w:color w:val="000000"/>
              </w:rPr>
              <w:t>2 699 999,34</w:t>
            </w:r>
          </w:p>
        </w:tc>
      </w:tr>
      <w:tr w:rsidR="00CC0F74" w:rsidTr="00D13CA7">
        <w:trPr>
          <w:trHeight w:val="706"/>
        </w:trPr>
        <w:tc>
          <w:tcPr>
            <w:tcW w:w="1832" w:type="dxa"/>
            <w:vMerge/>
            <w:tcBorders>
              <w:left w:val="single" w:sz="4" w:space="0" w:color="000000"/>
              <w:right w:val="single" w:sz="4" w:space="0" w:color="000000"/>
            </w:tcBorders>
            <w:vAlign w:val="center"/>
          </w:tcPr>
          <w:p w:rsidR="00CC0F74" w:rsidRDefault="00CC0F74" w:rsidP="00CC0F74">
            <w:pPr>
              <w:jc w:val="center"/>
              <w:rPr>
                <w:color w:val="000000"/>
                <w:sz w:val="22"/>
                <w:szCs w:val="22"/>
              </w:rPr>
            </w:pPr>
          </w:p>
        </w:tc>
        <w:tc>
          <w:tcPr>
            <w:tcW w:w="1963" w:type="dxa"/>
            <w:tcBorders>
              <w:top w:val="single" w:sz="4" w:space="0" w:color="000000"/>
              <w:left w:val="none" w:sz="255" w:space="0" w:color="FFFFFF"/>
              <w:right w:val="single" w:sz="4" w:space="0" w:color="000000"/>
            </w:tcBorders>
            <w:vAlign w:val="center"/>
          </w:tcPr>
          <w:p w:rsidR="00CC0F74" w:rsidRDefault="00BA7AA7" w:rsidP="00CC0F74">
            <w:pPr>
              <w:jc w:val="center"/>
              <w:rPr>
                <w:noProof/>
                <w:position w:val="-12"/>
                <w:lang w:eastAsia="ru-RU"/>
              </w:rPr>
            </w:pPr>
            <w:r>
              <w:rPr>
                <w:noProof/>
                <w:position w:val="-12"/>
                <w:lang w:eastAsia="ru-RU"/>
              </w:rPr>
              <w:pict>
                <v:shape id="Рисунок 15" o:spid="_x0000_i1039" type="#_x0000_t75" style="width:41.25pt;height:18.75pt;visibility:visible;mso-wrap-style:square">
                  <v:imagedata r:id="rId33" o:title=""/>
                </v:shape>
              </w:pict>
            </w:r>
          </w:p>
        </w:tc>
        <w:tc>
          <w:tcPr>
            <w:tcW w:w="7585" w:type="dxa"/>
            <w:vMerge/>
            <w:tcBorders>
              <w:left w:val="none" w:sz="255" w:space="0" w:color="FFFFFF"/>
              <w:right w:val="single" w:sz="4" w:space="0" w:color="000000"/>
            </w:tcBorders>
            <w:vAlign w:val="center"/>
          </w:tcPr>
          <w:p w:rsidR="00CC0F74" w:rsidRPr="00CC0F74" w:rsidRDefault="00CC0F74" w:rsidP="00CC0F74">
            <w:pPr>
              <w:jc w:val="both"/>
              <w:rPr>
                <w:sz w:val="22"/>
                <w:szCs w:val="22"/>
              </w:rPr>
            </w:pPr>
          </w:p>
        </w:tc>
        <w:tc>
          <w:tcPr>
            <w:tcW w:w="1754" w:type="dxa"/>
            <w:vMerge/>
            <w:tcBorders>
              <w:left w:val="none" w:sz="255" w:space="0" w:color="FFFFFF"/>
              <w:right w:val="single" w:sz="4" w:space="0" w:color="000000"/>
            </w:tcBorders>
            <w:vAlign w:val="center"/>
          </w:tcPr>
          <w:p w:rsidR="00CC0F74" w:rsidRDefault="00CC0F74" w:rsidP="00CC0F74">
            <w:pPr>
              <w:jc w:val="center"/>
              <w:rPr>
                <w:sz w:val="22"/>
                <w:szCs w:val="22"/>
              </w:rPr>
            </w:pPr>
          </w:p>
        </w:tc>
        <w:tc>
          <w:tcPr>
            <w:tcW w:w="1750" w:type="dxa"/>
            <w:tcBorders>
              <w:top w:val="nil"/>
              <w:left w:val="single" w:sz="4" w:space="0" w:color="auto"/>
              <w:bottom w:val="single" w:sz="4" w:space="0" w:color="auto"/>
              <w:right w:val="single" w:sz="4" w:space="0" w:color="auto"/>
            </w:tcBorders>
            <w:shd w:val="clear" w:color="auto" w:fill="auto"/>
            <w:vAlign w:val="center"/>
          </w:tcPr>
          <w:p w:rsidR="00CC0F74" w:rsidRDefault="00CC0F74" w:rsidP="00CC0F74">
            <w:pPr>
              <w:jc w:val="center"/>
              <w:rPr>
                <w:color w:val="000000"/>
              </w:rPr>
            </w:pPr>
            <w:r>
              <w:rPr>
                <w:color w:val="000000"/>
              </w:rPr>
              <w:t>3 278 430,45</w:t>
            </w:r>
          </w:p>
        </w:tc>
      </w:tr>
      <w:tr w:rsidR="00A97F7C" w:rsidTr="00D13CA7">
        <w:trPr>
          <w:cantSplit/>
          <w:trHeight w:val="630"/>
        </w:trPr>
        <w:tc>
          <w:tcPr>
            <w:tcW w:w="1832" w:type="dxa"/>
            <w:vMerge w:val="restart"/>
            <w:tcBorders>
              <w:top w:val="single" w:sz="4" w:space="0" w:color="000000"/>
              <w:left w:val="single" w:sz="4" w:space="0" w:color="000000"/>
              <w:right w:val="single" w:sz="4" w:space="0" w:color="000000"/>
            </w:tcBorders>
            <w:vAlign w:val="center"/>
          </w:tcPr>
          <w:p w:rsidR="00A97F7C" w:rsidRDefault="00A97F7C" w:rsidP="00A97F7C">
            <w:pPr>
              <w:jc w:val="center"/>
              <w:rPr>
                <w:color w:val="000000"/>
                <w:sz w:val="22"/>
                <w:szCs w:val="22"/>
              </w:rPr>
            </w:pPr>
            <w:r>
              <w:rPr>
                <w:color w:val="000000"/>
                <w:sz w:val="22"/>
                <w:szCs w:val="22"/>
              </w:rPr>
              <w:t>3.1.2.2.2.1</w:t>
            </w:r>
          </w:p>
        </w:tc>
        <w:tc>
          <w:tcPr>
            <w:tcW w:w="1963" w:type="dxa"/>
            <w:tcBorders>
              <w:top w:val="single" w:sz="4" w:space="0" w:color="000000"/>
              <w:left w:val="none" w:sz="255" w:space="0" w:color="FFFFFF"/>
              <w:bottom w:val="single" w:sz="4" w:space="0" w:color="000000"/>
              <w:right w:val="single" w:sz="4" w:space="0" w:color="000000"/>
            </w:tcBorders>
            <w:vAlign w:val="center"/>
          </w:tcPr>
          <w:p w:rsidR="00A97F7C" w:rsidRDefault="00A97F7C" w:rsidP="00A97F7C">
            <w:pPr>
              <w:jc w:val="center"/>
              <w:rPr>
                <w:color w:val="000000"/>
                <w:sz w:val="22"/>
                <w:szCs w:val="22"/>
              </w:rPr>
            </w:pPr>
            <w:r>
              <w:rPr>
                <w:noProof/>
                <w:position w:val="-12"/>
                <w:lang w:eastAsia="ru-RU"/>
              </w:rPr>
              <w:drawing>
                <wp:inline distT="0" distB="0" distL="0" distR="0" wp14:anchorId="2EA51C2E" wp14:editId="0F36D2E0">
                  <wp:extent cx="683743" cy="238839"/>
                  <wp:effectExtent l="0" t="0" r="0" b="0"/>
                  <wp:docPr id="16" name="Рисунок 16"/>
                  <wp:cNvGraphicFramePr/>
                  <a:graphic xmlns:a="http://schemas.openxmlformats.org/drawingml/2006/main">
                    <a:graphicData uri="http://schemas.openxmlformats.org/drawingml/2006/picture">
                      <pic:pic xmlns:pic="http://schemas.openxmlformats.org/drawingml/2006/picture">
                        <pic:nvPicPr>
                          <pic:cNvPr id="19" name=""/>
                          <pic:cNvPicPr/>
                        </pic:nvPicPr>
                        <pic:blipFill>
                          <a:blip r:embed="rId34"/>
                          <a:stretch/>
                        </pic:blipFill>
                        <pic:spPr bwMode="auto">
                          <a:xfrm>
                            <a:off x="0" y="0"/>
                            <a:ext cx="683743" cy="238839"/>
                          </a:xfrm>
                          <a:prstGeom prst="rect">
                            <a:avLst/>
                          </a:prstGeom>
                          <a:noFill/>
                          <a:ln>
                            <a:noFill/>
                          </a:ln>
                        </pic:spPr>
                      </pic:pic>
                    </a:graphicData>
                  </a:graphic>
                </wp:inline>
              </w:drawing>
            </w:r>
          </w:p>
        </w:tc>
        <w:tc>
          <w:tcPr>
            <w:tcW w:w="7585" w:type="dxa"/>
            <w:vMerge w:val="restart"/>
            <w:tcBorders>
              <w:top w:val="single" w:sz="4" w:space="0" w:color="000000"/>
              <w:left w:val="none" w:sz="255" w:space="0" w:color="FFFFFF"/>
              <w:right w:val="single" w:sz="4" w:space="0" w:color="000000"/>
            </w:tcBorders>
          </w:tcPr>
          <w:p w:rsidR="00A97F7C" w:rsidRPr="00CC0F74" w:rsidRDefault="00A97F7C" w:rsidP="00A97F7C">
            <w:pPr>
              <w:pStyle w:val="ConsDTNormal"/>
              <w:jc w:val="left"/>
              <w:rPr>
                <w:sz w:val="22"/>
                <w:szCs w:val="22"/>
              </w:rPr>
            </w:pPr>
            <w:r w:rsidRPr="00CC0F74">
              <w:rPr>
                <w:sz w:val="22"/>
                <w:szCs w:val="22"/>
              </w:rPr>
              <w:t>кабельные линии в траншеях многожильные с бумажной изоляцией сечением провода от 50 до 100 квадратных мм включительно с одним кабелем в траншее</w:t>
            </w:r>
          </w:p>
        </w:tc>
        <w:tc>
          <w:tcPr>
            <w:tcW w:w="1754" w:type="dxa"/>
            <w:vMerge w:val="restart"/>
            <w:tcBorders>
              <w:top w:val="single" w:sz="4" w:space="0" w:color="000000"/>
              <w:left w:val="none" w:sz="255" w:space="0" w:color="FFFFFF"/>
              <w:right w:val="single" w:sz="4" w:space="0" w:color="000000"/>
            </w:tcBorders>
            <w:vAlign w:val="center"/>
          </w:tcPr>
          <w:p w:rsidR="00A97F7C" w:rsidRDefault="00A97F7C" w:rsidP="00A97F7C">
            <w:pPr>
              <w:jc w:val="center"/>
              <w:rPr>
                <w:color w:val="000000"/>
                <w:sz w:val="22"/>
                <w:szCs w:val="22"/>
              </w:rPr>
            </w:pPr>
            <w:r>
              <w:rPr>
                <w:sz w:val="22"/>
                <w:szCs w:val="22"/>
              </w:rPr>
              <w:t>рублей/км</w:t>
            </w:r>
          </w:p>
        </w:tc>
        <w:tc>
          <w:tcPr>
            <w:tcW w:w="1750" w:type="dxa"/>
            <w:tcBorders>
              <w:top w:val="single" w:sz="4" w:space="0" w:color="auto"/>
              <w:left w:val="single" w:sz="4" w:space="0" w:color="auto"/>
              <w:bottom w:val="single" w:sz="4" w:space="0" w:color="auto"/>
              <w:right w:val="single" w:sz="4" w:space="0" w:color="auto"/>
            </w:tcBorders>
            <w:shd w:val="clear" w:color="auto" w:fill="auto"/>
            <w:vAlign w:val="center"/>
          </w:tcPr>
          <w:p w:rsidR="00A97F7C" w:rsidRDefault="00A97F7C" w:rsidP="00A97F7C">
            <w:pPr>
              <w:jc w:val="center"/>
              <w:rPr>
                <w:color w:val="000000"/>
              </w:rPr>
            </w:pPr>
            <w:r>
              <w:rPr>
                <w:color w:val="000000"/>
              </w:rPr>
              <w:t>1 646 355,99</w:t>
            </w:r>
          </w:p>
        </w:tc>
      </w:tr>
      <w:tr w:rsidR="00A97F7C" w:rsidTr="00D13CA7">
        <w:trPr>
          <w:cantSplit/>
          <w:trHeight w:val="630"/>
        </w:trPr>
        <w:tc>
          <w:tcPr>
            <w:tcW w:w="1832" w:type="dxa"/>
            <w:vMerge/>
            <w:tcBorders>
              <w:left w:val="single" w:sz="4" w:space="0" w:color="000000"/>
              <w:bottom w:val="single" w:sz="4" w:space="0" w:color="000000"/>
              <w:right w:val="single" w:sz="4" w:space="0" w:color="000000"/>
            </w:tcBorders>
            <w:vAlign w:val="center"/>
          </w:tcPr>
          <w:p w:rsidR="00A97F7C" w:rsidRDefault="00A97F7C" w:rsidP="00A97F7C">
            <w:pPr>
              <w:jc w:val="center"/>
              <w:rPr>
                <w:color w:val="000000"/>
                <w:sz w:val="22"/>
                <w:szCs w:val="22"/>
              </w:rPr>
            </w:pPr>
          </w:p>
        </w:tc>
        <w:tc>
          <w:tcPr>
            <w:tcW w:w="1963" w:type="dxa"/>
            <w:tcBorders>
              <w:top w:val="single" w:sz="4" w:space="0" w:color="000000"/>
              <w:left w:val="none" w:sz="255" w:space="0" w:color="FFFFFF"/>
              <w:bottom w:val="single" w:sz="4" w:space="0" w:color="000000"/>
              <w:right w:val="single" w:sz="4" w:space="0" w:color="000000"/>
            </w:tcBorders>
            <w:vAlign w:val="center"/>
          </w:tcPr>
          <w:p w:rsidR="00A97F7C" w:rsidRDefault="00A97F7C" w:rsidP="00A97F7C">
            <w:pPr>
              <w:jc w:val="center"/>
              <w:rPr>
                <w:color w:val="000000"/>
                <w:sz w:val="22"/>
                <w:szCs w:val="22"/>
              </w:rPr>
            </w:pPr>
            <w:r>
              <w:rPr>
                <w:noProof/>
                <w:position w:val="-12"/>
                <w:lang w:eastAsia="ru-RU"/>
              </w:rPr>
              <w:drawing>
                <wp:inline distT="0" distB="0" distL="0" distR="0" wp14:anchorId="45449DC3" wp14:editId="74651921">
                  <wp:extent cx="500786" cy="238839"/>
                  <wp:effectExtent l="0" t="0" r="0" b="0"/>
                  <wp:docPr id="17" name="Рисунок 17"/>
                  <wp:cNvGraphicFramePr/>
                  <a:graphic xmlns:a="http://schemas.openxmlformats.org/drawingml/2006/main">
                    <a:graphicData uri="http://schemas.openxmlformats.org/drawingml/2006/picture">
                      <pic:pic xmlns:pic="http://schemas.openxmlformats.org/drawingml/2006/picture">
                        <pic:nvPicPr>
                          <pic:cNvPr id="20" name=""/>
                          <pic:cNvPicPr/>
                        </pic:nvPicPr>
                        <pic:blipFill>
                          <a:blip r:embed="rId35"/>
                          <a:stretch/>
                        </pic:blipFill>
                        <pic:spPr bwMode="auto">
                          <a:xfrm>
                            <a:off x="0" y="0"/>
                            <a:ext cx="500786" cy="238839"/>
                          </a:xfrm>
                          <a:prstGeom prst="rect">
                            <a:avLst/>
                          </a:prstGeom>
                          <a:noFill/>
                          <a:ln>
                            <a:noFill/>
                          </a:ln>
                        </pic:spPr>
                      </pic:pic>
                    </a:graphicData>
                  </a:graphic>
                </wp:inline>
              </w:drawing>
            </w:r>
          </w:p>
        </w:tc>
        <w:tc>
          <w:tcPr>
            <w:tcW w:w="7585" w:type="dxa"/>
            <w:vMerge/>
            <w:tcBorders>
              <w:left w:val="none" w:sz="255" w:space="0" w:color="FFFFFF"/>
              <w:bottom w:val="single" w:sz="4" w:space="0" w:color="000000"/>
              <w:right w:val="single" w:sz="4" w:space="0" w:color="000000"/>
            </w:tcBorders>
            <w:vAlign w:val="center"/>
          </w:tcPr>
          <w:p w:rsidR="00A97F7C" w:rsidRPr="00CC0F74" w:rsidRDefault="00A97F7C" w:rsidP="00A97F7C">
            <w:pPr>
              <w:jc w:val="both"/>
              <w:rPr>
                <w:color w:val="000000"/>
                <w:sz w:val="22"/>
                <w:szCs w:val="22"/>
              </w:rPr>
            </w:pPr>
          </w:p>
        </w:tc>
        <w:tc>
          <w:tcPr>
            <w:tcW w:w="1754" w:type="dxa"/>
            <w:vMerge/>
            <w:tcBorders>
              <w:left w:val="none" w:sz="255" w:space="0" w:color="FFFFFF"/>
              <w:bottom w:val="single" w:sz="4" w:space="0" w:color="000000"/>
              <w:right w:val="single" w:sz="4" w:space="0" w:color="000000"/>
            </w:tcBorders>
            <w:vAlign w:val="center"/>
          </w:tcPr>
          <w:p w:rsidR="00A97F7C" w:rsidRDefault="00A97F7C" w:rsidP="00A97F7C">
            <w:pPr>
              <w:jc w:val="center"/>
              <w:rPr>
                <w:color w:val="000000"/>
                <w:sz w:val="22"/>
                <w:szCs w:val="22"/>
              </w:rPr>
            </w:pPr>
          </w:p>
        </w:tc>
        <w:tc>
          <w:tcPr>
            <w:tcW w:w="1750" w:type="dxa"/>
            <w:tcBorders>
              <w:top w:val="nil"/>
              <w:left w:val="single" w:sz="4" w:space="0" w:color="auto"/>
              <w:bottom w:val="single" w:sz="4" w:space="0" w:color="auto"/>
              <w:right w:val="single" w:sz="4" w:space="0" w:color="auto"/>
            </w:tcBorders>
            <w:shd w:val="clear" w:color="auto" w:fill="auto"/>
            <w:vAlign w:val="center"/>
          </w:tcPr>
          <w:p w:rsidR="00A97F7C" w:rsidRDefault="00A97F7C" w:rsidP="00A97F7C">
            <w:pPr>
              <w:jc w:val="center"/>
              <w:rPr>
                <w:color w:val="000000"/>
              </w:rPr>
            </w:pPr>
            <w:r>
              <w:rPr>
                <w:color w:val="000000"/>
              </w:rPr>
              <w:t>1 917 119,96</w:t>
            </w:r>
          </w:p>
        </w:tc>
      </w:tr>
      <w:tr w:rsidR="00A97F7C" w:rsidTr="00CC0F74">
        <w:trPr>
          <w:cantSplit/>
          <w:trHeight w:val="630"/>
        </w:trPr>
        <w:tc>
          <w:tcPr>
            <w:tcW w:w="1832" w:type="dxa"/>
            <w:vMerge w:val="restart"/>
            <w:tcBorders>
              <w:top w:val="single" w:sz="4" w:space="0" w:color="000000"/>
              <w:left w:val="single" w:sz="4" w:space="0" w:color="000000"/>
              <w:right w:val="single" w:sz="4" w:space="0" w:color="000000"/>
            </w:tcBorders>
            <w:vAlign w:val="center"/>
          </w:tcPr>
          <w:p w:rsidR="00A97F7C" w:rsidRDefault="00A97F7C" w:rsidP="00A97F7C">
            <w:pPr>
              <w:jc w:val="center"/>
              <w:rPr>
                <w:color w:val="000000"/>
                <w:sz w:val="22"/>
                <w:szCs w:val="22"/>
              </w:rPr>
            </w:pPr>
            <w:r>
              <w:rPr>
                <w:color w:val="000000"/>
                <w:sz w:val="22"/>
                <w:szCs w:val="22"/>
              </w:rPr>
              <w:t>3.1.2.2.2.2</w:t>
            </w:r>
          </w:p>
        </w:tc>
        <w:tc>
          <w:tcPr>
            <w:tcW w:w="1963" w:type="dxa"/>
            <w:tcBorders>
              <w:top w:val="single" w:sz="4" w:space="0" w:color="000000"/>
              <w:left w:val="none" w:sz="255" w:space="0" w:color="FFFFFF"/>
              <w:bottom w:val="single" w:sz="4" w:space="0" w:color="000000"/>
              <w:right w:val="single" w:sz="4" w:space="0" w:color="000000"/>
            </w:tcBorders>
            <w:vAlign w:val="center"/>
          </w:tcPr>
          <w:p w:rsidR="00A97F7C" w:rsidRDefault="00A97F7C" w:rsidP="00A97F7C">
            <w:pPr>
              <w:jc w:val="center"/>
              <w:rPr>
                <w:color w:val="000000"/>
                <w:sz w:val="22"/>
                <w:szCs w:val="22"/>
              </w:rPr>
            </w:pPr>
            <w:r>
              <w:rPr>
                <w:noProof/>
                <w:position w:val="-12"/>
                <w:lang w:eastAsia="ru-RU"/>
              </w:rPr>
              <w:drawing>
                <wp:inline distT="0" distB="0" distL="0" distR="0" wp14:anchorId="6581F847" wp14:editId="461EAE35">
                  <wp:extent cx="683743" cy="238839"/>
                  <wp:effectExtent l="0" t="0" r="0" b="0"/>
                  <wp:docPr id="18" name="Рисунок 18"/>
                  <wp:cNvGraphicFramePr/>
                  <a:graphic xmlns:a="http://schemas.openxmlformats.org/drawingml/2006/main">
                    <a:graphicData uri="http://schemas.openxmlformats.org/drawingml/2006/picture">
                      <pic:pic xmlns:pic="http://schemas.openxmlformats.org/drawingml/2006/picture">
                        <pic:nvPicPr>
                          <pic:cNvPr id="21" name=""/>
                          <pic:cNvPicPr/>
                        </pic:nvPicPr>
                        <pic:blipFill>
                          <a:blip r:embed="rId36"/>
                          <a:stretch/>
                        </pic:blipFill>
                        <pic:spPr bwMode="auto">
                          <a:xfrm>
                            <a:off x="0" y="0"/>
                            <a:ext cx="683743" cy="238839"/>
                          </a:xfrm>
                          <a:prstGeom prst="rect">
                            <a:avLst/>
                          </a:prstGeom>
                          <a:noFill/>
                          <a:ln>
                            <a:noFill/>
                          </a:ln>
                        </pic:spPr>
                      </pic:pic>
                    </a:graphicData>
                  </a:graphic>
                </wp:inline>
              </w:drawing>
            </w:r>
          </w:p>
        </w:tc>
        <w:tc>
          <w:tcPr>
            <w:tcW w:w="7585" w:type="dxa"/>
            <w:vMerge w:val="restart"/>
            <w:tcBorders>
              <w:top w:val="single" w:sz="4" w:space="0" w:color="000000"/>
              <w:left w:val="none" w:sz="255" w:space="0" w:color="FFFFFF"/>
              <w:right w:val="single" w:sz="4" w:space="0" w:color="000000"/>
            </w:tcBorders>
            <w:vAlign w:val="center"/>
          </w:tcPr>
          <w:p w:rsidR="00A97F7C" w:rsidRPr="00CC0F74" w:rsidRDefault="00A97F7C" w:rsidP="00A97F7C">
            <w:pPr>
              <w:jc w:val="both"/>
              <w:rPr>
                <w:color w:val="000000"/>
                <w:sz w:val="22"/>
                <w:szCs w:val="22"/>
              </w:rPr>
            </w:pPr>
            <w:r w:rsidRPr="00CC0F74">
              <w:rPr>
                <w:sz w:val="22"/>
                <w:szCs w:val="22"/>
              </w:rPr>
              <w:t>кабельные линии в траншеях многожильные с бумажной изоляцией сечением провода от 50 до 100 квадратных мм включительно с двумя кабелями в траншее</w:t>
            </w:r>
          </w:p>
        </w:tc>
        <w:tc>
          <w:tcPr>
            <w:tcW w:w="1754" w:type="dxa"/>
            <w:vMerge w:val="restart"/>
            <w:tcBorders>
              <w:top w:val="single" w:sz="4" w:space="0" w:color="000000"/>
              <w:left w:val="none" w:sz="255" w:space="0" w:color="FFFFFF"/>
              <w:right w:val="single" w:sz="4" w:space="0" w:color="000000"/>
            </w:tcBorders>
            <w:vAlign w:val="center"/>
          </w:tcPr>
          <w:p w:rsidR="00A97F7C" w:rsidRDefault="00A97F7C" w:rsidP="00A97F7C">
            <w:pPr>
              <w:jc w:val="center"/>
              <w:rPr>
                <w:color w:val="000000"/>
                <w:sz w:val="22"/>
                <w:szCs w:val="22"/>
              </w:rPr>
            </w:pPr>
            <w:r>
              <w:rPr>
                <w:sz w:val="22"/>
                <w:szCs w:val="22"/>
              </w:rPr>
              <w:t>рублей/км</w:t>
            </w:r>
          </w:p>
        </w:tc>
        <w:tc>
          <w:tcPr>
            <w:tcW w:w="1750" w:type="dxa"/>
            <w:tcBorders>
              <w:top w:val="single" w:sz="4" w:space="0" w:color="000000"/>
              <w:left w:val="single" w:sz="4" w:space="0" w:color="000000"/>
              <w:bottom w:val="single" w:sz="4" w:space="0" w:color="000000"/>
              <w:right w:val="single" w:sz="4" w:space="0" w:color="000000"/>
            </w:tcBorders>
            <w:vAlign w:val="center"/>
          </w:tcPr>
          <w:p w:rsidR="00A97F7C" w:rsidRDefault="0084727B" w:rsidP="00A97F7C">
            <w:pPr>
              <w:jc w:val="center"/>
              <w:rPr>
                <w:color w:val="000000"/>
              </w:rPr>
            </w:pPr>
            <w:r w:rsidRPr="0084727B">
              <w:rPr>
                <w:color w:val="000000"/>
              </w:rPr>
              <w:t>3 137 432,97</w:t>
            </w:r>
          </w:p>
        </w:tc>
      </w:tr>
      <w:tr w:rsidR="00A97F7C" w:rsidTr="00CC0F74">
        <w:trPr>
          <w:cantSplit/>
          <w:trHeight w:val="630"/>
        </w:trPr>
        <w:tc>
          <w:tcPr>
            <w:tcW w:w="1832" w:type="dxa"/>
            <w:vMerge/>
            <w:tcBorders>
              <w:left w:val="single" w:sz="4" w:space="0" w:color="000000"/>
              <w:bottom w:val="single" w:sz="4" w:space="0" w:color="000000"/>
              <w:right w:val="single" w:sz="4" w:space="0" w:color="000000"/>
            </w:tcBorders>
            <w:vAlign w:val="center"/>
          </w:tcPr>
          <w:p w:rsidR="00A97F7C" w:rsidRDefault="00A97F7C" w:rsidP="00A97F7C">
            <w:pPr>
              <w:jc w:val="center"/>
              <w:rPr>
                <w:color w:val="000000"/>
                <w:sz w:val="22"/>
                <w:szCs w:val="22"/>
              </w:rPr>
            </w:pPr>
          </w:p>
        </w:tc>
        <w:tc>
          <w:tcPr>
            <w:tcW w:w="1963" w:type="dxa"/>
            <w:tcBorders>
              <w:top w:val="single" w:sz="4" w:space="0" w:color="000000"/>
              <w:left w:val="none" w:sz="255" w:space="0" w:color="FFFFFF"/>
              <w:bottom w:val="single" w:sz="4" w:space="0" w:color="000000"/>
              <w:right w:val="single" w:sz="4" w:space="0" w:color="000000"/>
            </w:tcBorders>
            <w:vAlign w:val="center"/>
          </w:tcPr>
          <w:p w:rsidR="00A97F7C" w:rsidRDefault="00A97F7C" w:rsidP="00A97F7C">
            <w:pPr>
              <w:jc w:val="center"/>
              <w:rPr>
                <w:color w:val="000000"/>
                <w:sz w:val="22"/>
                <w:szCs w:val="22"/>
              </w:rPr>
            </w:pPr>
            <w:r>
              <w:rPr>
                <w:noProof/>
                <w:position w:val="-12"/>
                <w:lang w:eastAsia="ru-RU"/>
              </w:rPr>
              <w:drawing>
                <wp:inline distT="0" distB="0" distL="0" distR="0" wp14:anchorId="220E0F1B" wp14:editId="10664F36">
                  <wp:extent cx="524398" cy="238839"/>
                  <wp:effectExtent l="0" t="0" r="0" b="0"/>
                  <wp:docPr id="19" name="Рисунок 19"/>
                  <wp:cNvGraphicFramePr/>
                  <a:graphic xmlns:a="http://schemas.openxmlformats.org/drawingml/2006/main">
                    <a:graphicData uri="http://schemas.openxmlformats.org/drawingml/2006/picture">
                      <pic:pic xmlns:pic="http://schemas.openxmlformats.org/drawingml/2006/picture">
                        <pic:nvPicPr>
                          <pic:cNvPr id="22" name=""/>
                          <pic:cNvPicPr/>
                        </pic:nvPicPr>
                        <pic:blipFill>
                          <a:blip r:embed="rId37"/>
                          <a:stretch/>
                        </pic:blipFill>
                        <pic:spPr bwMode="auto">
                          <a:xfrm>
                            <a:off x="0" y="0"/>
                            <a:ext cx="524398" cy="238839"/>
                          </a:xfrm>
                          <a:prstGeom prst="rect">
                            <a:avLst/>
                          </a:prstGeom>
                          <a:noFill/>
                          <a:ln>
                            <a:noFill/>
                          </a:ln>
                        </pic:spPr>
                      </pic:pic>
                    </a:graphicData>
                  </a:graphic>
                </wp:inline>
              </w:drawing>
            </w:r>
          </w:p>
        </w:tc>
        <w:tc>
          <w:tcPr>
            <w:tcW w:w="7585" w:type="dxa"/>
            <w:vMerge/>
            <w:tcBorders>
              <w:left w:val="none" w:sz="255" w:space="0" w:color="FFFFFF"/>
              <w:bottom w:val="single" w:sz="4" w:space="0" w:color="000000"/>
              <w:right w:val="single" w:sz="4" w:space="0" w:color="000000"/>
            </w:tcBorders>
            <w:vAlign w:val="center"/>
          </w:tcPr>
          <w:p w:rsidR="00A97F7C" w:rsidRDefault="00A97F7C" w:rsidP="00A97F7C">
            <w:pPr>
              <w:jc w:val="both"/>
              <w:rPr>
                <w:color w:val="000000"/>
                <w:sz w:val="22"/>
                <w:szCs w:val="22"/>
              </w:rPr>
            </w:pPr>
          </w:p>
        </w:tc>
        <w:tc>
          <w:tcPr>
            <w:tcW w:w="1754" w:type="dxa"/>
            <w:vMerge/>
            <w:tcBorders>
              <w:left w:val="none" w:sz="255" w:space="0" w:color="FFFFFF"/>
              <w:bottom w:val="single" w:sz="4" w:space="0" w:color="000000"/>
              <w:right w:val="single" w:sz="4" w:space="0" w:color="000000"/>
            </w:tcBorders>
            <w:vAlign w:val="center"/>
          </w:tcPr>
          <w:p w:rsidR="00A97F7C" w:rsidRDefault="00A97F7C" w:rsidP="00A97F7C">
            <w:pPr>
              <w:jc w:val="center"/>
              <w:rPr>
                <w:color w:val="000000"/>
                <w:sz w:val="22"/>
                <w:szCs w:val="22"/>
              </w:rPr>
            </w:pPr>
          </w:p>
        </w:tc>
        <w:tc>
          <w:tcPr>
            <w:tcW w:w="1750" w:type="dxa"/>
            <w:tcBorders>
              <w:top w:val="none" w:sz="255" w:space="0" w:color="FFFFFF"/>
              <w:left w:val="single" w:sz="4" w:space="0" w:color="000000"/>
              <w:bottom w:val="single" w:sz="4" w:space="0" w:color="000000"/>
              <w:right w:val="single" w:sz="4" w:space="0" w:color="000000"/>
            </w:tcBorders>
            <w:vAlign w:val="center"/>
          </w:tcPr>
          <w:p w:rsidR="00A97F7C" w:rsidRDefault="00E40E8B" w:rsidP="00A97F7C">
            <w:pPr>
              <w:jc w:val="center"/>
              <w:rPr>
                <w:color w:val="000000"/>
              </w:rPr>
            </w:pPr>
            <w:r w:rsidRPr="00E40E8B">
              <w:rPr>
                <w:color w:val="000000"/>
              </w:rPr>
              <w:t>4 924 410,50</w:t>
            </w:r>
          </w:p>
        </w:tc>
      </w:tr>
      <w:tr w:rsidR="004D5714" w:rsidTr="00D13CA7">
        <w:trPr>
          <w:cantSplit/>
          <w:trHeight w:val="630"/>
        </w:trPr>
        <w:tc>
          <w:tcPr>
            <w:tcW w:w="1832" w:type="dxa"/>
            <w:vMerge w:val="restart"/>
            <w:tcBorders>
              <w:top w:val="single" w:sz="4" w:space="0" w:color="000000"/>
              <w:left w:val="single" w:sz="4" w:space="0" w:color="000000"/>
              <w:right w:val="single" w:sz="4" w:space="0" w:color="000000"/>
            </w:tcBorders>
            <w:vAlign w:val="center"/>
          </w:tcPr>
          <w:p w:rsidR="004D5714" w:rsidRDefault="004D5714" w:rsidP="004D5714">
            <w:pPr>
              <w:jc w:val="center"/>
              <w:rPr>
                <w:color w:val="000000"/>
                <w:sz w:val="22"/>
                <w:szCs w:val="22"/>
              </w:rPr>
            </w:pPr>
            <w:r>
              <w:rPr>
                <w:color w:val="000000"/>
                <w:sz w:val="22"/>
                <w:szCs w:val="22"/>
              </w:rPr>
              <w:t>3.1.2.2.3.1</w:t>
            </w:r>
          </w:p>
        </w:tc>
        <w:tc>
          <w:tcPr>
            <w:tcW w:w="1963" w:type="dxa"/>
            <w:tcBorders>
              <w:top w:val="single" w:sz="4" w:space="0" w:color="000000"/>
              <w:left w:val="none" w:sz="255" w:space="0" w:color="FFFFFF"/>
              <w:bottom w:val="single" w:sz="4" w:space="0" w:color="000000"/>
              <w:right w:val="single" w:sz="4" w:space="0" w:color="000000"/>
            </w:tcBorders>
            <w:vAlign w:val="center"/>
          </w:tcPr>
          <w:p w:rsidR="004D5714" w:rsidRDefault="004D5714" w:rsidP="004D5714">
            <w:pPr>
              <w:jc w:val="center"/>
              <w:rPr>
                <w:color w:val="000000"/>
                <w:sz w:val="22"/>
                <w:szCs w:val="22"/>
              </w:rPr>
            </w:pPr>
            <w:r>
              <w:rPr>
                <w:noProof/>
                <w:position w:val="-12"/>
                <w:lang w:eastAsia="ru-RU"/>
              </w:rPr>
              <w:drawing>
                <wp:inline distT="0" distB="0" distL="0" distR="0" wp14:anchorId="5BE23FF5" wp14:editId="11BC878D">
                  <wp:extent cx="683743" cy="238839"/>
                  <wp:effectExtent l="0" t="0" r="0" b="0"/>
                  <wp:docPr id="20" name="Рисунок 20"/>
                  <wp:cNvGraphicFramePr/>
                  <a:graphic xmlns:a="http://schemas.openxmlformats.org/drawingml/2006/main">
                    <a:graphicData uri="http://schemas.openxmlformats.org/drawingml/2006/picture">
                      <pic:pic xmlns:pic="http://schemas.openxmlformats.org/drawingml/2006/picture">
                        <pic:nvPicPr>
                          <pic:cNvPr id="23" name=""/>
                          <pic:cNvPicPr/>
                        </pic:nvPicPr>
                        <pic:blipFill>
                          <a:blip r:embed="rId38"/>
                          <a:stretch/>
                        </pic:blipFill>
                        <pic:spPr bwMode="auto">
                          <a:xfrm>
                            <a:off x="0" y="0"/>
                            <a:ext cx="683743" cy="238839"/>
                          </a:xfrm>
                          <a:prstGeom prst="rect">
                            <a:avLst/>
                          </a:prstGeom>
                          <a:noFill/>
                          <a:ln>
                            <a:noFill/>
                          </a:ln>
                        </pic:spPr>
                      </pic:pic>
                    </a:graphicData>
                  </a:graphic>
                </wp:inline>
              </w:drawing>
            </w:r>
          </w:p>
        </w:tc>
        <w:tc>
          <w:tcPr>
            <w:tcW w:w="7585" w:type="dxa"/>
            <w:vMerge w:val="restart"/>
            <w:tcBorders>
              <w:top w:val="single" w:sz="4" w:space="0" w:color="000000"/>
              <w:left w:val="none" w:sz="255" w:space="0" w:color="FFFFFF"/>
              <w:right w:val="single" w:sz="4" w:space="0" w:color="000000"/>
            </w:tcBorders>
            <w:vAlign w:val="center"/>
          </w:tcPr>
          <w:p w:rsidR="004D5714" w:rsidRDefault="004D5714" w:rsidP="004D5714">
            <w:pPr>
              <w:jc w:val="both"/>
              <w:rPr>
                <w:color w:val="000000"/>
                <w:sz w:val="22"/>
                <w:szCs w:val="22"/>
              </w:rPr>
            </w:pPr>
            <w:r>
              <w:t>кабельные линии в траншеях многожильные с бумажной изоляцией сечением провода от 100 до 200 квадратных мм включительно с одним кабелем в траншее</w:t>
            </w:r>
          </w:p>
        </w:tc>
        <w:tc>
          <w:tcPr>
            <w:tcW w:w="1754" w:type="dxa"/>
            <w:vMerge w:val="restart"/>
            <w:tcBorders>
              <w:top w:val="single" w:sz="4" w:space="0" w:color="000000"/>
              <w:left w:val="none" w:sz="255" w:space="0" w:color="FFFFFF"/>
              <w:right w:val="single" w:sz="4" w:space="0" w:color="000000"/>
            </w:tcBorders>
            <w:vAlign w:val="center"/>
          </w:tcPr>
          <w:p w:rsidR="004D5714" w:rsidRDefault="004D5714" w:rsidP="004D5714">
            <w:pPr>
              <w:jc w:val="center"/>
              <w:rPr>
                <w:color w:val="000000"/>
                <w:sz w:val="22"/>
                <w:szCs w:val="22"/>
              </w:rPr>
            </w:pPr>
            <w:r>
              <w:rPr>
                <w:sz w:val="22"/>
                <w:szCs w:val="22"/>
              </w:rPr>
              <w:t>рублей/км</w:t>
            </w:r>
          </w:p>
        </w:tc>
        <w:tc>
          <w:tcPr>
            <w:tcW w:w="1750" w:type="dxa"/>
            <w:tcBorders>
              <w:top w:val="single" w:sz="4" w:space="0" w:color="auto"/>
              <w:left w:val="single" w:sz="4" w:space="0" w:color="auto"/>
              <w:bottom w:val="single" w:sz="4" w:space="0" w:color="auto"/>
              <w:right w:val="single" w:sz="4" w:space="0" w:color="auto"/>
            </w:tcBorders>
            <w:shd w:val="clear" w:color="auto" w:fill="auto"/>
            <w:vAlign w:val="center"/>
          </w:tcPr>
          <w:p w:rsidR="004D5714" w:rsidRDefault="004D5714" w:rsidP="004D5714">
            <w:pPr>
              <w:jc w:val="center"/>
              <w:rPr>
                <w:color w:val="000000"/>
              </w:rPr>
            </w:pPr>
            <w:r>
              <w:rPr>
                <w:color w:val="000000"/>
              </w:rPr>
              <w:t>1 951 403,28</w:t>
            </w:r>
          </w:p>
        </w:tc>
      </w:tr>
      <w:tr w:rsidR="004D5714" w:rsidTr="00D13CA7">
        <w:trPr>
          <w:cantSplit/>
          <w:trHeight w:val="630"/>
        </w:trPr>
        <w:tc>
          <w:tcPr>
            <w:tcW w:w="1832" w:type="dxa"/>
            <w:vMerge/>
            <w:tcBorders>
              <w:left w:val="single" w:sz="4" w:space="0" w:color="000000"/>
              <w:bottom w:val="single" w:sz="4" w:space="0" w:color="000000"/>
              <w:right w:val="single" w:sz="4" w:space="0" w:color="000000"/>
            </w:tcBorders>
            <w:vAlign w:val="center"/>
          </w:tcPr>
          <w:p w:rsidR="004D5714" w:rsidRDefault="004D5714" w:rsidP="004D5714">
            <w:pPr>
              <w:jc w:val="center"/>
              <w:rPr>
                <w:color w:val="000000"/>
                <w:sz w:val="22"/>
                <w:szCs w:val="22"/>
              </w:rPr>
            </w:pPr>
          </w:p>
        </w:tc>
        <w:tc>
          <w:tcPr>
            <w:tcW w:w="1963" w:type="dxa"/>
            <w:tcBorders>
              <w:top w:val="single" w:sz="4" w:space="0" w:color="000000"/>
              <w:left w:val="none" w:sz="255" w:space="0" w:color="FFFFFF"/>
              <w:bottom w:val="single" w:sz="4" w:space="0" w:color="000000"/>
              <w:right w:val="single" w:sz="4" w:space="0" w:color="000000"/>
            </w:tcBorders>
            <w:vAlign w:val="center"/>
          </w:tcPr>
          <w:p w:rsidR="004D5714" w:rsidRDefault="004D5714" w:rsidP="004D5714">
            <w:pPr>
              <w:jc w:val="center"/>
              <w:rPr>
                <w:color w:val="000000"/>
                <w:sz w:val="22"/>
                <w:szCs w:val="22"/>
              </w:rPr>
            </w:pPr>
            <w:r>
              <w:rPr>
                <w:noProof/>
                <w:position w:val="-12"/>
                <w:lang w:eastAsia="ru-RU"/>
              </w:rPr>
              <w:drawing>
                <wp:inline distT="0" distB="0" distL="0" distR="0" wp14:anchorId="08A8F522" wp14:editId="54D0C2B6">
                  <wp:extent cx="500786" cy="238839"/>
                  <wp:effectExtent l="0" t="0" r="0" b="0"/>
                  <wp:docPr id="21" name="Рисунок 21"/>
                  <wp:cNvGraphicFramePr/>
                  <a:graphic xmlns:a="http://schemas.openxmlformats.org/drawingml/2006/main">
                    <a:graphicData uri="http://schemas.openxmlformats.org/drawingml/2006/picture">
                      <pic:pic xmlns:pic="http://schemas.openxmlformats.org/drawingml/2006/picture">
                        <pic:nvPicPr>
                          <pic:cNvPr id="24" name=""/>
                          <pic:cNvPicPr/>
                        </pic:nvPicPr>
                        <pic:blipFill>
                          <a:blip r:embed="rId39"/>
                          <a:stretch/>
                        </pic:blipFill>
                        <pic:spPr bwMode="auto">
                          <a:xfrm>
                            <a:off x="0" y="0"/>
                            <a:ext cx="500786" cy="238839"/>
                          </a:xfrm>
                          <a:prstGeom prst="rect">
                            <a:avLst/>
                          </a:prstGeom>
                          <a:noFill/>
                          <a:ln>
                            <a:noFill/>
                          </a:ln>
                        </pic:spPr>
                      </pic:pic>
                    </a:graphicData>
                  </a:graphic>
                </wp:inline>
              </w:drawing>
            </w:r>
          </w:p>
        </w:tc>
        <w:tc>
          <w:tcPr>
            <w:tcW w:w="7585" w:type="dxa"/>
            <w:vMerge/>
            <w:tcBorders>
              <w:left w:val="none" w:sz="255" w:space="0" w:color="FFFFFF"/>
              <w:bottom w:val="single" w:sz="4" w:space="0" w:color="000000"/>
              <w:right w:val="single" w:sz="4" w:space="0" w:color="000000"/>
            </w:tcBorders>
            <w:vAlign w:val="center"/>
          </w:tcPr>
          <w:p w:rsidR="004D5714" w:rsidRDefault="004D5714" w:rsidP="004D5714">
            <w:pPr>
              <w:jc w:val="both"/>
              <w:rPr>
                <w:color w:val="000000"/>
                <w:sz w:val="22"/>
                <w:szCs w:val="22"/>
              </w:rPr>
            </w:pPr>
          </w:p>
        </w:tc>
        <w:tc>
          <w:tcPr>
            <w:tcW w:w="1754" w:type="dxa"/>
            <w:vMerge/>
            <w:tcBorders>
              <w:left w:val="none" w:sz="255" w:space="0" w:color="FFFFFF"/>
              <w:bottom w:val="single" w:sz="4" w:space="0" w:color="000000"/>
              <w:right w:val="single" w:sz="4" w:space="0" w:color="000000"/>
            </w:tcBorders>
            <w:vAlign w:val="center"/>
          </w:tcPr>
          <w:p w:rsidR="004D5714" w:rsidRDefault="004D5714" w:rsidP="004D5714">
            <w:pPr>
              <w:jc w:val="center"/>
              <w:rPr>
                <w:color w:val="000000"/>
                <w:sz w:val="22"/>
                <w:szCs w:val="22"/>
              </w:rPr>
            </w:pPr>
          </w:p>
        </w:tc>
        <w:tc>
          <w:tcPr>
            <w:tcW w:w="1750" w:type="dxa"/>
            <w:tcBorders>
              <w:top w:val="nil"/>
              <w:left w:val="single" w:sz="4" w:space="0" w:color="auto"/>
              <w:bottom w:val="single" w:sz="4" w:space="0" w:color="auto"/>
              <w:right w:val="single" w:sz="4" w:space="0" w:color="auto"/>
            </w:tcBorders>
            <w:shd w:val="clear" w:color="auto" w:fill="auto"/>
            <w:vAlign w:val="center"/>
          </w:tcPr>
          <w:p w:rsidR="004D5714" w:rsidRDefault="004D5714" w:rsidP="004D5714">
            <w:pPr>
              <w:jc w:val="center"/>
              <w:rPr>
                <w:color w:val="000000"/>
              </w:rPr>
            </w:pPr>
            <w:r>
              <w:rPr>
                <w:color w:val="000000"/>
              </w:rPr>
              <w:t>1 965 632,03</w:t>
            </w:r>
          </w:p>
        </w:tc>
      </w:tr>
      <w:tr w:rsidR="00164508" w:rsidTr="00D13CA7">
        <w:trPr>
          <w:cantSplit/>
          <w:trHeight w:val="630"/>
        </w:trPr>
        <w:tc>
          <w:tcPr>
            <w:tcW w:w="1832" w:type="dxa"/>
            <w:vMerge w:val="restart"/>
            <w:tcBorders>
              <w:top w:val="single" w:sz="4" w:space="0" w:color="000000"/>
              <w:left w:val="single" w:sz="4" w:space="0" w:color="000000"/>
              <w:right w:val="single" w:sz="4" w:space="0" w:color="000000"/>
            </w:tcBorders>
            <w:vAlign w:val="center"/>
          </w:tcPr>
          <w:p w:rsidR="00164508" w:rsidRDefault="00164508" w:rsidP="00164508">
            <w:pPr>
              <w:jc w:val="center"/>
              <w:rPr>
                <w:color w:val="000000"/>
                <w:sz w:val="22"/>
                <w:szCs w:val="22"/>
              </w:rPr>
            </w:pPr>
            <w:r>
              <w:rPr>
                <w:color w:val="000000"/>
                <w:sz w:val="22"/>
                <w:szCs w:val="22"/>
              </w:rPr>
              <w:lastRenderedPageBreak/>
              <w:t>3.1.2.2.3.2</w:t>
            </w:r>
          </w:p>
        </w:tc>
        <w:tc>
          <w:tcPr>
            <w:tcW w:w="1963" w:type="dxa"/>
            <w:tcBorders>
              <w:top w:val="single" w:sz="4" w:space="0" w:color="000000"/>
              <w:left w:val="none" w:sz="255" w:space="0" w:color="FFFFFF"/>
              <w:bottom w:val="single" w:sz="4" w:space="0" w:color="000000"/>
              <w:right w:val="single" w:sz="4" w:space="0" w:color="000000"/>
            </w:tcBorders>
            <w:vAlign w:val="center"/>
          </w:tcPr>
          <w:p w:rsidR="00164508" w:rsidRDefault="00164508" w:rsidP="00164508">
            <w:pPr>
              <w:jc w:val="center"/>
              <w:rPr>
                <w:color w:val="000000"/>
                <w:sz w:val="22"/>
                <w:szCs w:val="22"/>
              </w:rPr>
            </w:pPr>
            <w:r>
              <w:rPr>
                <w:noProof/>
                <w:position w:val="-12"/>
                <w:lang w:eastAsia="ru-RU"/>
              </w:rPr>
              <w:drawing>
                <wp:inline distT="0" distB="0" distL="0" distR="0" wp14:anchorId="350B19CC" wp14:editId="05E96D2C">
                  <wp:extent cx="683743" cy="238839"/>
                  <wp:effectExtent l="0" t="0" r="0" b="0"/>
                  <wp:docPr id="22" name="Рисунок 22"/>
                  <wp:cNvGraphicFramePr/>
                  <a:graphic xmlns:a="http://schemas.openxmlformats.org/drawingml/2006/main">
                    <a:graphicData uri="http://schemas.openxmlformats.org/drawingml/2006/picture">
                      <pic:pic xmlns:pic="http://schemas.openxmlformats.org/drawingml/2006/picture">
                        <pic:nvPicPr>
                          <pic:cNvPr id="25" name=""/>
                          <pic:cNvPicPr/>
                        </pic:nvPicPr>
                        <pic:blipFill>
                          <a:blip r:embed="rId40"/>
                          <a:stretch/>
                        </pic:blipFill>
                        <pic:spPr bwMode="auto">
                          <a:xfrm>
                            <a:off x="0" y="0"/>
                            <a:ext cx="683743" cy="238839"/>
                          </a:xfrm>
                          <a:prstGeom prst="rect">
                            <a:avLst/>
                          </a:prstGeom>
                          <a:noFill/>
                          <a:ln>
                            <a:noFill/>
                          </a:ln>
                        </pic:spPr>
                      </pic:pic>
                    </a:graphicData>
                  </a:graphic>
                </wp:inline>
              </w:drawing>
            </w:r>
          </w:p>
        </w:tc>
        <w:tc>
          <w:tcPr>
            <w:tcW w:w="7585" w:type="dxa"/>
            <w:vMerge w:val="restart"/>
            <w:tcBorders>
              <w:top w:val="single" w:sz="4" w:space="0" w:color="000000"/>
              <w:left w:val="none" w:sz="255" w:space="0" w:color="FFFFFF"/>
              <w:right w:val="single" w:sz="4" w:space="0" w:color="000000"/>
            </w:tcBorders>
            <w:vAlign w:val="center"/>
          </w:tcPr>
          <w:p w:rsidR="00164508" w:rsidRDefault="00164508" w:rsidP="00164508">
            <w:pPr>
              <w:jc w:val="both"/>
              <w:rPr>
                <w:color w:val="000000"/>
                <w:sz w:val="22"/>
                <w:szCs w:val="22"/>
              </w:rPr>
            </w:pPr>
            <w:r>
              <w:t>кабельные линии в траншеях многожильные с бумажной изоляцией сечением провода от 100 до 200 квадратных мм включительно с двумя кабелями в траншее</w:t>
            </w:r>
          </w:p>
        </w:tc>
        <w:tc>
          <w:tcPr>
            <w:tcW w:w="1754" w:type="dxa"/>
            <w:vMerge w:val="restart"/>
            <w:tcBorders>
              <w:top w:val="single" w:sz="4" w:space="0" w:color="000000"/>
              <w:left w:val="none" w:sz="255" w:space="0" w:color="FFFFFF"/>
              <w:right w:val="single" w:sz="4" w:space="0" w:color="000000"/>
            </w:tcBorders>
            <w:vAlign w:val="center"/>
          </w:tcPr>
          <w:p w:rsidR="00164508" w:rsidRDefault="00164508" w:rsidP="00164508">
            <w:pPr>
              <w:jc w:val="center"/>
              <w:rPr>
                <w:color w:val="000000"/>
                <w:sz w:val="22"/>
                <w:szCs w:val="22"/>
              </w:rPr>
            </w:pPr>
            <w:r>
              <w:rPr>
                <w:sz w:val="22"/>
                <w:szCs w:val="22"/>
              </w:rPr>
              <w:t>рублей/км</w:t>
            </w:r>
          </w:p>
        </w:tc>
        <w:tc>
          <w:tcPr>
            <w:tcW w:w="1750" w:type="dxa"/>
            <w:tcBorders>
              <w:top w:val="single" w:sz="4" w:space="0" w:color="auto"/>
              <w:left w:val="single" w:sz="4" w:space="0" w:color="auto"/>
              <w:bottom w:val="single" w:sz="4" w:space="0" w:color="auto"/>
              <w:right w:val="single" w:sz="4" w:space="0" w:color="auto"/>
            </w:tcBorders>
            <w:shd w:val="clear" w:color="auto" w:fill="auto"/>
            <w:vAlign w:val="center"/>
          </w:tcPr>
          <w:p w:rsidR="00164508" w:rsidRDefault="00164508" w:rsidP="00164508">
            <w:pPr>
              <w:jc w:val="center"/>
              <w:rPr>
                <w:color w:val="000000"/>
              </w:rPr>
            </w:pPr>
            <w:r>
              <w:rPr>
                <w:color w:val="000000"/>
              </w:rPr>
              <w:t>3 643 412,13</w:t>
            </w:r>
          </w:p>
        </w:tc>
      </w:tr>
      <w:tr w:rsidR="00164508" w:rsidTr="00D13CA7">
        <w:trPr>
          <w:cantSplit/>
          <w:trHeight w:val="630"/>
        </w:trPr>
        <w:tc>
          <w:tcPr>
            <w:tcW w:w="1832" w:type="dxa"/>
            <w:vMerge/>
            <w:tcBorders>
              <w:left w:val="single" w:sz="4" w:space="0" w:color="000000"/>
              <w:bottom w:val="single" w:sz="4" w:space="0" w:color="000000"/>
              <w:right w:val="single" w:sz="4" w:space="0" w:color="000000"/>
            </w:tcBorders>
            <w:vAlign w:val="center"/>
          </w:tcPr>
          <w:p w:rsidR="00164508" w:rsidRDefault="00164508" w:rsidP="00164508">
            <w:pPr>
              <w:jc w:val="center"/>
              <w:rPr>
                <w:color w:val="000000"/>
                <w:sz w:val="22"/>
                <w:szCs w:val="22"/>
              </w:rPr>
            </w:pPr>
          </w:p>
        </w:tc>
        <w:tc>
          <w:tcPr>
            <w:tcW w:w="1963" w:type="dxa"/>
            <w:tcBorders>
              <w:top w:val="single" w:sz="4" w:space="0" w:color="000000"/>
              <w:left w:val="none" w:sz="255" w:space="0" w:color="FFFFFF"/>
              <w:bottom w:val="single" w:sz="4" w:space="0" w:color="000000"/>
              <w:right w:val="single" w:sz="4" w:space="0" w:color="000000"/>
            </w:tcBorders>
            <w:vAlign w:val="center"/>
          </w:tcPr>
          <w:p w:rsidR="00164508" w:rsidRDefault="00164508" w:rsidP="00164508">
            <w:pPr>
              <w:jc w:val="center"/>
              <w:rPr>
                <w:color w:val="000000"/>
                <w:sz w:val="22"/>
                <w:szCs w:val="22"/>
              </w:rPr>
            </w:pPr>
            <w:r>
              <w:rPr>
                <w:noProof/>
                <w:position w:val="-12"/>
                <w:lang w:eastAsia="ru-RU"/>
              </w:rPr>
              <w:drawing>
                <wp:inline distT="0" distB="0" distL="0" distR="0" wp14:anchorId="670DDE17" wp14:editId="1A0DFF89">
                  <wp:extent cx="524398" cy="238839"/>
                  <wp:effectExtent l="0" t="0" r="0" b="0"/>
                  <wp:docPr id="23" name="Рисунок 23"/>
                  <wp:cNvGraphicFramePr/>
                  <a:graphic xmlns:a="http://schemas.openxmlformats.org/drawingml/2006/main">
                    <a:graphicData uri="http://schemas.openxmlformats.org/drawingml/2006/picture">
                      <pic:pic xmlns:pic="http://schemas.openxmlformats.org/drawingml/2006/picture">
                        <pic:nvPicPr>
                          <pic:cNvPr id="26" name=""/>
                          <pic:cNvPicPr/>
                        </pic:nvPicPr>
                        <pic:blipFill>
                          <a:blip r:embed="rId41"/>
                          <a:stretch/>
                        </pic:blipFill>
                        <pic:spPr bwMode="auto">
                          <a:xfrm>
                            <a:off x="0" y="0"/>
                            <a:ext cx="524398" cy="238839"/>
                          </a:xfrm>
                          <a:prstGeom prst="rect">
                            <a:avLst/>
                          </a:prstGeom>
                          <a:noFill/>
                          <a:ln>
                            <a:noFill/>
                          </a:ln>
                        </pic:spPr>
                      </pic:pic>
                    </a:graphicData>
                  </a:graphic>
                </wp:inline>
              </w:drawing>
            </w:r>
          </w:p>
        </w:tc>
        <w:tc>
          <w:tcPr>
            <w:tcW w:w="7585" w:type="dxa"/>
            <w:vMerge/>
            <w:tcBorders>
              <w:left w:val="none" w:sz="255" w:space="0" w:color="FFFFFF"/>
              <w:bottom w:val="single" w:sz="4" w:space="0" w:color="000000"/>
              <w:right w:val="single" w:sz="4" w:space="0" w:color="000000"/>
            </w:tcBorders>
            <w:vAlign w:val="center"/>
          </w:tcPr>
          <w:p w:rsidR="00164508" w:rsidRDefault="00164508" w:rsidP="00164508">
            <w:pPr>
              <w:jc w:val="both"/>
              <w:rPr>
                <w:color w:val="000000"/>
                <w:sz w:val="22"/>
                <w:szCs w:val="22"/>
              </w:rPr>
            </w:pPr>
          </w:p>
        </w:tc>
        <w:tc>
          <w:tcPr>
            <w:tcW w:w="1754" w:type="dxa"/>
            <w:vMerge/>
            <w:tcBorders>
              <w:left w:val="none" w:sz="255" w:space="0" w:color="FFFFFF"/>
              <w:bottom w:val="single" w:sz="4" w:space="0" w:color="000000"/>
              <w:right w:val="single" w:sz="4" w:space="0" w:color="000000"/>
            </w:tcBorders>
            <w:vAlign w:val="center"/>
          </w:tcPr>
          <w:p w:rsidR="00164508" w:rsidRDefault="00164508" w:rsidP="00164508">
            <w:pPr>
              <w:jc w:val="center"/>
              <w:rPr>
                <w:color w:val="000000"/>
                <w:sz w:val="22"/>
                <w:szCs w:val="22"/>
              </w:rPr>
            </w:pPr>
          </w:p>
        </w:tc>
        <w:tc>
          <w:tcPr>
            <w:tcW w:w="1750" w:type="dxa"/>
            <w:tcBorders>
              <w:top w:val="nil"/>
              <w:left w:val="single" w:sz="4" w:space="0" w:color="auto"/>
              <w:bottom w:val="single" w:sz="4" w:space="0" w:color="auto"/>
              <w:right w:val="single" w:sz="4" w:space="0" w:color="auto"/>
            </w:tcBorders>
            <w:shd w:val="clear" w:color="auto" w:fill="auto"/>
            <w:vAlign w:val="center"/>
          </w:tcPr>
          <w:p w:rsidR="00164508" w:rsidRDefault="0084727B" w:rsidP="00164508">
            <w:pPr>
              <w:jc w:val="center"/>
              <w:rPr>
                <w:color w:val="000000"/>
              </w:rPr>
            </w:pPr>
            <w:r w:rsidRPr="0084727B">
              <w:rPr>
                <w:color w:val="000000"/>
              </w:rPr>
              <w:t>5 500 856,09</w:t>
            </w:r>
          </w:p>
        </w:tc>
      </w:tr>
      <w:tr w:rsidR="00164508" w:rsidTr="00D13CA7">
        <w:trPr>
          <w:cantSplit/>
          <w:trHeight w:val="630"/>
        </w:trPr>
        <w:tc>
          <w:tcPr>
            <w:tcW w:w="1832" w:type="dxa"/>
            <w:vMerge w:val="restart"/>
            <w:tcBorders>
              <w:left w:val="single" w:sz="4" w:space="0" w:color="000000"/>
              <w:right w:val="single" w:sz="4" w:space="0" w:color="000000"/>
            </w:tcBorders>
            <w:vAlign w:val="center"/>
          </w:tcPr>
          <w:p w:rsidR="00164508" w:rsidRDefault="00164508" w:rsidP="00164508">
            <w:pPr>
              <w:jc w:val="center"/>
              <w:rPr>
                <w:color w:val="000000"/>
                <w:sz w:val="22"/>
                <w:szCs w:val="22"/>
              </w:rPr>
            </w:pPr>
            <w:r w:rsidRPr="00164508">
              <w:rPr>
                <w:color w:val="000000"/>
                <w:sz w:val="22"/>
                <w:szCs w:val="22"/>
              </w:rPr>
              <w:t>3.1.2.2.4.1</w:t>
            </w:r>
          </w:p>
        </w:tc>
        <w:tc>
          <w:tcPr>
            <w:tcW w:w="1963" w:type="dxa"/>
            <w:tcBorders>
              <w:top w:val="single" w:sz="4" w:space="0" w:color="000000"/>
              <w:left w:val="none" w:sz="255" w:space="0" w:color="FFFFFF"/>
              <w:bottom w:val="single" w:sz="4" w:space="0" w:color="000000"/>
              <w:right w:val="single" w:sz="4" w:space="0" w:color="000000"/>
            </w:tcBorders>
            <w:vAlign w:val="center"/>
          </w:tcPr>
          <w:p w:rsidR="00164508" w:rsidRDefault="00BA7AA7" w:rsidP="00164508">
            <w:pPr>
              <w:jc w:val="center"/>
              <w:rPr>
                <w:noProof/>
                <w:position w:val="-12"/>
                <w:lang w:eastAsia="ru-RU"/>
              </w:rPr>
            </w:pPr>
            <w:r>
              <w:rPr>
                <w:noProof/>
                <w:position w:val="-12"/>
                <w:lang w:eastAsia="ru-RU"/>
              </w:rPr>
              <w:pict>
                <v:shape id="_x0000_i1040" type="#_x0000_t75" alt="00002232" style="width:53.25pt;height:18.75pt;visibility:visible;mso-wrap-style:square">
                  <v:imagedata r:id="rId42" o:title="00002232"/>
                </v:shape>
              </w:pict>
            </w:r>
          </w:p>
        </w:tc>
        <w:tc>
          <w:tcPr>
            <w:tcW w:w="7585" w:type="dxa"/>
            <w:vMerge w:val="restart"/>
            <w:tcBorders>
              <w:left w:val="none" w:sz="255" w:space="0" w:color="FFFFFF"/>
              <w:right w:val="single" w:sz="4" w:space="0" w:color="000000"/>
            </w:tcBorders>
            <w:vAlign w:val="center"/>
          </w:tcPr>
          <w:p w:rsidR="00164508" w:rsidRDefault="00164508" w:rsidP="00164508">
            <w:pPr>
              <w:jc w:val="both"/>
              <w:rPr>
                <w:color w:val="000000"/>
                <w:sz w:val="22"/>
                <w:szCs w:val="22"/>
              </w:rPr>
            </w:pPr>
            <w:r w:rsidRPr="00164508">
              <w:rPr>
                <w:color w:val="000000"/>
                <w:sz w:val="22"/>
                <w:szCs w:val="22"/>
              </w:rPr>
              <w:t>кабельные линии в траншеях многожильные с бумажной изоляцией сечением провода от 200 до 250 квадратных мм включительно с одним кабелем в траншее</w:t>
            </w:r>
          </w:p>
        </w:tc>
        <w:tc>
          <w:tcPr>
            <w:tcW w:w="1754" w:type="dxa"/>
            <w:vMerge w:val="restart"/>
            <w:tcBorders>
              <w:left w:val="none" w:sz="255" w:space="0" w:color="FFFFFF"/>
              <w:right w:val="single" w:sz="4" w:space="0" w:color="000000"/>
            </w:tcBorders>
            <w:vAlign w:val="center"/>
          </w:tcPr>
          <w:p w:rsidR="00164508" w:rsidRDefault="00164508" w:rsidP="00164508">
            <w:pPr>
              <w:jc w:val="center"/>
              <w:rPr>
                <w:color w:val="000000"/>
                <w:sz w:val="22"/>
                <w:szCs w:val="22"/>
              </w:rPr>
            </w:pPr>
            <w:r>
              <w:rPr>
                <w:sz w:val="22"/>
                <w:szCs w:val="22"/>
              </w:rPr>
              <w:t>рублей/км</w:t>
            </w:r>
          </w:p>
        </w:tc>
        <w:tc>
          <w:tcPr>
            <w:tcW w:w="1750" w:type="dxa"/>
            <w:tcBorders>
              <w:top w:val="single" w:sz="4" w:space="0" w:color="auto"/>
              <w:left w:val="single" w:sz="4" w:space="0" w:color="auto"/>
              <w:bottom w:val="single" w:sz="4" w:space="0" w:color="auto"/>
              <w:right w:val="single" w:sz="4" w:space="0" w:color="auto"/>
            </w:tcBorders>
            <w:shd w:val="clear" w:color="auto" w:fill="auto"/>
            <w:vAlign w:val="center"/>
          </w:tcPr>
          <w:p w:rsidR="00164508" w:rsidRDefault="0084727B" w:rsidP="00164508">
            <w:pPr>
              <w:jc w:val="center"/>
              <w:rPr>
                <w:color w:val="000000"/>
              </w:rPr>
            </w:pPr>
            <w:r w:rsidRPr="0084727B">
              <w:rPr>
                <w:color w:val="000000"/>
              </w:rPr>
              <w:t>2 835 934,12</w:t>
            </w:r>
          </w:p>
        </w:tc>
      </w:tr>
      <w:tr w:rsidR="00164508" w:rsidTr="00D13CA7">
        <w:trPr>
          <w:cantSplit/>
          <w:trHeight w:val="630"/>
        </w:trPr>
        <w:tc>
          <w:tcPr>
            <w:tcW w:w="1832" w:type="dxa"/>
            <w:vMerge/>
            <w:tcBorders>
              <w:left w:val="single" w:sz="4" w:space="0" w:color="000000"/>
              <w:bottom w:val="single" w:sz="4" w:space="0" w:color="000000"/>
              <w:right w:val="single" w:sz="4" w:space="0" w:color="000000"/>
            </w:tcBorders>
            <w:vAlign w:val="center"/>
          </w:tcPr>
          <w:p w:rsidR="00164508" w:rsidRPr="00164508" w:rsidRDefault="00164508" w:rsidP="00164508">
            <w:pPr>
              <w:jc w:val="center"/>
              <w:rPr>
                <w:color w:val="000000"/>
                <w:sz w:val="22"/>
                <w:szCs w:val="22"/>
              </w:rPr>
            </w:pPr>
          </w:p>
        </w:tc>
        <w:tc>
          <w:tcPr>
            <w:tcW w:w="1963" w:type="dxa"/>
            <w:tcBorders>
              <w:top w:val="single" w:sz="4" w:space="0" w:color="000000"/>
              <w:left w:val="none" w:sz="255" w:space="0" w:color="FFFFFF"/>
              <w:bottom w:val="single" w:sz="4" w:space="0" w:color="000000"/>
              <w:right w:val="single" w:sz="4" w:space="0" w:color="000000"/>
            </w:tcBorders>
            <w:vAlign w:val="center"/>
          </w:tcPr>
          <w:p w:rsidR="00164508" w:rsidRDefault="00BA7AA7" w:rsidP="00164508">
            <w:pPr>
              <w:jc w:val="center"/>
              <w:rPr>
                <w:noProof/>
                <w:position w:val="-12"/>
                <w:lang w:eastAsia="ru-RU"/>
              </w:rPr>
            </w:pPr>
            <w:r>
              <w:rPr>
                <w:noProof/>
                <w:position w:val="-12"/>
                <w:lang w:eastAsia="ru-RU"/>
              </w:rPr>
              <w:pict>
                <v:shape id="_x0000_i1041" type="#_x0000_t75" alt="00002233" style="width:39pt;height:18.75pt;visibility:visible;mso-wrap-style:square">
                  <v:imagedata r:id="rId43" o:title="00002233"/>
                </v:shape>
              </w:pict>
            </w:r>
          </w:p>
        </w:tc>
        <w:tc>
          <w:tcPr>
            <w:tcW w:w="7585" w:type="dxa"/>
            <w:vMerge/>
            <w:tcBorders>
              <w:left w:val="none" w:sz="255" w:space="0" w:color="FFFFFF"/>
              <w:bottom w:val="single" w:sz="4" w:space="0" w:color="000000"/>
              <w:right w:val="single" w:sz="4" w:space="0" w:color="000000"/>
            </w:tcBorders>
            <w:vAlign w:val="center"/>
          </w:tcPr>
          <w:p w:rsidR="00164508" w:rsidRPr="00164508" w:rsidRDefault="00164508" w:rsidP="00164508">
            <w:pPr>
              <w:jc w:val="both"/>
              <w:rPr>
                <w:color w:val="000000"/>
                <w:sz w:val="22"/>
                <w:szCs w:val="22"/>
              </w:rPr>
            </w:pPr>
          </w:p>
        </w:tc>
        <w:tc>
          <w:tcPr>
            <w:tcW w:w="1754" w:type="dxa"/>
            <w:vMerge/>
            <w:tcBorders>
              <w:left w:val="none" w:sz="255" w:space="0" w:color="FFFFFF"/>
              <w:bottom w:val="single" w:sz="4" w:space="0" w:color="000000"/>
              <w:right w:val="single" w:sz="4" w:space="0" w:color="000000"/>
            </w:tcBorders>
            <w:vAlign w:val="center"/>
          </w:tcPr>
          <w:p w:rsidR="00164508" w:rsidRDefault="00164508" w:rsidP="00164508">
            <w:pPr>
              <w:jc w:val="center"/>
              <w:rPr>
                <w:color w:val="000000"/>
                <w:sz w:val="22"/>
                <w:szCs w:val="22"/>
              </w:rPr>
            </w:pPr>
          </w:p>
        </w:tc>
        <w:tc>
          <w:tcPr>
            <w:tcW w:w="1750" w:type="dxa"/>
            <w:tcBorders>
              <w:top w:val="nil"/>
              <w:left w:val="single" w:sz="4" w:space="0" w:color="auto"/>
              <w:bottom w:val="single" w:sz="4" w:space="0" w:color="auto"/>
              <w:right w:val="single" w:sz="4" w:space="0" w:color="auto"/>
            </w:tcBorders>
            <w:shd w:val="clear" w:color="auto" w:fill="auto"/>
            <w:vAlign w:val="center"/>
          </w:tcPr>
          <w:p w:rsidR="00164508" w:rsidRDefault="00164508" w:rsidP="00164508">
            <w:pPr>
              <w:jc w:val="center"/>
              <w:rPr>
                <w:color w:val="000000"/>
              </w:rPr>
            </w:pPr>
            <w:r>
              <w:rPr>
                <w:color w:val="000000"/>
              </w:rPr>
              <w:t>1 892 615,60</w:t>
            </w:r>
          </w:p>
        </w:tc>
      </w:tr>
      <w:tr w:rsidR="00164508" w:rsidTr="00D13CA7">
        <w:trPr>
          <w:cantSplit/>
          <w:trHeight w:val="630"/>
        </w:trPr>
        <w:tc>
          <w:tcPr>
            <w:tcW w:w="1832" w:type="dxa"/>
            <w:vMerge w:val="restart"/>
            <w:tcBorders>
              <w:top w:val="single" w:sz="4" w:space="0" w:color="000000"/>
              <w:left w:val="single" w:sz="4" w:space="0" w:color="000000"/>
              <w:right w:val="single" w:sz="4" w:space="0" w:color="000000"/>
            </w:tcBorders>
            <w:vAlign w:val="center"/>
          </w:tcPr>
          <w:p w:rsidR="00164508" w:rsidRDefault="00164508" w:rsidP="00164508">
            <w:pPr>
              <w:jc w:val="center"/>
              <w:rPr>
                <w:color w:val="000000"/>
                <w:sz w:val="22"/>
                <w:szCs w:val="22"/>
              </w:rPr>
            </w:pPr>
            <w:r>
              <w:rPr>
                <w:color w:val="000000"/>
                <w:sz w:val="22"/>
                <w:szCs w:val="22"/>
              </w:rPr>
              <w:t>3.1.2.2.4.2</w:t>
            </w:r>
          </w:p>
        </w:tc>
        <w:tc>
          <w:tcPr>
            <w:tcW w:w="1963" w:type="dxa"/>
            <w:tcBorders>
              <w:top w:val="single" w:sz="4" w:space="0" w:color="000000"/>
              <w:left w:val="none" w:sz="255" w:space="0" w:color="FFFFFF"/>
              <w:bottom w:val="single" w:sz="4" w:space="0" w:color="000000"/>
              <w:right w:val="single" w:sz="4" w:space="0" w:color="000000"/>
            </w:tcBorders>
            <w:vAlign w:val="center"/>
          </w:tcPr>
          <w:p w:rsidR="00164508" w:rsidRDefault="00164508" w:rsidP="00164508">
            <w:pPr>
              <w:jc w:val="center"/>
              <w:rPr>
                <w:color w:val="000000"/>
                <w:sz w:val="22"/>
                <w:szCs w:val="22"/>
              </w:rPr>
            </w:pPr>
            <w:r>
              <w:rPr>
                <w:noProof/>
                <w:position w:val="-12"/>
                <w:lang w:eastAsia="ru-RU"/>
              </w:rPr>
              <w:drawing>
                <wp:inline distT="0" distB="0" distL="0" distR="0" wp14:anchorId="20AB7063" wp14:editId="6C0344C1">
                  <wp:extent cx="683743" cy="238839"/>
                  <wp:effectExtent l="0" t="0" r="0" b="0"/>
                  <wp:docPr id="24" name="Рисунок 24"/>
                  <wp:cNvGraphicFramePr/>
                  <a:graphic xmlns:a="http://schemas.openxmlformats.org/drawingml/2006/main">
                    <a:graphicData uri="http://schemas.openxmlformats.org/drawingml/2006/picture">
                      <pic:pic xmlns:pic="http://schemas.openxmlformats.org/drawingml/2006/picture">
                        <pic:nvPicPr>
                          <pic:cNvPr id="27" name=""/>
                          <pic:cNvPicPr/>
                        </pic:nvPicPr>
                        <pic:blipFill>
                          <a:blip r:embed="rId44"/>
                          <a:stretch/>
                        </pic:blipFill>
                        <pic:spPr bwMode="auto">
                          <a:xfrm>
                            <a:off x="0" y="0"/>
                            <a:ext cx="683743" cy="238839"/>
                          </a:xfrm>
                          <a:prstGeom prst="rect">
                            <a:avLst/>
                          </a:prstGeom>
                          <a:noFill/>
                          <a:ln>
                            <a:noFill/>
                          </a:ln>
                        </pic:spPr>
                      </pic:pic>
                    </a:graphicData>
                  </a:graphic>
                </wp:inline>
              </w:drawing>
            </w:r>
          </w:p>
        </w:tc>
        <w:tc>
          <w:tcPr>
            <w:tcW w:w="7585" w:type="dxa"/>
            <w:vMerge w:val="restart"/>
            <w:tcBorders>
              <w:top w:val="single" w:sz="4" w:space="0" w:color="000000"/>
              <w:left w:val="none" w:sz="255" w:space="0" w:color="FFFFFF"/>
              <w:right w:val="single" w:sz="4" w:space="0" w:color="000000"/>
            </w:tcBorders>
            <w:vAlign w:val="center"/>
          </w:tcPr>
          <w:p w:rsidR="00164508" w:rsidRDefault="00164508" w:rsidP="00164508">
            <w:pPr>
              <w:jc w:val="both"/>
              <w:rPr>
                <w:color w:val="000000"/>
                <w:sz w:val="22"/>
                <w:szCs w:val="22"/>
              </w:rPr>
            </w:pPr>
            <w:r>
              <w:rPr>
                <w:color w:val="000000"/>
                <w:sz w:val="22"/>
                <w:szCs w:val="22"/>
              </w:rPr>
              <w:t>кабельные линии в траншеях многожильные с бумажной изоляцией сечением провода от 200 до 250 квадратных мм включительно с двумя кабелями в траншее</w:t>
            </w:r>
          </w:p>
        </w:tc>
        <w:tc>
          <w:tcPr>
            <w:tcW w:w="1754" w:type="dxa"/>
            <w:vMerge w:val="restart"/>
            <w:tcBorders>
              <w:top w:val="single" w:sz="4" w:space="0" w:color="000000"/>
              <w:left w:val="none" w:sz="255" w:space="0" w:color="FFFFFF"/>
              <w:right w:val="single" w:sz="4" w:space="0" w:color="000000"/>
            </w:tcBorders>
            <w:vAlign w:val="center"/>
          </w:tcPr>
          <w:p w:rsidR="00164508" w:rsidRDefault="00164508" w:rsidP="00164508">
            <w:pPr>
              <w:jc w:val="center"/>
              <w:rPr>
                <w:color w:val="000000"/>
                <w:sz w:val="22"/>
                <w:szCs w:val="22"/>
              </w:rPr>
            </w:pPr>
            <w:r>
              <w:rPr>
                <w:sz w:val="22"/>
                <w:szCs w:val="22"/>
              </w:rPr>
              <w:t>рублей/км</w:t>
            </w:r>
          </w:p>
        </w:tc>
        <w:tc>
          <w:tcPr>
            <w:tcW w:w="1750" w:type="dxa"/>
            <w:tcBorders>
              <w:top w:val="single" w:sz="4" w:space="0" w:color="auto"/>
              <w:left w:val="single" w:sz="4" w:space="0" w:color="auto"/>
              <w:bottom w:val="single" w:sz="4" w:space="0" w:color="auto"/>
              <w:right w:val="single" w:sz="4" w:space="0" w:color="auto"/>
            </w:tcBorders>
            <w:shd w:val="clear" w:color="auto" w:fill="auto"/>
            <w:vAlign w:val="center"/>
          </w:tcPr>
          <w:p w:rsidR="00164508" w:rsidRDefault="00164508" w:rsidP="00164508">
            <w:pPr>
              <w:jc w:val="center"/>
              <w:rPr>
                <w:color w:val="000000"/>
              </w:rPr>
            </w:pPr>
            <w:r>
              <w:rPr>
                <w:color w:val="000000"/>
              </w:rPr>
              <w:t>3 100 669,04</w:t>
            </w:r>
          </w:p>
        </w:tc>
      </w:tr>
      <w:tr w:rsidR="00164508" w:rsidTr="00D13CA7">
        <w:trPr>
          <w:cantSplit/>
          <w:trHeight w:val="630"/>
        </w:trPr>
        <w:tc>
          <w:tcPr>
            <w:tcW w:w="1832" w:type="dxa"/>
            <w:vMerge/>
            <w:tcBorders>
              <w:left w:val="single" w:sz="4" w:space="0" w:color="000000"/>
              <w:bottom w:val="single" w:sz="4" w:space="0" w:color="000000"/>
              <w:right w:val="single" w:sz="4" w:space="0" w:color="000000"/>
            </w:tcBorders>
            <w:vAlign w:val="center"/>
          </w:tcPr>
          <w:p w:rsidR="00164508" w:rsidRDefault="00164508" w:rsidP="00164508">
            <w:pPr>
              <w:jc w:val="center"/>
              <w:rPr>
                <w:color w:val="000000"/>
                <w:sz w:val="22"/>
                <w:szCs w:val="22"/>
              </w:rPr>
            </w:pPr>
          </w:p>
        </w:tc>
        <w:tc>
          <w:tcPr>
            <w:tcW w:w="1963" w:type="dxa"/>
            <w:tcBorders>
              <w:top w:val="single" w:sz="4" w:space="0" w:color="000000"/>
              <w:left w:val="none" w:sz="255" w:space="0" w:color="FFFFFF"/>
              <w:bottom w:val="single" w:sz="4" w:space="0" w:color="000000"/>
              <w:right w:val="single" w:sz="4" w:space="0" w:color="000000"/>
            </w:tcBorders>
            <w:vAlign w:val="center"/>
          </w:tcPr>
          <w:p w:rsidR="00164508" w:rsidRDefault="00164508" w:rsidP="00164508">
            <w:pPr>
              <w:jc w:val="center"/>
              <w:rPr>
                <w:color w:val="000000"/>
                <w:sz w:val="22"/>
                <w:szCs w:val="22"/>
              </w:rPr>
            </w:pPr>
            <w:r>
              <w:rPr>
                <w:noProof/>
                <w:position w:val="-12"/>
                <w:lang w:eastAsia="ru-RU"/>
              </w:rPr>
              <w:drawing>
                <wp:inline distT="0" distB="0" distL="0" distR="0" wp14:anchorId="54718232" wp14:editId="219C892A">
                  <wp:extent cx="524398" cy="238839"/>
                  <wp:effectExtent l="0" t="0" r="0" b="0"/>
                  <wp:docPr id="25" name="Рисунок 25"/>
                  <wp:cNvGraphicFramePr/>
                  <a:graphic xmlns:a="http://schemas.openxmlformats.org/drawingml/2006/main">
                    <a:graphicData uri="http://schemas.openxmlformats.org/drawingml/2006/picture">
                      <pic:pic xmlns:pic="http://schemas.openxmlformats.org/drawingml/2006/picture">
                        <pic:nvPicPr>
                          <pic:cNvPr id="28" name=""/>
                          <pic:cNvPicPr/>
                        </pic:nvPicPr>
                        <pic:blipFill>
                          <a:blip r:embed="rId45"/>
                          <a:stretch/>
                        </pic:blipFill>
                        <pic:spPr bwMode="auto">
                          <a:xfrm>
                            <a:off x="0" y="0"/>
                            <a:ext cx="524398" cy="238839"/>
                          </a:xfrm>
                          <a:prstGeom prst="rect">
                            <a:avLst/>
                          </a:prstGeom>
                          <a:noFill/>
                          <a:ln>
                            <a:noFill/>
                          </a:ln>
                        </pic:spPr>
                      </pic:pic>
                    </a:graphicData>
                  </a:graphic>
                </wp:inline>
              </w:drawing>
            </w:r>
          </w:p>
        </w:tc>
        <w:tc>
          <w:tcPr>
            <w:tcW w:w="7585" w:type="dxa"/>
            <w:vMerge/>
            <w:tcBorders>
              <w:left w:val="none" w:sz="255" w:space="0" w:color="FFFFFF"/>
              <w:bottom w:val="single" w:sz="4" w:space="0" w:color="000000"/>
              <w:right w:val="single" w:sz="4" w:space="0" w:color="000000"/>
            </w:tcBorders>
            <w:vAlign w:val="center"/>
          </w:tcPr>
          <w:p w:rsidR="00164508" w:rsidRDefault="00164508" w:rsidP="00164508">
            <w:pPr>
              <w:jc w:val="both"/>
              <w:rPr>
                <w:color w:val="000000"/>
                <w:sz w:val="22"/>
                <w:szCs w:val="22"/>
              </w:rPr>
            </w:pPr>
          </w:p>
        </w:tc>
        <w:tc>
          <w:tcPr>
            <w:tcW w:w="1754" w:type="dxa"/>
            <w:vMerge/>
            <w:tcBorders>
              <w:left w:val="none" w:sz="255" w:space="0" w:color="FFFFFF"/>
              <w:bottom w:val="single" w:sz="4" w:space="0" w:color="000000"/>
              <w:right w:val="single" w:sz="4" w:space="0" w:color="000000"/>
            </w:tcBorders>
            <w:vAlign w:val="center"/>
          </w:tcPr>
          <w:p w:rsidR="00164508" w:rsidRDefault="00164508" w:rsidP="00164508">
            <w:pPr>
              <w:jc w:val="center"/>
              <w:rPr>
                <w:color w:val="000000"/>
                <w:sz w:val="22"/>
                <w:szCs w:val="22"/>
              </w:rPr>
            </w:pPr>
          </w:p>
        </w:tc>
        <w:tc>
          <w:tcPr>
            <w:tcW w:w="1750" w:type="dxa"/>
            <w:tcBorders>
              <w:top w:val="nil"/>
              <w:left w:val="single" w:sz="4" w:space="0" w:color="auto"/>
              <w:bottom w:val="single" w:sz="4" w:space="0" w:color="auto"/>
              <w:right w:val="single" w:sz="4" w:space="0" w:color="auto"/>
            </w:tcBorders>
            <w:shd w:val="clear" w:color="auto" w:fill="auto"/>
            <w:vAlign w:val="center"/>
          </w:tcPr>
          <w:p w:rsidR="00164508" w:rsidRDefault="00164508" w:rsidP="00164508">
            <w:pPr>
              <w:jc w:val="center"/>
              <w:rPr>
                <w:color w:val="000000"/>
              </w:rPr>
            </w:pPr>
            <w:r>
              <w:rPr>
                <w:color w:val="000000"/>
              </w:rPr>
              <w:t>7 373 181,74</w:t>
            </w:r>
          </w:p>
        </w:tc>
      </w:tr>
      <w:tr w:rsidR="00F86E48" w:rsidTr="00D13CA7">
        <w:trPr>
          <w:cantSplit/>
          <w:trHeight w:val="630"/>
        </w:trPr>
        <w:tc>
          <w:tcPr>
            <w:tcW w:w="1832" w:type="dxa"/>
            <w:tcBorders>
              <w:left w:val="single" w:sz="4" w:space="0" w:color="000000"/>
              <w:bottom w:val="single" w:sz="4" w:space="0" w:color="000000"/>
              <w:right w:val="single" w:sz="4" w:space="0" w:color="000000"/>
            </w:tcBorders>
            <w:vAlign w:val="center"/>
          </w:tcPr>
          <w:p w:rsidR="00F86E48" w:rsidRDefault="00E212C0" w:rsidP="00164508">
            <w:pPr>
              <w:jc w:val="center"/>
              <w:rPr>
                <w:color w:val="000000"/>
                <w:sz w:val="22"/>
                <w:szCs w:val="22"/>
              </w:rPr>
            </w:pPr>
            <w:r>
              <w:rPr>
                <w:color w:val="000000"/>
                <w:sz w:val="22"/>
                <w:szCs w:val="22"/>
              </w:rPr>
              <w:t>3.1.2.2.4.4</w:t>
            </w:r>
          </w:p>
        </w:tc>
        <w:tc>
          <w:tcPr>
            <w:tcW w:w="1963" w:type="dxa"/>
            <w:tcBorders>
              <w:top w:val="single" w:sz="4" w:space="0" w:color="000000"/>
              <w:left w:val="none" w:sz="255" w:space="0" w:color="FFFFFF"/>
              <w:bottom w:val="single" w:sz="4" w:space="0" w:color="000000"/>
              <w:right w:val="single" w:sz="4" w:space="0" w:color="000000"/>
            </w:tcBorders>
            <w:vAlign w:val="center"/>
          </w:tcPr>
          <w:p w:rsidR="00F86E48" w:rsidRDefault="00BA7AA7" w:rsidP="00164508">
            <w:pPr>
              <w:jc w:val="center"/>
              <w:rPr>
                <w:noProof/>
                <w:position w:val="-12"/>
                <w:lang w:eastAsia="ru-RU"/>
              </w:rPr>
            </w:pPr>
            <w:r>
              <w:rPr>
                <w:noProof/>
                <w:position w:val="-12"/>
                <w:lang w:eastAsia="ru-RU"/>
              </w:rPr>
              <w:pict>
                <v:shape id="Рисунок 2111" o:spid="_x0000_i1042" type="#_x0000_t75" alt="00002248" style="width:41.25pt;height:18.75pt;visibility:visible;mso-wrap-style:square">
                  <v:imagedata r:id="rId46" o:title="00002248"/>
                </v:shape>
              </w:pict>
            </w:r>
          </w:p>
        </w:tc>
        <w:tc>
          <w:tcPr>
            <w:tcW w:w="7585" w:type="dxa"/>
            <w:tcBorders>
              <w:left w:val="none" w:sz="255" w:space="0" w:color="FFFFFF"/>
              <w:bottom w:val="single" w:sz="4" w:space="0" w:color="000000"/>
              <w:right w:val="single" w:sz="4" w:space="0" w:color="000000"/>
            </w:tcBorders>
            <w:vAlign w:val="center"/>
          </w:tcPr>
          <w:p w:rsidR="00F86E48" w:rsidRDefault="00E212C0" w:rsidP="00164508">
            <w:pPr>
              <w:jc w:val="both"/>
              <w:rPr>
                <w:color w:val="000000"/>
                <w:sz w:val="22"/>
                <w:szCs w:val="22"/>
              </w:rPr>
            </w:pPr>
            <w:r w:rsidRPr="00E212C0">
              <w:rPr>
                <w:color w:val="000000"/>
                <w:sz w:val="22"/>
                <w:szCs w:val="22"/>
              </w:rPr>
              <w:t>кабельные линии в траншеях многожильные с бумажной изоляцией сечением провода от 200 до 250 квадратных мм включительно с четырьмя кабелями в траншее</w:t>
            </w:r>
          </w:p>
        </w:tc>
        <w:tc>
          <w:tcPr>
            <w:tcW w:w="1754" w:type="dxa"/>
            <w:tcBorders>
              <w:left w:val="none" w:sz="255" w:space="0" w:color="FFFFFF"/>
              <w:bottom w:val="single" w:sz="4" w:space="0" w:color="000000"/>
              <w:right w:val="single" w:sz="4" w:space="0" w:color="000000"/>
            </w:tcBorders>
            <w:vAlign w:val="center"/>
          </w:tcPr>
          <w:p w:rsidR="00F86E48" w:rsidRDefault="00E212C0" w:rsidP="00164508">
            <w:pPr>
              <w:jc w:val="center"/>
              <w:rPr>
                <w:color w:val="000000"/>
                <w:sz w:val="22"/>
                <w:szCs w:val="22"/>
              </w:rPr>
            </w:pPr>
            <w:r>
              <w:rPr>
                <w:sz w:val="22"/>
                <w:szCs w:val="22"/>
              </w:rPr>
              <w:t>рублей/км</w:t>
            </w:r>
          </w:p>
        </w:tc>
        <w:tc>
          <w:tcPr>
            <w:tcW w:w="1750" w:type="dxa"/>
            <w:tcBorders>
              <w:top w:val="nil"/>
              <w:left w:val="single" w:sz="4" w:space="0" w:color="auto"/>
              <w:bottom w:val="single" w:sz="4" w:space="0" w:color="auto"/>
              <w:right w:val="single" w:sz="4" w:space="0" w:color="auto"/>
            </w:tcBorders>
            <w:shd w:val="clear" w:color="auto" w:fill="auto"/>
            <w:vAlign w:val="center"/>
          </w:tcPr>
          <w:p w:rsidR="00F86E48" w:rsidRDefault="00E212C0" w:rsidP="00164508">
            <w:pPr>
              <w:jc w:val="center"/>
              <w:rPr>
                <w:color w:val="000000"/>
              </w:rPr>
            </w:pPr>
            <w:r w:rsidRPr="00E212C0">
              <w:rPr>
                <w:color w:val="000000"/>
              </w:rPr>
              <w:t>15 516 704,05</w:t>
            </w:r>
          </w:p>
        </w:tc>
      </w:tr>
      <w:tr w:rsidR="00F27BB0" w:rsidTr="00D13CA7">
        <w:trPr>
          <w:cantSplit/>
          <w:trHeight w:val="630"/>
        </w:trPr>
        <w:tc>
          <w:tcPr>
            <w:tcW w:w="1832" w:type="dxa"/>
            <w:vMerge w:val="restart"/>
            <w:tcBorders>
              <w:left w:val="single" w:sz="4" w:space="0" w:color="000000"/>
              <w:right w:val="single" w:sz="4" w:space="0" w:color="000000"/>
            </w:tcBorders>
            <w:vAlign w:val="center"/>
          </w:tcPr>
          <w:p w:rsidR="00F27BB0" w:rsidRDefault="00F27BB0" w:rsidP="00F27BB0">
            <w:pPr>
              <w:jc w:val="center"/>
              <w:rPr>
                <w:color w:val="000000"/>
                <w:sz w:val="22"/>
                <w:szCs w:val="22"/>
              </w:rPr>
            </w:pPr>
            <w:r w:rsidRPr="00F27BB0">
              <w:rPr>
                <w:color w:val="000000"/>
                <w:sz w:val="22"/>
                <w:szCs w:val="22"/>
              </w:rPr>
              <w:t>3.6.2.1.1.1.</w:t>
            </w:r>
          </w:p>
        </w:tc>
        <w:tc>
          <w:tcPr>
            <w:tcW w:w="1963" w:type="dxa"/>
            <w:tcBorders>
              <w:top w:val="single" w:sz="4" w:space="0" w:color="000000"/>
              <w:left w:val="none" w:sz="255" w:space="0" w:color="FFFFFF"/>
              <w:bottom w:val="single" w:sz="4" w:space="0" w:color="000000"/>
              <w:right w:val="single" w:sz="4" w:space="0" w:color="000000"/>
            </w:tcBorders>
            <w:vAlign w:val="center"/>
          </w:tcPr>
          <w:p w:rsidR="00F27BB0" w:rsidRPr="00E212C0" w:rsidRDefault="00BA7AA7" w:rsidP="00F27BB0">
            <w:pPr>
              <w:jc w:val="center"/>
              <w:rPr>
                <w:noProof/>
                <w:position w:val="-12"/>
                <w:lang w:eastAsia="ru-RU"/>
              </w:rPr>
            </w:pPr>
            <w:r>
              <w:rPr>
                <w:noProof/>
                <w:position w:val="-12"/>
                <w:lang w:eastAsia="ru-RU"/>
              </w:rPr>
              <w:pict>
                <v:shape id="_x0000_i1043" type="#_x0000_t75" alt="00006432" style="width:53.25pt;height:18.75pt;visibility:visible;mso-wrap-style:square">
                  <v:imagedata r:id="rId47" o:title="00006432"/>
                </v:shape>
              </w:pict>
            </w:r>
          </w:p>
        </w:tc>
        <w:tc>
          <w:tcPr>
            <w:tcW w:w="7585" w:type="dxa"/>
            <w:vMerge w:val="restart"/>
            <w:tcBorders>
              <w:left w:val="none" w:sz="255" w:space="0" w:color="FFFFFF"/>
              <w:right w:val="single" w:sz="4" w:space="0" w:color="000000"/>
            </w:tcBorders>
            <w:vAlign w:val="center"/>
          </w:tcPr>
          <w:p w:rsidR="00F27BB0" w:rsidRPr="00E212C0" w:rsidRDefault="00F27BB0" w:rsidP="00F27BB0">
            <w:pPr>
              <w:jc w:val="both"/>
              <w:rPr>
                <w:color w:val="000000"/>
                <w:sz w:val="22"/>
                <w:szCs w:val="22"/>
              </w:rPr>
            </w:pPr>
            <w:r w:rsidRPr="00F27BB0">
              <w:rPr>
                <w:color w:val="000000"/>
                <w:sz w:val="22"/>
                <w:szCs w:val="22"/>
              </w:rPr>
              <w:t>кабельные линии, прокладываемые методом горизонтального наклонного бурения, многожильные с резиновой или пластмассовой изоляцией сечением провода до 50 квадратных мм включительно с одной трубой в скважине</w:t>
            </w:r>
          </w:p>
        </w:tc>
        <w:tc>
          <w:tcPr>
            <w:tcW w:w="1754" w:type="dxa"/>
            <w:vMerge w:val="restart"/>
            <w:tcBorders>
              <w:left w:val="none" w:sz="255" w:space="0" w:color="FFFFFF"/>
              <w:right w:val="single" w:sz="4" w:space="0" w:color="000000"/>
            </w:tcBorders>
            <w:vAlign w:val="center"/>
          </w:tcPr>
          <w:p w:rsidR="00F27BB0" w:rsidRDefault="00F27BB0" w:rsidP="00F27BB0">
            <w:pPr>
              <w:jc w:val="center"/>
              <w:rPr>
                <w:sz w:val="22"/>
                <w:szCs w:val="22"/>
              </w:rPr>
            </w:pPr>
            <w:r>
              <w:rPr>
                <w:sz w:val="22"/>
                <w:szCs w:val="22"/>
              </w:rPr>
              <w:t>рублей/км</w:t>
            </w:r>
          </w:p>
        </w:tc>
        <w:tc>
          <w:tcPr>
            <w:tcW w:w="1750" w:type="dxa"/>
            <w:tcBorders>
              <w:top w:val="single" w:sz="4" w:space="0" w:color="auto"/>
              <w:left w:val="single" w:sz="4" w:space="0" w:color="auto"/>
              <w:bottom w:val="single" w:sz="4" w:space="0" w:color="auto"/>
              <w:right w:val="single" w:sz="4" w:space="0" w:color="auto"/>
            </w:tcBorders>
            <w:shd w:val="clear" w:color="auto" w:fill="auto"/>
            <w:vAlign w:val="center"/>
          </w:tcPr>
          <w:p w:rsidR="00F27BB0" w:rsidRDefault="00F27BB0" w:rsidP="00F27BB0">
            <w:pPr>
              <w:jc w:val="center"/>
              <w:rPr>
                <w:color w:val="000000"/>
              </w:rPr>
            </w:pPr>
            <w:r>
              <w:rPr>
                <w:color w:val="000000"/>
              </w:rPr>
              <w:t>7 187 675,27</w:t>
            </w:r>
          </w:p>
        </w:tc>
      </w:tr>
      <w:tr w:rsidR="00F27BB0" w:rsidTr="00D13CA7">
        <w:trPr>
          <w:cantSplit/>
          <w:trHeight w:val="630"/>
        </w:trPr>
        <w:tc>
          <w:tcPr>
            <w:tcW w:w="1832" w:type="dxa"/>
            <w:vMerge/>
            <w:tcBorders>
              <w:left w:val="single" w:sz="4" w:space="0" w:color="000000"/>
              <w:bottom w:val="single" w:sz="4" w:space="0" w:color="000000"/>
              <w:right w:val="single" w:sz="4" w:space="0" w:color="000000"/>
            </w:tcBorders>
            <w:vAlign w:val="center"/>
          </w:tcPr>
          <w:p w:rsidR="00F27BB0" w:rsidRPr="00F27BB0" w:rsidRDefault="00F27BB0" w:rsidP="00F27BB0">
            <w:pPr>
              <w:jc w:val="center"/>
              <w:rPr>
                <w:color w:val="000000"/>
                <w:sz w:val="22"/>
                <w:szCs w:val="22"/>
              </w:rPr>
            </w:pPr>
          </w:p>
        </w:tc>
        <w:tc>
          <w:tcPr>
            <w:tcW w:w="1963" w:type="dxa"/>
            <w:tcBorders>
              <w:top w:val="single" w:sz="4" w:space="0" w:color="000000"/>
              <w:left w:val="none" w:sz="255" w:space="0" w:color="FFFFFF"/>
              <w:bottom w:val="single" w:sz="4" w:space="0" w:color="000000"/>
              <w:right w:val="single" w:sz="4" w:space="0" w:color="000000"/>
            </w:tcBorders>
            <w:vAlign w:val="center"/>
          </w:tcPr>
          <w:p w:rsidR="00F27BB0" w:rsidRPr="00E212C0" w:rsidRDefault="00BA7AA7" w:rsidP="00F27BB0">
            <w:pPr>
              <w:jc w:val="center"/>
              <w:rPr>
                <w:noProof/>
                <w:position w:val="-12"/>
                <w:lang w:eastAsia="ru-RU"/>
              </w:rPr>
            </w:pPr>
            <w:r>
              <w:rPr>
                <w:noProof/>
                <w:position w:val="-12"/>
                <w:lang w:eastAsia="ru-RU"/>
              </w:rPr>
              <w:pict>
                <v:shape id="_x0000_i1044" type="#_x0000_t75" alt="00006433" style="width:39pt;height:18.75pt;visibility:visible;mso-wrap-style:square">
                  <v:imagedata r:id="rId48" o:title="00006433"/>
                </v:shape>
              </w:pict>
            </w:r>
          </w:p>
        </w:tc>
        <w:tc>
          <w:tcPr>
            <w:tcW w:w="7585" w:type="dxa"/>
            <w:vMerge/>
            <w:tcBorders>
              <w:left w:val="none" w:sz="255" w:space="0" w:color="FFFFFF"/>
              <w:bottom w:val="single" w:sz="4" w:space="0" w:color="000000"/>
              <w:right w:val="single" w:sz="4" w:space="0" w:color="000000"/>
            </w:tcBorders>
            <w:vAlign w:val="center"/>
          </w:tcPr>
          <w:p w:rsidR="00F27BB0" w:rsidRPr="00E212C0" w:rsidRDefault="00F27BB0" w:rsidP="00F27BB0">
            <w:pPr>
              <w:jc w:val="both"/>
              <w:rPr>
                <w:color w:val="000000"/>
                <w:sz w:val="22"/>
                <w:szCs w:val="22"/>
              </w:rPr>
            </w:pPr>
          </w:p>
        </w:tc>
        <w:tc>
          <w:tcPr>
            <w:tcW w:w="1754" w:type="dxa"/>
            <w:vMerge/>
            <w:tcBorders>
              <w:left w:val="none" w:sz="255" w:space="0" w:color="FFFFFF"/>
              <w:bottom w:val="single" w:sz="4" w:space="0" w:color="000000"/>
              <w:right w:val="single" w:sz="4" w:space="0" w:color="000000"/>
            </w:tcBorders>
            <w:vAlign w:val="center"/>
          </w:tcPr>
          <w:p w:rsidR="00F27BB0" w:rsidRDefault="00F27BB0" w:rsidP="00F27BB0">
            <w:pPr>
              <w:jc w:val="center"/>
              <w:rPr>
                <w:sz w:val="22"/>
                <w:szCs w:val="22"/>
              </w:rPr>
            </w:pPr>
          </w:p>
        </w:tc>
        <w:tc>
          <w:tcPr>
            <w:tcW w:w="1750" w:type="dxa"/>
            <w:tcBorders>
              <w:top w:val="nil"/>
              <w:left w:val="single" w:sz="4" w:space="0" w:color="auto"/>
              <w:bottom w:val="single" w:sz="4" w:space="0" w:color="auto"/>
              <w:right w:val="single" w:sz="4" w:space="0" w:color="auto"/>
            </w:tcBorders>
            <w:shd w:val="clear" w:color="auto" w:fill="auto"/>
            <w:vAlign w:val="center"/>
          </w:tcPr>
          <w:p w:rsidR="00F27BB0" w:rsidRDefault="00F27BB0" w:rsidP="00F27BB0">
            <w:pPr>
              <w:jc w:val="center"/>
              <w:rPr>
                <w:color w:val="000000"/>
              </w:rPr>
            </w:pPr>
            <w:r>
              <w:rPr>
                <w:color w:val="000000"/>
              </w:rPr>
              <w:t>7 652 142,07</w:t>
            </w:r>
          </w:p>
        </w:tc>
      </w:tr>
      <w:tr w:rsidR="007B3649" w:rsidTr="00D13CA7">
        <w:trPr>
          <w:cantSplit/>
          <w:trHeight w:val="630"/>
        </w:trPr>
        <w:tc>
          <w:tcPr>
            <w:tcW w:w="1832" w:type="dxa"/>
            <w:vMerge w:val="restart"/>
            <w:tcBorders>
              <w:left w:val="single" w:sz="4" w:space="0" w:color="000000"/>
              <w:right w:val="single" w:sz="4" w:space="0" w:color="000000"/>
            </w:tcBorders>
            <w:vAlign w:val="center"/>
          </w:tcPr>
          <w:p w:rsidR="007B3649" w:rsidRPr="00F27BB0" w:rsidRDefault="007B3649" w:rsidP="007B3649">
            <w:pPr>
              <w:jc w:val="center"/>
              <w:rPr>
                <w:color w:val="000000"/>
                <w:sz w:val="22"/>
                <w:szCs w:val="22"/>
              </w:rPr>
            </w:pPr>
            <w:r w:rsidRPr="007B3649">
              <w:rPr>
                <w:color w:val="000000"/>
                <w:sz w:val="22"/>
                <w:szCs w:val="22"/>
              </w:rPr>
              <w:t>3.6.2.1.1.2</w:t>
            </w:r>
          </w:p>
        </w:tc>
        <w:tc>
          <w:tcPr>
            <w:tcW w:w="1963" w:type="dxa"/>
            <w:tcBorders>
              <w:top w:val="single" w:sz="4" w:space="0" w:color="000000"/>
              <w:left w:val="none" w:sz="255" w:space="0" w:color="FFFFFF"/>
              <w:bottom w:val="single" w:sz="4" w:space="0" w:color="000000"/>
              <w:right w:val="single" w:sz="4" w:space="0" w:color="000000"/>
            </w:tcBorders>
            <w:vAlign w:val="center"/>
          </w:tcPr>
          <w:p w:rsidR="007B3649" w:rsidRPr="00F27BB0" w:rsidRDefault="00BA7AA7" w:rsidP="007B3649">
            <w:pPr>
              <w:jc w:val="center"/>
              <w:rPr>
                <w:noProof/>
                <w:position w:val="-12"/>
                <w:lang w:eastAsia="ru-RU"/>
              </w:rPr>
            </w:pPr>
            <w:r>
              <w:rPr>
                <w:noProof/>
                <w:position w:val="-12"/>
                <w:lang w:eastAsia="ru-RU"/>
              </w:rPr>
              <w:pict>
                <v:shape id="Рисунок 6300" o:spid="_x0000_i1045" type="#_x0000_t75" alt="00006437" style="width:53.25pt;height:18.75pt;visibility:visible;mso-wrap-style:square">
                  <v:imagedata r:id="rId49" o:title="00006437"/>
                </v:shape>
              </w:pict>
            </w:r>
          </w:p>
        </w:tc>
        <w:tc>
          <w:tcPr>
            <w:tcW w:w="7585" w:type="dxa"/>
            <w:vMerge w:val="restart"/>
            <w:tcBorders>
              <w:left w:val="none" w:sz="255" w:space="0" w:color="FFFFFF"/>
              <w:right w:val="single" w:sz="4" w:space="0" w:color="000000"/>
            </w:tcBorders>
            <w:vAlign w:val="center"/>
          </w:tcPr>
          <w:p w:rsidR="007B3649" w:rsidRPr="00E212C0" w:rsidRDefault="007B3649" w:rsidP="007B3649">
            <w:pPr>
              <w:jc w:val="both"/>
              <w:rPr>
                <w:color w:val="000000"/>
                <w:sz w:val="22"/>
                <w:szCs w:val="22"/>
              </w:rPr>
            </w:pPr>
            <w:r w:rsidRPr="007B3649">
              <w:rPr>
                <w:color w:val="000000"/>
                <w:sz w:val="22"/>
                <w:szCs w:val="22"/>
              </w:rPr>
              <w:t>кабельные линии, прокладываемые методом горизонтального наклонного бурения, многожильные с резиновой или пластмассовой изоляцией сечением провода до 50 квадратных мм включительно с двумя трубами в скважине</w:t>
            </w:r>
          </w:p>
        </w:tc>
        <w:tc>
          <w:tcPr>
            <w:tcW w:w="1754" w:type="dxa"/>
            <w:vMerge w:val="restart"/>
            <w:tcBorders>
              <w:left w:val="none" w:sz="255" w:space="0" w:color="FFFFFF"/>
              <w:right w:val="single" w:sz="4" w:space="0" w:color="000000"/>
            </w:tcBorders>
            <w:vAlign w:val="center"/>
          </w:tcPr>
          <w:p w:rsidR="007B3649" w:rsidRDefault="007B3649" w:rsidP="007B3649">
            <w:pPr>
              <w:jc w:val="center"/>
              <w:rPr>
                <w:sz w:val="22"/>
                <w:szCs w:val="22"/>
              </w:rPr>
            </w:pPr>
            <w:r>
              <w:rPr>
                <w:sz w:val="22"/>
                <w:szCs w:val="22"/>
              </w:rPr>
              <w:t>рублей/км</w:t>
            </w:r>
          </w:p>
        </w:tc>
        <w:tc>
          <w:tcPr>
            <w:tcW w:w="1750" w:type="dxa"/>
            <w:tcBorders>
              <w:top w:val="single" w:sz="4" w:space="0" w:color="auto"/>
              <w:left w:val="single" w:sz="4" w:space="0" w:color="auto"/>
              <w:bottom w:val="single" w:sz="4" w:space="0" w:color="auto"/>
              <w:right w:val="single" w:sz="4" w:space="0" w:color="auto"/>
            </w:tcBorders>
            <w:shd w:val="clear" w:color="auto" w:fill="auto"/>
            <w:vAlign w:val="center"/>
          </w:tcPr>
          <w:p w:rsidR="007B3649" w:rsidRDefault="00512B84" w:rsidP="00512B84">
            <w:pPr>
              <w:jc w:val="center"/>
              <w:rPr>
                <w:color w:val="000000"/>
              </w:rPr>
            </w:pPr>
            <w:r>
              <w:rPr>
                <w:color w:val="000000"/>
              </w:rPr>
              <w:t>12 158 915,94</w:t>
            </w:r>
          </w:p>
        </w:tc>
      </w:tr>
      <w:tr w:rsidR="007B3649" w:rsidTr="00D13CA7">
        <w:trPr>
          <w:cantSplit/>
          <w:trHeight w:val="630"/>
        </w:trPr>
        <w:tc>
          <w:tcPr>
            <w:tcW w:w="1832" w:type="dxa"/>
            <w:vMerge/>
            <w:tcBorders>
              <w:left w:val="single" w:sz="4" w:space="0" w:color="000000"/>
              <w:bottom w:val="single" w:sz="4" w:space="0" w:color="000000"/>
              <w:right w:val="single" w:sz="4" w:space="0" w:color="000000"/>
            </w:tcBorders>
            <w:vAlign w:val="center"/>
          </w:tcPr>
          <w:p w:rsidR="007B3649" w:rsidRPr="00F27BB0" w:rsidRDefault="007B3649" w:rsidP="007B3649">
            <w:pPr>
              <w:jc w:val="center"/>
              <w:rPr>
                <w:color w:val="000000"/>
                <w:sz w:val="22"/>
                <w:szCs w:val="22"/>
              </w:rPr>
            </w:pPr>
          </w:p>
        </w:tc>
        <w:tc>
          <w:tcPr>
            <w:tcW w:w="1963" w:type="dxa"/>
            <w:tcBorders>
              <w:top w:val="single" w:sz="4" w:space="0" w:color="000000"/>
              <w:left w:val="none" w:sz="255" w:space="0" w:color="FFFFFF"/>
              <w:bottom w:val="single" w:sz="4" w:space="0" w:color="000000"/>
              <w:right w:val="single" w:sz="4" w:space="0" w:color="000000"/>
            </w:tcBorders>
            <w:vAlign w:val="center"/>
          </w:tcPr>
          <w:p w:rsidR="007B3649" w:rsidRPr="00F27BB0" w:rsidRDefault="00BA7AA7" w:rsidP="007B3649">
            <w:pPr>
              <w:jc w:val="center"/>
              <w:rPr>
                <w:noProof/>
                <w:position w:val="-12"/>
                <w:lang w:eastAsia="ru-RU"/>
              </w:rPr>
            </w:pPr>
            <w:r>
              <w:rPr>
                <w:noProof/>
                <w:position w:val="-12"/>
                <w:lang w:eastAsia="ru-RU"/>
              </w:rPr>
              <w:pict>
                <v:shape id="Рисунок 6301" o:spid="_x0000_i1046" type="#_x0000_t75" alt="00006438" style="width:41.25pt;height:18.75pt;visibility:visible;mso-wrap-style:square">
                  <v:imagedata r:id="rId50" o:title="00006438"/>
                </v:shape>
              </w:pict>
            </w:r>
          </w:p>
        </w:tc>
        <w:tc>
          <w:tcPr>
            <w:tcW w:w="7585" w:type="dxa"/>
            <w:vMerge/>
            <w:tcBorders>
              <w:left w:val="none" w:sz="255" w:space="0" w:color="FFFFFF"/>
              <w:bottom w:val="single" w:sz="4" w:space="0" w:color="000000"/>
              <w:right w:val="single" w:sz="4" w:space="0" w:color="000000"/>
            </w:tcBorders>
            <w:vAlign w:val="center"/>
          </w:tcPr>
          <w:p w:rsidR="007B3649" w:rsidRPr="00E212C0" w:rsidRDefault="007B3649" w:rsidP="007B3649">
            <w:pPr>
              <w:jc w:val="both"/>
              <w:rPr>
                <w:color w:val="000000"/>
                <w:sz w:val="22"/>
                <w:szCs w:val="22"/>
              </w:rPr>
            </w:pPr>
          </w:p>
        </w:tc>
        <w:tc>
          <w:tcPr>
            <w:tcW w:w="1754" w:type="dxa"/>
            <w:vMerge/>
            <w:tcBorders>
              <w:left w:val="none" w:sz="255" w:space="0" w:color="FFFFFF"/>
              <w:bottom w:val="single" w:sz="4" w:space="0" w:color="000000"/>
              <w:right w:val="single" w:sz="4" w:space="0" w:color="000000"/>
            </w:tcBorders>
            <w:vAlign w:val="center"/>
          </w:tcPr>
          <w:p w:rsidR="007B3649" w:rsidRDefault="007B3649" w:rsidP="007B3649">
            <w:pPr>
              <w:jc w:val="center"/>
              <w:rPr>
                <w:sz w:val="22"/>
                <w:szCs w:val="22"/>
              </w:rPr>
            </w:pPr>
          </w:p>
        </w:tc>
        <w:tc>
          <w:tcPr>
            <w:tcW w:w="1750" w:type="dxa"/>
            <w:tcBorders>
              <w:top w:val="nil"/>
              <w:left w:val="single" w:sz="4" w:space="0" w:color="auto"/>
              <w:bottom w:val="single" w:sz="4" w:space="0" w:color="auto"/>
              <w:right w:val="single" w:sz="4" w:space="0" w:color="auto"/>
            </w:tcBorders>
            <w:shd w:val="clear" w:color="auto" w:fill="auto"/>
            <w:vAlign w:val="center"/>
          </w:tcPr>
          <w:p w:rsidR="007B3649" w:rsidRDefault="007B3649" w:rsidP="007B3649">
            <w:pPr>
              <w:jc w:val="center"/>
              <w:rPr>
                <w:color w:val="000000"/>
              </w:rPr>
            </w:pPr>
            <w:r>
              <w:rPr>
                <w:color w:val="000000"/>
              </w:rPr>
              <w:t>9 384 810,12</w:t>
            </w:r>
          </w:p>
        </w:tc>
      </w:tr>
      <w:tr w:rsidR="007B3649" w:rsidTr="00CC0F74">
        <w:trPr>
          <w:trHeight w:val="630"/>
        </w:trPr>
        <w:tc>
          <w:tcPr>
            <w:tcW w:w="1832" w:type="dxa"/>
            <w:tcBorders>
              <w:top w:val="single" w:sz="4" w:space="0" w:color="000000"/>
              <w:left w:val="single" w:sz="4" w:space="0" w:color="000000"/>
              <w:bottom w:val="single" w:sz="4" w:space="0" w:color="000000"/>
              <w:right w:val="single" w:sz="4" w:space="0" w:color="000000"/>
            </w:tcBorders>
            <w:vAlign w:val="center"/>
          </w:tcPr>
          <w:p w:rsidR="007B3649" w:rsidRDefault="007B3649" w:rsidP="007B3649">
            <w:pPr>
              <w:jc w:val="center"/>
              <w:rPr>
                <w:color w:val="000000"/>
                <w:sz w:val="22"/>
                <w:szCs w:val="22"/>
              </w:rPr>
            </w:pPr>
            <w:r>
              <w:rPr>
                <w:color w:val="000000"/>
                <w:sz w:val="22"/>
                <w:szCs w:val="22"/>
              </w:rPr>
              <w:t>3.6.2.1.2.2</w:t>
            </w:r>
          </w:p>
        </w:tc>
        <w:tc>
          <w:tcPr>
            <w:tcW w:w="1963" w:type="dxa"/>
            <w:tcBorders>
              <w:top w:val="single" w:sz="4" w:space="0" w:color="000000"/>
              <w:left w:val="none" w:sz="255" w:space="0" w:color="FFFFFF"/>
              <w:bottom w:val="single" w:sz="4" w:space="0" w:color="000000"/>
              <w:right w:val="single" w:sz="4" w:space="0" w:color="000000"/>
            </w:tcBorders>
            <w:vAlign w:val="center"/>
          </w:tcPr>
          <w:p w:rsidR="007B3649" w:rsidRDefault="007B3649" w:rsidP="007B3649">
            <w:pPr>
              <w:jc w:val="center"/>
              <w:rPr>
                <w:color w:val="000000"/>
                <w:sz w:val="22"/>
                <w:szCs w:val="22"/>
              </w:rPr>
            </w:pPr>
            <w:r>
              <w:rPr>
                <w:noProof/>
                <w:position w:val="-12"/>
                <w:lang w:eastAsia="ru-RU"/>
              </w:rPr>
              <w:drawing>
                <wp:inline distT="0" distB="0" distL="0" distR="0" wp14:anchorId="09789426" wp14:editId="71D833C5">
                  <wp:extent cx="675598" cy="238839"/>
                  <wp:effectExtent l="0" t="0" r="0" b="0"/>
                  <wp:docPr id="26" name="Рисунок 26"/>
                  <wp:cNvGraphicFramePr/>
                  <a:graphic xmlns:a="http://schemas.openxmlformats.org/drawingml/2006/main">
                    <a:graphicData uri="http://schemas.openxmlformats.org/drawingml/2006/picture">
                      <pic:pic xmlns:pic="http://schemas.openxmlformats.org/drawingml/2006/picture">
                        <pic:nvPicPr>
                          <pic:cNvPr id="29" name=""/>
                          <pic:cNvPicPr/>
                        </pic:nvPicPr>
                        <pic:blipFill>
                          <a:blip r:embed="rId51"/>
                          <a:stretch/>
                        </pic:blipFill>
                        <pic:spPr bwMode="auto">
                          <a:xfrm>
                            <a:off x="0" y="0"/>
                            <a:ext cx="675598" cy="238839"/>
                          </a:xfrm>
                          <a:prstGeom prst="rect">
                            <a:avLst/>
                          </a:prstGeom>
                          <a:noFill/>
                          <a:ln>
                            <a:noFill/>
                          </a:ln>
                        </pic:spPr>
                      </pic:pic>
                    </a:graphicData>
                  </a:graphic>
                </wp:inline>
              </w:drawing>
            </w:r>
          </w:p>
        </w:tc>
        <w:tc>
          <w:tcPr>
            <w:tcW w:w="7585" w:type="dxa"/>
            <w:tcBorders>
              <w:top w:val="single" w:sz="4" w:space="0" w:color="000000"/>
              <w:left w:val="none" w:sz="255" w:space="0" w:color="FFFFFF"/>
              <w:bottom w:val="single" w:sz="4" w:space="0" w:color="000000"/>
              <w:right w:val="single" w:sz="4" w:space="0" w:color="000000"/>
            </w:tcBorders>
            <w:vAlign w:val="center"/>
          </w:tcPr>
          <w:p w:rsidR="007B3649" w:rsidRDefault="007B3649" w:rsidP="007B3649">
            <w:pPr>
              <w:jc w:val="both"/>
              <w:rPr>
                <w:color w:val="000000"/>
                <w:sz w:val="22"/>
                <w:szCs w:val="22"/>
              </w:rPr>
            </w:pPr>
            <w:r>
              <w:t>кабельные линии, прокладываемые методом горизонтального наклонного бурения, многожильные с резиновой или пластмассовой изоляцией сечением провода от 50 до 100 квадратных мм включительно с двумя трубами в скважине</w:t>
            </w:r>
          </w:p>
        </w:tc>
        <w:tc>
          <w:tcPr>
            <w:tcW w:w="1754" w:type="dxa"/>
            <w:tcBorders>
              <w:top w:val="single" w:sz="4" w:space="0" w:color="000000"/>
              <w:left w:val="none" w:sz="255" w:space="0" w:color="FFFFFF"/>
              <w:bottom w:val="single" w:sz="4" w:space="0" w:color="000000"/>
              <w:right w:val="single" w:sz="4" w:space="0" w:color="000000"/>
            </w:tcBorders>
            <w:vAlign w:val="center"/>
          </w:tcPr>
          <w:p w:rsidR="007B3649" w:rsidRDefault="007B3649" w:rsidP="007B3649">
            <w:pPr>
              <w:jc w:val="center"/>
              <w:rPr>
                <w:color w:val="000000"/>
                <w:sz w:val="22"/>
                <w:szCs w:val="22"/>
              </w:rPr>
            </w:pPr>
            <w:r>
              <w:rPr>
                <w:sz w:val="22"/>
                <w:szCs w:val="22"/>
              </w:rPr>
              <w:t>рублей/км</w:t>
            </w:r>
          </w:p>
        </w:tc>
        <w:tc>
          <w:tcPr>
            <w:tcW w:w="1750" w:type="dxa"/>
            <w:tcBorders>
              <w:top w:val="single" w:sz="4" w:space="0" w:color="000000"/>
              <w:left w:val="single" w:sz="4" w:space="0" w:color="000000"/>
              <w:bottom w:val="single" w:sz="4" w:space="0" w:color="000000"/>
              <w:right w:val="single" w:sz="4" w:space="0" w:color="000000"/>
            </w:tcBorders>
            <w:vAlign w:val="center"/>
          </w:tcPr>
          <w:p w:rsidR="007B3649" w:rsidRDefault="00876DD8" w:rsidP="007B3649">
            <w:pPr>
              <w:jc w:val="center"/>
              <w:rPr>
                <w:color w:val="000000"/>
                <w:sz w:val="22"/>
                <w:szCs w:val="22"/>
              </w:rPr>
            </w:pPr>
            <w:r w:rsidRPr="00876DD8">
              <w:rPr>
                <w:color w:val="000000"/>
                <w:sz w:val="22"/>
                <w:szCs w:val="22"/>
              </w:rPr>
              <w:t>7 250 997,45</w:t>
            </w:r>
          </w:p>
        </w:tc>
      </w:tr>
      <w:tr w:rsidR="00876DD8" w:rsidTr="00D13CA7">
        <w:trPr>
          <w:trHeight w:val="630"/>
        </w:trPr>
        <w:tc>
          <w:tcPr>
            <w:tcW w:w="1832" w:type="dxa"/>
            <w:vMerge w:val="restart"/>
            <w:tcBorders>
              <w:top w:val="single" w:sz="4" w:space="0" w:color="000000"/>
              <w:left w:val="single" w:sz="4" w:space="0" w:color="000000"/>
              <w:right w:val="single" w:sz="4" w:space="0" w:color="000000"/>
            </w:tcBorders>
            <w:vAlign w:val="center"/>
          </w:tcPr>
          <w:p w:rsidR="00876DD8" w:rsidRDefault="00876DD8" w:rsidP="00876DD8">
            <w:pPr>
              <w:jc w:val="center"/>
              <w:rPr>
                <w:color w:val="000000"/>
                <w:sz w:val="22"/>
                <w:szCs w:val="22"/>
              </w:rPr>
            </w:pPr>
            <w:r>
              <w:rPr>
                <w:color w:val="000000"/>
                <w:sz w:val="22"/>
                <w:szCs w:val="22"/>
              </w:rPr>
              <w:t>3.6.2.1.3.2</w:t>
            </w:r>
          </w:p>
        </w:tc>
        <w:tc>
          <w:tcPr>
            <w:tcW w:w="1963" w:type="dxa"/>
            <w:tcBorders>
              <w:top w:val="single" w:sz="4" w:space="0" w:color="000000"/>
              <w:left w:val="none" w:sz="255" w:space="0" w:color="FFFFFF"/>
              <w:bottom w:val="single" w:sz="4" w:space="0" w:color="000000"/>
              <w:right w:val="single" w:sz="4" w:space="0" w:color="000000"/>
            </w:tcBorders>
            <w:vAlign w:val="center"/>
          </w:tcPr>
          <w:p w:rsidR="00876DD8" w:rsidRDefault="00BA7AA7" w:rsidP="00876DD8">
            <w:pPr>
              <w:jc w:val="center"/>
              <w:rPr>
                <w:noProof/>
                <w:position w:val="-12"/>
                <w:lang w:eastAsia="ru-RU"/>
              </w:rPr>
            </w:pPr>
            <w:r>
              <w:rPr>
                <w:noProof/>
                <w:position w:val="-12"/>
                <w:lang w:eastAsia="ru-RU"/>
              </w:rPr>
              <w:pict>
                <v:shape id="_x0000_i1047" type="#_x0000_t75" alt="00006487" style="width:53.25pt;height:18.75pt;visibility:visible;mso-wrap-style:square">
                  <v:imagedata r:id="rId52" o:title="00006487"/>
                </v:shape>
              </w:pict>
            </w:r>
          </w:p>
        </w:tc>
        <w:tc>
          <w:tcPr>
            <w:tcW w:w="7585" w:type="dxa"/>
            <w:vMerge w:val="restart"/>
            <w:tcBorders>
              <w:top w:val="single" w:sz="4" w:space="0" w:color="000000"/>
              <w:left w:val="none" w:sz="255" w:space="0" w:color="FFFFFF"/>
              <w:right w:val="single" w:sz="4" w:space="0" w:color="000000"/>
            </w:tcBorders>
            <w:vAlign w:val="center"/>
          </w:tcPr>
          <w:p w:rsidR="00876DD8" w:rsidRDefault="00876DD8" w:rsidP="00876DD8">
            <w:pPr>
              <w:jc w:val="both"/>
            </w:pPr>
            <w:r w:rsidRPr="00876DD8">
              <w:t>кабельные линии, прокладываемые методом горизонтального наклонного бурения, многожильные с резиновой или пластмассовой изоляцией сечением провода от 100 до 200 квадратных мм включительно с двумя трубами в скважине</w:t>
            </w:r>
          </w:p>
        </w:tc>
        <w:tc>
          <w:tcPr>
            <w:tcW w:w="1754" w:type="dxa"/>
            <w:vMerge w:val="restart"/>
            <w:tcBorders>
              <w:top w:val="single" w:sz="4" w:space="0" w:color="000000"/>
              <w:left w:val="none" w:sz="255" w:space="0" w:color="FFFFFF"/>
              <w:right w:val="single" w:sz="4" w:space="0" w:color="000000"/>
            </w:tcBorders>
            <w:vAlign w:val="center"/>
          </w:tcPr>
          <w:p w:rsidR="00876DD8" w:rsidRDefault="00876DD8" w:rsidP="00876DD8">
            <w:pPr>
              <w:jc w:val="center"/>
              <w:rPr>
                <w:sz w:val="22"/>
                <w:szCs w:val="22"/>
              </w:rPr>
            </w:pPr>
            <w:r>
              <w:rPr>
                <w:sz w:val="22"/>
                <w:szCs w:val="22"/>
              </w:rPr>
              <w:t>рублей/км</w:t>
            </w:r>
          </w:p>
        </w:tc>
        <w:tc>
          <w:tcPr>
            <w:tcW w:w="1750" w:type="dxa"/>
            <w:tcBorders>
              <w:top w:val="single" w:sz="4" w:space="0" w:color="auto"/>
              <w:left w:val="single" w:sz="4" w:space="0" w:color="auto"/>
              <w:bottom w:val="single" w:sz="4" w:space="0" w:color="auto"/>
              <w:right w:val="single" w:sz="4" w:space="0" w:color="auto"/>
            </w:tcBorders>
            <w:shd w:val="clear" w:color="auto" w:fill="auto"/>
            <w:vAlign w:val="center"/>
          </w:tcPr>
          <w:p w:rsidR="00876DD8" w:rsidRDefault="00876DD8" w:rsidP="00876DD8">
            <w:pPr>
              <w:jc w:val="center"/>
              <w:rPr>
                <w:color w:val="000000"/>
              </w:rPr>
            </w:pPr>
            <w:r>
              <w:rPr>
                <w:color w:val="000000"/>
              </w:rPr>
              <w:t>5 632 420,94</w:t>
            </w:r>
          </w:p>
        </w:tc>
      </w:tr>
      <w:tr w:rsidR="00876DD8" w:rsidTr="00D13CA7">
        <w:trPr>
          <w:trHeight w:val="630"/>
        </w:trPr>
        <w:tc>
          <w:tcPr>
            <w:tcW w:w="1832" w:type="dxa"/>
            <w:vMerge/>
            <w:tcBorders>
              <w:left w:val="single" w:sz="4" w:space="0" w:color="000000"/>
              <w:bottom w:val="single" w:sz="4" w:space="0" w:color="000000"/>
              <w:right w:val="single" w:sz="4" w:space="0" w:color="000000"/>
            </w:tcBorders>
            <w:vAlign w:val="center"/>
          </w:tcPr>
          <w:p w:rsidR="00876DD8" w:rsidRDefault="00876DD8" w:rsidP="00876DD8">
            <w:pPr>
              <w:jc w:val="center"/>
              <w:rPr>
                <w:color w:val="000000"/>
                <w:sz w:val="22"/>
                <w:szCs w:val="22"/>
              </w:rPr>
            </w:pPr>
          </w:p>
        </w:tc>
        <w:tc>
          <w:tcPr>
            <w:tcW w:w="1963" w:type="dxa"/>
            <w:tcBorders>
              <w:top w:val="single" w:sz="4" w:space="0" w:color="000000"/>
              <w:left w:val="none" w:sz="255" w:space="0" w:color="FFFFFF"/>
              <w:bottom w:val="single" w:sz="4" w:space="0" w:color="000000"/>
              <w:right w:val="single" w:sz="4" w:space="0" w:color="000000"/>
            </w:tcBorders>
            <w:vAlign w:val="center"/>
          </w:tcPr>
          <w:p w:rsidR="00876DD8" w:rsidRDefault="00BA7AA7" w:rsidP="00876DD8">
            <w:pPr>
              <w:jc w:val="center"/>
              <w:rPr>
                <w:noProof/>
                <w:position w:val="-12"/>
                <w:lang w:eastAsia="ru-RU"/>
              </w:rPr>
            </w:pPr>
            <w:r>
              <w:rPr>
                <w:noProof/>
                <w:position w:val="-12"/>
                <w:lang w:eastAsia="ru-RU"/>
              </w:rPr>
              <w:pict>
                <v:shape id="_x0000_i1048" type="#_x0000_t75" alt="00006488" style="width:41.25pt;height:18.75pt;visibility:visible;mso-wrap-style:square">
                  <v:imagedata r:id="rId53" o:title="00006488"/>
                </v:shape>
              </w:pict>
            </w:r>
          </w:p>
        </w:tc>
        <w:tc>
          <w:tcPr>
            <w:tcW w:w="7585" w:type="dxa"/>
            <w:vMerge/>
            <w:tcBorders>
              <w:left w:val="none" w:sz="255" w:space="0" w:color="FFFFFF"/>
              <w:bottom w:val="single" w:sz="4" w:space="0" w:color="000000"/>
              <w:right w:val="single" w:sz="4" w:space="0" w:color="000000"/>
            </w:tcBorders>
            <w:vAlign w:val="center"/>
          </w:tcPr>
          <w:p w:rsidR="00876DD8" w:rsidRPr="00876DD8" w:rsidRDefault="00876DD8" w:rsidP="00876DD8">
            <w:pPr>
              <w:jc w:val="both"/>
            </w:pPr>
          </w:p>
        </w:tc>
        <w:tc>
          <w:tcPr>
            <w:tcW w:w="1754" w:type="dxa"/>
            <w:vMerge/>
            <w:tcBorders>
              <w:left w:val="none" w:sz="255" w:space="0" w:color="FFFFFF"/>
              <w:bottom w:val="single" w:sz="4" w:space="0" w:color="000000"/>
              <w:right w:val="single" w:sz="4" w:space="0" w:color="000000"/>
            </w:tcBorders>
            <w:vAlign w:val="center"/>
          </w:tcPr>
          <w:p w:rsidR="00876DD8" w:rsidRDefault="00876DD8" w:rsidP="00876DD8">
            <w:pPr>
              <w:jc w:val="center"/>
              <w:rPr>
                <w:sz w:val="22"/>
                <w:szCs w:val="22"/>
              </w:rPr>
            </w:pPr>
          </w:p>
        </w:tc>
        <w:tc>
          <w:tcPr>
            <w:tcW w:w="1750" w:type="dxa"/>
            <w:tcBorders>
              <w:top w:val="nil"/>
              <w:left w:val="single" w:sz="4" w:space="0" w:color="auto"/>
              <w:bottom w:val="single" w:sz="4" w:space="0" w:color="auto"/>
              <w:right w:val="single" w:sz="4" w:space="0" w:color="auto"/>
            </w:tcBorders>
            <w:shd w:val="clear" w:color="auto" w:fill="auto"/>
            <w:vAlign w:val="center"/>
          </w:tcPr>
          <w:p w:rsidR="00876DD8" w:rsidRDefault="00876DD8" w:rsidP="00876DD8">
            <w:pPr>
              <w:jc w:val="center"/>
              <w:rPr>
                <w:color w:val="000000"/>
              </w:rPr>
            </w:pPr>
            <w:r>
              <w:rPr>
                <w:color w:val="000000"/>
              </w:rPr>
              <w:t>4 755 763,44</w:t>
            </w:r>
          </w:p>
        </w:tc>
      </w:tr>
      <w:tr w:rsidR="00876DD8" w:rsidTr="00CC0F74">
        <w:trPr>
          <w:trHeight w:val="630"/>
        </w:trPr>
        <w:tc>
          <w:tcPr>
            <w:tcW w:w="1832" w:type="dxa"/>
            <w:tcBorders>
              <w:top w:val="single" w:sz="4" w:space="0" w:color="000000"/>
              <w:left w:val="single" w:sz="4" w:space="0" w:color="000000"/>
              <w:bottom w:val="single" w:sz="4" w:space="0" w:color="000000"/>
              <w:right w:val="single" w:sz="4" w:space="0" w:color="000000"/>
            </w:tcBorders>
            <w:vAlign w:val="center"/>
          </w:tcPr>
          <w:p w:rsidR="00876DD8" w:rsidRDefault="00876DD8" w:rsidP="00876DD8">
            <w:pPr>
              <w:jc w:val="center"/>
              <w:rPr>
                <w:color w:val="000000"/>
                <w:sz w:val="22"/>
                <w:szCs w:val="22"/>
              </w:rPr>
            </w:pPr>
            <w:r>
              <w:rPr>
                <w:color w:val="000000"/>
                <w:sz w:val="22"/>
                <w:szCs w:val="22"/>
              </w:rPr>
              <w:t>3.6.2.1.4.2</w:t>
            </w:r>
          </w:p>
        </w:tc>
        <w:tc>
          <w:tcPr>
            <w:tcW w:w="1963" w:type="dxa"/>
            <w:tcBorders>
              <w:top w:val="single" w:sz="4" w:space="0" w:color="000000"/>
              <w:left w:val="none" w:sz="255" w:space="0" w:color="FFFFFF"/>
              <w:bottom w:val="single" w:sz="4" w:space="0" w:color="000000"/>
              <w:right w:val="single" w:sz="4" w:space="0" w:color="000000"/>
            </w:tcBorders>
            <w:vAlign w:val="center"/>
          </w:tcPr>
          <w:p w:rsidR="00876DD8" w:rsidRDefault="00876DD8" w:rsidP="00876DD8">
            <w:pPr>
              <w:jc w:val="center"/>
              <w:rPr>
                <w:color w:val="000000"/>
                <w:sz w:val="22"/>
                <w:szCs w:val="22"/>
              </w:rPr>
            </w:pPr>
            <w:r>
              <w:rPr>
                <w:noProof/>
                <w:position w:val="-12"/>
                <w:lang w:eastAsia="ru-RU"/>
              </w:rPr>
              <w:drawing>
                <wp:inline distT="0" distB="0" distL="0" distR="0" wp14:anchorId="3E676E08" wp14:editId="20F4F39D">
                  <wp:extent cx="675598" cy="238839"/>
                  <wp:effectExtent l="0" t="0" r="0" b="0"/>
                  <wp:docPr id="27" name="Рисунок 27"/>
                  <wp:cNvGraphicFramePr/>
                  <a:graphic xmlns:a="http://schemas.openxmlformats.org/drawingml/2006/main">
                    <a:graphicData uri="http://schemas.openxmlformats.org/drawingml/2006/picture">
                      <pic:pic xmlns:pic="http://schemas.openxmlformats.org/drawingml/2006/picture">
                        <pic:nvPicPr>
                          <pic:cNvPr id="30" name=""/>
                          <pic:cNvPicPr/>
                        </pic:nvPicPr>
                        <pic:blipFill>
                          <a:blip r:embed="rId54"/>
                          <a:stretch/>
                        </pic:blipFill>
                        <pic:spPr bwMode="auto">
                          <a:xfrm>
                            <a:off x="0" y="0"/>
                            <a:ext cx="675598" cy="238839"/>
                          </a:xfrm>
                          <a:prstGeom prst="rect">
                            <a:avLst/>
                          </a:prstGeom>
                          <a:noFill/>
                          <a:ln>
                            <a:noFill/>
                          </a:ln>
                        </pic:spPr>
                      </pic:pic>
                    </a:graphicData>
                  </a:graphic>
                </wp:inline>
              </w:drawing>
            </w:r>
          </w:p>
        </w:tc>
        <w:tc>
          <w:tcPr>
            <w:tcW w:w="7585" w:type="dxa"/>
            <w:tcBorders>
              <w:top w:val="single" w:sz="4" w:space="0" w:color="000000"/>
              <w:left w:val="none" w:sz="255" w:space="0" w:color="FFFFFF"/>
              <w:bottom w:val="single" w:sz="4" w:space="0" w:color="000000"/>
              <w:right w:val="single" w:sz="4" w:space="0" w:color="000000"/>
            </w:tcBorders>
            <w:vAlign w:val="center"/>
          </w:tcPr>
          <w:p w:rsidR="00876DD8" w:rsidRDefault="00876DD8" w:rsidP="00876DD8">
            <w:pPr>
              <w:jc w:val="both"/>
              <w:rPr>
                <w:color w:val="000000"/>
                <w:sz w:val="22"/>
                <w:szCs w:val="22"/>
              </w:rPr>
            </w:pPr>
            <w:r>
              <w:t>кабельные линии, прокладываемые методом горизонтального наклонного бурения, многожильные с резиновой или пластмассовой изоляцией сечением провода от 200 до 250 квадратных мм включительно с двумя трубами в скважине</w:t>
            </w:r>
          </w:p>
        </w:tc>
        <w:tc>
          <w:tcPr>
            <w:tcW w:w="1754" w:type="dxa"/>
            <w:tcBorders>
              <w:top w:val="single" w:sz="4" w:space="0" w:color="000000"/>
              <w:left w:val="none" w:sz="255" w:space="0" w:color="FFFFFF"/>
              <w:bottom w:val="single" w:sz="4" w:space="0" w:color="000000"/>
              <w:right w:val="single" w:sz="4" w:space="0" w:color="000000"/>
            </w:tcBorders>
            <w:vAlign w:val="center"/>
          </w:tcPr>
          <w:p w:rsidR="00876DD8" w:rsidRDefault="00876DD8" w:rsidP="00876DD8">
            <w:pPr>
              <w:jc w:val="center"/>
              <w:rPr>
                <w:color w:val="000000"/>
                <w:sz w:val="22"/>
                <w:szCs w:val="22"/>
              </w:rPr>
            </w:pPr>
            <w:r>
              <w:rPr>
                <w:sz w:val="22"/>
                <w:szCs w:val="22"/>
              </w:rPr>
              <w:t>рублей/км</w:t>
            </w:r>
          </w:p>
        </w:tc>
        <w:tc>
          <w:tcPr>
            <w:tcW w:w="1750" w:type="dxa"/>
            <w:tcBorders>
              <w:top w:val="single" w:sz="4" w:space="0" w:color="000000"/>
              <w:left w:val="single" w:sz="4" w:space="0" w:color="000000"/>
              <w:bottom w:val="single" w:sz="4" w:space="0" w:color="000000"/>
              <w:right w:val="single" w:sz="4" w:space="0" w:color="000000"/>
            </w:tcBorders>
            <w:vAlign w:val="center"/>
          </w:tcPr>
          <w:p w:rsidR="00876DD8" w:rsidRDefault="00115319" w:rsidP="00876DD8">
            <w:pPr>
              <w:jc w:val="center"/>
              <w:rPr>
                <w:color w:val="000000"/>
                <w:sz w:val="22"/>
                <w:szCs w:val="22"/>
              </w:rPr>
            </w:pPr>
            <w:r w:rsidRPr="00115319">
              <w:rPr>
                <w:color w:val="000000"/>
                <w:sz w:val="22"/>
                <w:szCs w:val="22"/>
              </w:rPr>
              <w:t>8 502 070,47</w:t>
            </w:r>
          </w:p>
        </w:tc>
      </w:tr>
      <w:tr w:rsidR="00115319" w:rsidTr="00D13CA7">
        <w:trPr>
          <w:trHeight w:val="630"/>
        </w:trPr>
        <w:tc>
          <w:tcPr>
            <w:tcW w:w="1832" w:type="dxa"/>
            <w:vMerge w:val="restart"/>
            <w:tcBorders>
              <w:top w:val="single" w:sz="4" w:space="0" w:color="000000"/>
              <w:left w:val="single" w:sz="4" w:space="0" w:color="000000"/>
              <w:right w:val="single" w:sz="4" w:space="0" w:color="000000"/>
            </w:tcBorders>
            <w:vAlign w:val="center"/>
          </w:tcPr>
          <w:p w:rsidR="00115319" w:rsidRDefault="00115319" w:rsidP="00115319">
            <w:pPr>
              <w:jc w:val="center"/>
              <w:rPr>
                <w:color w:val="000000"/>
                <w:sz w:val="22"/>
                <w:szCs w:val="22"/>
              </w:rPr>
            </w:pPr>
            <w:r>
              <w:rPr>
                <w:color w:val="000000"/>
                <w:sz w:val="22"/>
                <w:szCs w:val="22"/>
              </w:rPr>
              <w:lastRenderedPageBreak/>
              <w:t>3.6.2.2.1.1</w:t>
            </w:r>
          </w:p>
        </w:tc>
        <w:tc>
          <w:tcPr>
            <w:tcW w:w="1963" w:type="dxa"/>
            <w:tcBorders>
              <w:top w:val="single" w:sz="4" w:space="0" w:color="000000"/>
              <w:left w:val="none" w:sz="255" w:space="0" w:color="FFFFFF"/>
              <w:bottom w:val="single" w:sz="4" w:space="0" w:color="000000"/>
              <w:right w:val="single" w:sz="4" w:space="0" w:color="000000"/>
            </w:tcBorders>
            <w:vAlign w:val="center"/>
          </w:tcPr>
          <w:p w:rsidR="00115319" w:rsidRDefault="00115319" w:rsidP="00115319">
            <w:pPr>
              <w:jc w:val="center"/>
              <w:rPr>
                <w:color w:val="000000"/>
                <w:sz w:val="22"/>
                <w:szCs w:val="22"/>
              </w:rPr>
            </w:pPr>
            <w:r>
              <w:rPr>
                <w:noProof/>
                <w:color w:val="000000"/>
                <w:sz w:val="22"/>
                <w:szCs w:val="22"/>
                <w:lang w:eastAsia="ru-RU"/>
              </w:rPr>
              <w:drawing>
                <wp:inline distT="0" distB="0" distL="0" distR="0" wp14:anchorId="6F94EE49" wp14:editId="3F864887">
                  <wp:extent cx="682625" cy="237490"/>
                  <wp:effectExtent l="0" t="0" r="0" b="0"/>
                  <wp:docPr id="28" name="Рисунок 28"/>
                  <wp:cNvGraphicFramePr/>
                  <a:graphic xmlns:a="http://schemas.openxmlformats.org/drawingml/2006/main">
                    <a:graphicData uri="http://schemas.openxmlformats.org/drawingml/2006/picture">
                      <pic:pic xmlns:pic="http://schemas.openxmlformats.org/drawingml/2006/picture">
                        <pic:nvPicPr>
                          <pic:cNvPr id="31" name=""/>
                          <pic:cNvPicPr/>
                        </pic:nvPicPr>
                        <pic:blipFill>
                          <a:blip r:embed="rId55"/>
                          <a:stretch/>
                        </pic:blipFill>
                        <pic:spPr bwMode="auto">
                          <a:xfrm>
                            <a:off x="0" y="0"/>
                            <a:ext cx="682625" cy="237490"/>
                          </a:xfrm>
                          <a:prstGeom prst="rect">
                            <a:avLst/>
                          </a:prstGeom>
                          <a:noFill/>
                          <a:ln>
                            <a:noFill/>
                          </a:ln>
                        </pic:spPr>
                      </pic:pic>
                    </a:graphicData>
                  </a:graphic>
                </wp:inline>
              </w:drawing>
            </w:r>
          </w:p>
        </w:tc>
        <w:tc>
          <w:tcPr>
            <w:tcW w:w="7585" w:type="dxa"/>
            <w:vMerge w:val="restart"/>
            <w:tcBorders>
              <w:top w:val="single" w:sz="4" w:space="0" w:color="000000"/>
              <w:left w:val="none" w:sz="255" w:space="0" w:color="FFFFFF"/>
              <w:right w:val="single" w:sz="4" w:space="0" w:color="000000"/>
            </w:tcBorders>
            <w:vAlign w:val="center"/>
          </w:tcPr>
          <w:p w:rsidR="00115319" w:rsidRDefault="00115319" w:rsidP="00115319">
            <w:pPr>
              <w:jc w:val="both"/>
              <w:rPr>
                <w:color w:val="000000"/>
                <w:sz w:val="22"/>
                <w:szCs w:val="22"/>
              </w:rPr>
            </w:pPr>
            <w:r>
              <w:rPr>
                <w:color w:val="000000"/>
                <w:sz w:val="22"/>
                <w:szCs w:val="22"/>
              </w:rPr>
              <w:t>кабельные линии, прокладываемые методом горизонтального наклонного бурения, многожильные с бумажной изоляцией сечением провода до 50 квадратных мм включительно с одной трубой в скважине</w:t>
            </w:r>
          </w:p>
        </w:tc>
        <w:tc>
          <w:tcPr>
            <w:tcW w:w="1754" w:type="dxa"/>
            <w:vMerge w:val="restart"/>
            <w:tcBorders>
              <w:top w:val="single" w:sz="4" w:space="0" w:color="000000"/>
              <w:left w:val="none" w:sz="255" w:space="0" w:color="FFFFFF"/>
              <w:right w:val="single" w:sz="4" w:space="0" w:color="000000"/>
            </w:tcBorders>
            <w:vAlign w:val="center"/>
          </w:tcPr>
          <w:p w:rsidR="00115319" w:rsidRDefault="00115319" w:rsidP="00115319">
            <w:pPr>
              <w:jc w:val="center"/>
              <w:rPr>
                <w:color w:val="000000"/>
                <w:sz w:val="22"/>
                <w:szCs w:val="22"/>
              </w:rPr>
            </w:pPr>
            <w:r>
              <w:rPr>
                <w:sz w:val="22"/>
                <w:szCs w:val="22"/>
              </w:rPr>
              <w:t>рублей/км</w:t>
            </w:r>
          </w:p>
        </w:tc>
        <w:tc>
          <w:tcPr>
            <w:tcW w:w="1750" w:type="dxa"/>
            <w:tcBorders>
              <w:top w:val="single" w:sz="4" w:space="0" w:color="auto"/>
              <w:left w:val="single" w:sz="4" w:space="0" w:color="auto"/>
              <w:bottom w:val="single" w:sz="4" w:space="0" w:color="auto"/>
              <w:right w:val="single" w:sz="4" w:space="0" w:color="auto"/>
            </w:tcBorders>
            <w:shd w:val="clear" w:color="auto" w:fill="auto"/>
            <w:vAlign w:val="center"/>
          </w:tcPr>
          <w:p w:rsidR="00115319" w:rsidRDefault="00115319" w:rsidP="00115319">
            <w:pPr>
              <w:jc w:val="center"/>
              <w:rPr>
                <w:color w:val="000000"/>
              </w:rPr>
            </w:pPr>
            <w:r>
              <w:rPr>
                <w:color w:val="000000"/>
              </w:rPr>
              <w:t>4 382 002,57</w:t>
            </w:r>
          </w:p>
        </w:tc>
      </w:tr>
      <w:tr w:rsidR="00115319" w:rsidTr="00D13CA7">
        <w:trPr>
          <w:trHeight w:val="630"/>
        </w:trPr>
        <w:tc>
          <w:tcPr>
            <w:tcW w:w="1832" w:type="dxa"/>
            <w:vMerge/>
            <w:tcBorders>
              <w:left w:val="single" w:sz="4" w:space="0" w:color="000000"/>
              <w:bottom w:val="single" w:sz="4" w:space="0" w:color="000000"/>
              <w:right w:val="single" w:sz="4" w:space="0" w:color="000000"/>
            </w:tcBorders>
            <w:vAlign w:val="center"/>
          </w:tcPr>
          <w:p w:rsidR="00115319" w:rsidRDefault="00115319" w:rsidP="00115319">
            <w:pPr>
              <w:jc w:val="center"/>
              <w:rPr>
                <w:color w:val="000000"/>
                <w:sz w:val="22"/>
                <w:szCs w:val="22"/>
              </w:rPr>
            </w:pPr>
          </w:p>
        </w:tc>
        <w:tc>
          <w:tcPr>
            <w:tcW w:w="1963" w:type="dxa"/>
            <w:tcBorders>
              <w:top w:val="single" w:sz="4" w:space="0" w:color="000000"/>
              <w:left w:val="none" w:sz="255" w:space="0" w:color="FFFFFF"/>
              <w:bottom w:val="single" w:sz="4" w:space="0" w:color="000000"/>
              <w:right w:val="single" w:sz="4" w:space="0" w:color="000000"/>
            </w:tcBorders>
            <w:vAlign w:val="center"/>
          </w:tcPr>
          <w:p w:rsidR="00115319" w:rsidRDefault="00BA7AA7" w:rsidP="00115319">
            <w:pPr>
              <w:jc w:val="center"/>
              <w:rPr>
                <w:noProof/>
                <w:color w:val="000000"/>
                <w:sz w:val="22"/>
                <w:szCs w:val="22"/>
                <w:lang w:eastAsia="ru-RU"/>
              </w:rPr>
            </w:pPr>
            <w:r>
              <w:rPr>
                <w:noProof/>
                <w:position w:val="-12"/>
                <w:lang w:eastAsia="ru-RU"/>
              </w:rPr>
              <w:pict>
                <v:shape id="Рисунок 6521" o:spid="_x0000_i1049" type="#_x0000_t75" alt="00006658" style="width:39pt;height:18.75pt;visibility:visible;mso-wrap-style:square">
                  <v:imagedata r:id="rId56" o:title="00006658"/>
                </v:shape>
              </w:pict>
            </w:r>
          </w:p>
        </w:tc>
        <w:tc>
          <w:tcPr>
            <w:tcW w:w="7585" w:type="dxa"/>
            <w:vMerge/>
            <w:tcBorders>
              <w:left w:val="none" w:sz="255" w:space="0" w:color="FFFFFF"/>
              <w:bottom w:val="single" w:sz="4" w:space="0" w:color="000000"/>
              <w:right w:val="single" w:sz="4" w:space="0" w:color="000000"/>
            </w:tcBorders>
            <w:vAlign w:val="center"/>
          </w:tcPr>
          <w:p w:rsidR="00115319" w:rsidRDefault="00115319" w:rsidP="00115319">
            <w:pPr>
              <w:jc w:val="both"/>
              <w:rPr>
                <w:color w:val="000000"/>
                <w:sz w:val="22"/>
                <w:szCs w:val="22"/>
              </w:rPr>
            </w:pPr>
          </w:p>
        </w:tc>
        <w:tc>
          <w:tcPr>
            <w:tcW w:w="1754" w:type="dxa"/>
            <w:vMerge/>
            <w:tcBorders>
              <w:left w:val="none" w:sz="255" w:space="0" w:color="FFFFFF"/>
              <w:bottom w:val="single" w:sz="4" w:space="0" w:color="000000"/>
              <w:right w:val="single" w:sz="4" w:space="0" w:color="000000"/>
            </w:tcBorders>
            <w:vAlign w:val="center"/>
          </w:tcPr>
          <w:p w:rsidR="00115319" w:rsidRDefault="00115319" w:rsidP="00115319">
            <w:pPr>
              <w:jc w:val="center"/>
              <w:rPr>
                <w:sz w:val="22"/>
                <w:szCs w:val="22"/>
              </w:rPr>
            </w:pPr>
          </w:p>
        </w:tc>
        <w:tc>
          <w:tcPr>
            <w:tcW w:w="1750" w:type="dxa"/>
            <w:tcBorders>
              <w:top w:val="nil"/>
              <w:left w:val="single" w:sz="4" w:space="0" w:color="auto"/>
              <w:bottom w:val="single" w:sz="4" w:space="0" w:color="auto"/>
              <w:right w:val="single" w:sz="4" w:space="0" w:color="auto"/>
            </w:tcBorders>
            <w:shd w:val="clear" w:color="auto" w:fill="auto"/>
            <w:vAlign w:val="center"/>
          </w:tcPr>
          <w:p w:rsidR="00115319" w:rsidRDefault="00115319" w:rsidP="00115319">
            <w:pPr>
              <w:jc w:val="center"/>
              <w:rPr>
                <w:color w:val="000000"/>
              </w:rPr>
            </w:pPr>
            <w:r>
              <w:rPr>
                <w:color w:val="000000"/>
              </w:rPr>
              <w:t>3 160 088,78</w:t>
            </w:r>
          </w:p>
        </w:tc>
      </w:tr>
      <w:tr w:rsidR="0075781E" w:rsidTr="00D13CA7">
        <w:trPr>
          <w:trHeight w:val="630"/>
        </w:trPr>
        <w:tc>
          <w:tcPr>
            <w:tcW w:w="1832" w:type="dxa"/>
            <w:vMerge w:val="restart"/>
            <w:tcBorders>
              <w:top w:val="single" w:sz="4" w:space="0" w:color="000000"/>
              <w:left w:val="single" w:sz="4" w:space="0" w:color="000000"/>
              <w:right w:val="single" w:sz="4" w:space="0" w:color="000000"/>
            </w:tcBorders>
            <w:vAlign w:val="center"/>
          </w:tcPr>
          <w:p w:rsidR="0075781E" w:rsidRDefault="0075781E" w:rsidP="0075781E">
            <w:pPr>
              <w:jc w:val="center"/>
              <w:rPr>
                <w:color w:val="000000"/>
                <w:sz w:val="22"/>
                <w:szCs w:val="22"/>
              </w:rPr>
            </w:pPr>
            <w:r>
              <w:rPr>
                <w:color w:val="000000"/>
                <w:sz w:val="22"/>
                <w:szCs w:val="22"/>
              </w:rPr>
              <w:t>3.6.2.2.1.2</w:t>
            </w:r>
          </w:p>
        </w:tc>
        <w:tc>
          <w:tcPr>
            <w:tcW w:w="1963" w:type="dxa"/>
            <w:tcBorders>
              <w:top w:val="single" w:sz="4" w:space="0" w:color="000000"/>
              <w:left w:val="none" w:sz="255" w:space="0" w:color="FFFFFF"/>
              <w:bottom w:val="single" w:sz="4" w:space="0" w:color="000000"/>
              <w:right w:val="single" w:sz="4" w:space="0" w:color="000000"/>
            </w:tcBorders>
            <w:vAlign w:val="center"/>
          </w:tcPr>
          <w:p w:rsidR="0075781E" w:rsidRDefault="00BA7AA7" w:rsidP="0075781E">
            <w:pPr>
              <w:jc w:val="center"/>
              <w:rPr>
                <w:color w:val="000000"/>
                <w:sz w:val="22"/>
                <w:szCs w:val="22"/>
              </w:rPr>
            </w:pPr>
            <w:r>
              <w:rPr>
                <w:noProof/>
                <w:position w:val="-12"/>
                <w:lang w:eastAsia="ru-RU"/>
              </w:rPr>
              <w:pict>
                <v:shape id="_x0000_i1050" type="#_x0000_t75" alt="00006662" style="width:53.25pt;height:18.75pt;visibility:visible;mso-wrap-style:square">
                  <v:imagedata r:id="rId57" o:title="00006662"/>
                </v:shape>
              </w:pict>
            </w:r>
          </w:p>
        </w:tc>
        <w:tc>
          <w:tcPr>
            <w:tcW w:w="7585" w:type="dxa"/>
            <w:vMerge w:val="restart"/>
            <w:tcBorders>
              <w:top w:val="single" w:sz="4" w:space="0" w:color="000000"/>
              <w:left w:val="none" w:sz="255" w:space="0" w:color="FFFFFF"/>
              <w:right w:val="single" w:sz="4" w:space="0" w:color="000000"/>
            </w:tcBorders>
            <w:vAlign w:val="center"/>
          </w:tcPr>
          <w:p w:rsidR="0075781E" w:rsidRDefault="0075781E" w:rsidP="0075781E">
            <w:pPr>
              <w:jc w:val="both"/>
              <w:rPr>
                <w:color w:val="000000"/>
                <w:sz w:val="22"/>
                <w:szCs w:val="22"/>
              </w:rPr>
            </w:pPr>
            <w:r>
              <w:t>кабельные линии, прокладываемые методом горизонтального наклонного бурения, многожильные с бумажной изоляцией сечением провода до 50 квадратных мм включительно с двумя трубами в скважине</w:t>
            </w:r>
          </w:p>
        </w:tc>
        <w:tc>
          <w:tcPr>
            <w:tcW w:w="1754" w:type="dxa"/>
            <w:vMerge w:val="restart"/>
            <w:tcBorders>
              <w:top w:val="single" w:sz="4" w:space="0" w:color="000000"/>
              <w:left w:val="none" w:sz="255" w:space="0" w:color="FFFFFF"/>
              <w:right w:val="single" w:sz="4" w:space="0" w:color="000000"/>
            </w:tcBorders>
            <w:vAlign w:val="center"/>
          </w:tcPr>
          <w:p w:rsidR="0075781E" w:rsidRDefault="0075781E" w:rsidP="0075781E">
            <w:pPr>
              <w:jc w:val="center"/>
              <w:rPr>
                <w:color w:val="000000"/>
                <w:sz w:val="22"/>
                <w:szCs w:val="22"/>
              </w:rPr>
            </w:pPr>
            <w:r>
              <w:rPr>
                <w:sz w:val="22"/>
                <w:szCs w:val="22"/>
              </w:rPr>
              <w:t>рублей/км</w:t>
            </w:r>
          </w:p>
        </w:tc>
        <w:tc>
          <w:tcPr>
            <w:tcW w:w="1750" w:type="dxa"/>
            <w:tcBorders>
              <w:top w:val="single" w:sz="4" w:space="0" w:color="auto"/>
              <w:left w:val="single" w:sz="4" w:space="0" w:color="auto"/>
              <w:bottom w:val="single" w:sz="4" w:space="0" w:color="auto"/>
              <w:right w:val="single" w:sz="4" w:space="0" w:color="auto"/>
            </w:tcBorders>
            <w:shd w:val="clear" w:color="auto" w:fill="auto"/>
            <w:vAlign w:val="center"/>
          </w:tcPr>
          <w:p w:rsidR="0075781E" w:rsidRDefault="0075781E" w:rsidP="0075781E">
            <w:pPr>
              <w:jc w:val="center"/>
              <w:rPr>
                <w:color w:val="000000"/>
              </w:rPr>
            </w:pPr>
            <w:r>
              <w:rPr>
                <w:color w:val="000000"/>
              </w:rPr>
              <w:t>6 987 864,61</w:t>
            </w:r>
          </w:p>
        </w:tc>
      </w:tr>
      <w:tr w:rsidR="0075781E" w:rsidTr="00D13CA7">
        <w:trPr>
          <w:trHeight w:val="630"/>
        </w:trPr>
        <w:tc>
          <w:tcPr>
            <w:tcW w:w="1832" w:type="dxa"/>
            <w:vMerge/>
            <w:tcBorders>
              <w:left w:val="single" w:sz="4" w:space="0" w:color="000000"/>
              <w:bottom w:val="single" w:sz="4" w:space="0" w:color="000000"/>
              <w:right w:val="single" w:sz="4" w:space="0" w:color="000000"/>
            </w:tcBorders>
            <w:vAlign w:val="center"/>
          </w:tcPr>
          <w:p w:rsidR="0075781E" w:rsidRDefault="0075781E" w:rsidP="0075781E">
            <w:pPr>
              <w:jc w:val="center"/>
              <w:rPr>
                <w:color w:val="000000"/>
                <w:sz w:val="22"/>
                <w:szCs w:val="22"/>
              </w:rPr>
            </w:pPr>
          </w:p>
        </w:tc>
        <w:tc>
          <w:tcPr>
            <w:tcW w:w="1963" w:type="dxa"/>
            <w:tcBorders>
              <w:top w:val="single" w:sz="4" w:space="0" w:color="000000"/>
              <w:left w:val="none" w:sz="255" w:space="0" w:color="FFFFFF"/>
              <w:bottom w:val="single" w:sz="4" w:space="0" w:color="000000"/>
              <w:right w:val="single" w:sz="4" w:space="0" w:color="000000"/>
            </w:tcBorders>
            <w:vAlign w:val="center"/>
          </w:tcPr>
          <w:p w:rsidR="0075781E" w:rsidRDefault="00BA7AA7" w:rsidP="0075781E">
            <w:pPr>
              <w:jc w:val="center"/>
              <w:rPr>
                <w:noProof/>
                <w:position w:val="-12"/>
                <w:lang w:eastAsia="ru-RU"/>
              </w:rPr>
            </w:pPr>
            <w:r>
              <w:rPr>
                <w:noProof/>
                <w:position w:val="-12"/>
                <w:lang w:eastAsia="ru-RU"/>
              </w:rPr>
              <w:pict>
                <v:shape id="_x0000_i1051" type="#_x0000_t75" style="width:41.25pt;height:18.75pt;visibility:visible;mso-wrap-style:square">
                  <v:imagedata r:id="rId58" o:title=""/>
                </v:shape>
              </w:pict>
            </w:r>
          </w:p>
        </w:tc>
        <w:tc>
          <w:tcPr>
            <w:tcW w:w="7585" w:type="dxa"/>
            <w:vMerge/>
            <w:tcBorders>
              <w:left w:val="none" w:sz="255" w:space="0" w:color="FFFFFF"/>
              <w:bottom w:val="single" w:sz="4" w:space="0" w:color="000000"/>
              <w:right w:val="single" w:sz="4" w:space="0" w:color="000000"/>
            </w:tcBorders>
            <w:vAlign w:val="center"/>
          </w:tcPr>
          <w:p w:rsidR="0075781E" w:rsidRDefault="0075781E" w:rsidP="0075781E">
            <w:pPr>
              <w:jc w:val="both"/>
            </w:pPr>
          </w:p>
        </w:tc>
        <w:tc>
          <w:tcPr>
            <w:tcW w:w="1754" w:type="dxa"/>
            <w:vMerge/>
            <w:tcBorders>
              <w:left w:val="none" w:sz="255" w:space="0" w:color="FFFFFF"/>
              <w:bottom w:val="single" w:sz="4" w:space="0" w:color="000000"/>
              <w:right w:val="single" w:sz="4" w:space="0" w:color="000000"/>
            </w:tcBorders>
            <w:vAlign w:val="center"/>
          </w:tcPr>
          <w:p w:rsidR="0075781E" w:rsidRDefault="0075781E" w:rsidP="0075781E">
            <w:pPr>
              <w:jc w:val="center"/>
              <w:rPr>
                <w:sz w:val="22"/>
                <w:szCs w:val="22"/>
              </w:rPr>
            </w:pPr>
          </w:p>
        </w:tc>
        <w:tc>
          <w:tcPr>
            <w:tcW w:w="1750" w:type="dxa"/>
            <w:tcBorders>
              <w:top w:val="nil"/>
              <w:left w:val="single" w:sz="4" w:space="0" w:color="auto"/>
              <w:bottom w:val="single" w:sz="4" w:space="0" w:color="auto"/>
              <w:right w:val="single" w:sz="4" w:space="0" w:color="auto"/>
            </w:tcBorders>
            <w:shd w:val="clear" w:color="auto" w:fill="auto"/>
            <w:vAlign w:val="center"/>
          </w:tcPr>
          <w:p w:rsidR="0075781E" w:rsidRDefault="00947997" w:rsidP="0075781E">
            <w:pPr>
              <w:jc w:val="center"/>
              <w:rPr>
                <w:color w:val="000000"/>
              </w:rPr>
            </w:pPr>
            <w:r w:rsidRPr="00947997">
              <w:rPr>
                <w:color w:val="000000"/>
              </w:rPr>
              <w:t>9 829 922,68</w:t>
            </w:r>
          </w:p>
        </w:tc>
      </w:tr>
      <w:tr w:rsidR="0075781E" w:rsidTr="00CC0F74">
        <w:trPr>
          <w:trHeight w:val="630"/>
        </w:trPr>
        <w:tc>
          <w:tcPr>
            <w:tcW w:w="1832" w:type="dxa"/>
            <w:tcBorders>
              <w:top w:val="single" w:sz="4" w:space="0" w:color="000000"/>
              <w:left w:val="single" w:sz="4" w:space="0" w:color="000000"/>
              <w:bottom w:val="single" w:sz="4" w:space="0" w:color="000000"/>
              <w:right w:val="single" w:sz="4" w:space="0" w:color="000000"/>
            </w:tcBorders>
            <w:vAlign w:val="center"/>
          </w:tcPr>
          <w:p w:rsidR="0075781E" w:rsidRDefault="0075781E" w:rsidP="0075781E">
            <w:pPr>
              <w:jc w:val="center"/>
              <w:rPr>
                <w:color w:val="000000"/>
                <w:sz w:val="22"/>
                <w:szCs w:val="22"/>
              </w:rPr>
            </w:pPr>
            <w:r>
              <w:rPr>
                <w:color w:val="000000"/>
                <w:sz w:val="22"/>
                <w:szCs w:val="22"/>
              </w:rPr>
              <w:t>3.6.2.2.2.1</w:t>
            </w:r>
          </w:p>
        </w:tc>
        <w:tc>
          <w:tcPr>
            <w:tcW w:w="1963" w:type="dxa"/>
            <w:tcBorders>
              <w:top w:val="single" w:sz="4" w:space="0" w:color="000000"/>
              <w:left w:val="none" w:sz="255" w:space="0" w:color="FFFFFF"/>
              <w:bottom w:val="single" w:sz="4" w:space="0" w:color="000000"/>
              <w:right w:val="single" w:sz="4" w:space="0" w:color="000000"/>
            </w:tcBorders>
            <w:vAlign w:val="center"/>
          </w:tcPr>
          <w:p w:rsidR="0075781E" w:rsidRDefault="0075781E" w:rsidP="0075781E">
            <w:pPr>
              <w:jc w:val="center"/>
              <w:rPr>
                <w:color w:val="000000"/>
                <w:sz w:val="22"/>
                <w:szCs w:val="22"/>
              </w:rPr>
            </w:pPr>
            <w:r>
              <w:rPr>
                <w:noProof/>
                <w:position w:val="-12"/>
                <w:lang w:eastAsia="ru-RU"/>
              </w:rPr>
              <w:drawing>
                <wp:inline distT="0" distB="0" distL="0" distR="0" wp14:anchorId="351F9131" wp14:editId="1711C2FE">
                  <wp:extent cx="683743" cy="238839"/>
                  <wp:effectExtent l="0" t="0" r="0" b="0"/>
                  <wp:docPr id="30" name="Рисунок 30"/>
                  <wp:cNvGraphicFramePr/>
                  <a:graphic xmlns:a="http://schemas.openxmlformats.org/drawingml/2006/main">
                    <a:graphicData uri="http://schemas.openxmlformats.org/drawingml/2006/picture">
                      <pic:pic xmlns:pic="http://schemas.openxmlformats.org/drawingml/2006/picture">
                        <pic:nvPicPr>
                          <pic:cNvPr id="33" name=""/>
                          <pic:cNvPicPr/>
                        </pic:nvPicPr>
                        <pic:blipFill>
                          <a:blip r:embed="rId59"/>
                          <a:stretch/>
                        </pic:blipFill>
                        <pic:spPr bwMode="auto">
                          <a:xfrm>
                            <a:off x="0" y="0"/>
                            <a:ext cx="683743" cy="238839"/>
                          </a:xfrm>
                          <a:prstGeom prst="rect">
                            <a:avLst/>
                          </a:prstGeom>
                          <a:noFill/>
                          <a:ln>
                            <a:noFill/>
                          </a:ln>
                        </pic:spPr>
                      </pic:pic>
                    </a:graphicData>
                  </a:graphic>
                </wp:inline>
              </w:drawing>
            </w:r>
          </w:p>
        </w:tc>
        <w:tc>
          <w:tcPr>
            <w:tcW w:w="7585" w:type="dxa"/>
            <w:tcBorders>
              <w:top w:val="single" w:sz="4" w:space="0" w:color="000000"/>
              <w:left w:val="none" w:sz="255" w:space="0" w:color="FFFFFF"/>
              <w:bottom w:val="single" w:sz="4" w:space="0" w:color="000000"/>
              <w:right w:val="single" w:sz="4" w:space="0" w:color="000000"/>
            </w:tcBorders>
            <w:vAlign w:val="center"/>
          </w:tcPr>
          <w:p w:rsidR="0075781E" w:rsidRDefault="0075781E" w:rsidP="0075781E">
            <w:pPr>
              <w:jc w:val="both"/>
              <w:rPr>
                <w:color w:val="000000"/>
                <w:sz w:val="22"/>
                <w:szCs w:val="22"/>
              </w:rPr>
            </w:pPr>
            <w:r>
              <w:t>кабельные линии, прокладываемые методом горизонтального наклонного бурения, многожильные с бумажной изоляцией сечением провода от 50 до 100 квадратных мм включительно с одной трубой в скважине</w:t>
            </w:r>
          </w:p>
        </w:tc>
        <w:tc>
          <w:tcPr>
            <w:tcW w:w="1754" w:type="dxa"/>
            <w:tcBorders>
              <w:top w:val="single" w:sz="4" w:space="0" w:color="000000"/>
              <w:left w:val="none" w:sz="255" w:space="0" w:color="FFFFFF"/>
              <w:bottom w:val="single" w:sz="4" w:space="0" w:color="000000"/>
              <w:right w:val="single" w:sz="4" w:space="0" w:color="000000"/>
            </w:tcBorders>
            <w:vAlign w:val="center"/>
          </w:tcPr>
          <w:p w:rsidR="0075781E" w:rsidRDefault="0075781E" w:rsidP="0075781E">
            <w:pPr>
              <w:jc w:val="center"/>
              <w:rPr>
                <w:color w:val="000000"/>
                <w:sz w:val="22"/>
                <w:szCs w:val="22"/>
              </w:rPr>
            </w:pPr>
            <w:r>
              <w:rPr>
                <w:sz w:val="22"/>
                <w:szCs w:val="22"/>
              </w:rPr>
              <w:t>рублей/км</w:t>
            </w:r>
          </w:p>
        </w:tc>
        <w:tc>
          <w:tcPr>
            <w:tcW w:w="1750" w:type="dxa"/>
            <w:tcBorders>
              <w:top w:val="single" w:sz="4" w:space="0" w:color="000000"/>
              <w:left w:val="single" w:sz="4" w:space="0" w:color="000000"/>
              <w:bottom w:val="single" w:sz="4" w:space="0" w:color="000000"/>
              <w:right w:val="single" w:sz="4" w:space="0" w:color="000000"/>
            </w:tcBorders>
            <w:vAlign w:val="center"/>
          </w:tcPr>
          <w:p w:rsidR="0075781E" w:rsidRDefault="007E6405" w:rsidP="0075781E">
            <w:pPr>
              <w:jc w:val="center"/>
              <w:rPr>
                <w:color w:val="000000"/>
                <w:sz w:val="22"/>
                <w:szCs w:val="22"/>
              </w:rPr>
            </w:pPr>
            <w:r w:rsidRPr="007E6405">
              <w:rPr>
                <w:color w:val="000000"/>
                <w:sz w:val="22"/>
                <w:szCs w:val="22"/>
              </w:rPr>
              <w:t>2 107 146,74</w:t>
            </w:r>
          </w:p>
        </w:tc>
      </w:tr>
      <w:tr w:rsidR="0075781E" w:rsidTr="00CC0F74">
        <w:trPr>
          <w:trHeight w:val="630"/>
        </w:trPr>
        <w:tc>
          <w:tcPr>
            <w:tcW w:w="1832" w:type="dxa"/>
            <w:tcBorders>
              <w:top w:val="single" w:sz="4" w:space="0" w:color="000000"/>
              <w:left w:val="single" w:sz="4" w:space="0" w:color="000000"/>
              <w:bottom w:val="single" w:sz="4" w:space="0" w:color="000000"/>
              <w:right w:val="single" w:sz="4" w:space="0" w:color="000000"/>
            </w:tcBorders>
            <w:vAlign w:val="center"/>
          </w:tcPr>
          <w:p w:rsidR="0075781E" w:rsidRDefault="0075781E" w:rsidP="0075781E">
            <w:pPr>
              <w:jc w:val="center"/>
              <w:rPr>
                <w:color w:val="000000"/>
                <w:sz w:val="22"/>
                <w:szCs w:val="22"/>
              </w:rPr>
            </w:pPr>
            <w:r>
              <w:rPr>
                <w:color w:val="000000"/>
                <w:sz w:val="22"/>
                <w:szCs w:val="22"/>
              </w:rPr>
              <w:t>3.6.2.2.2.2</w:t>
            </w:r>
          </w:p>
        </w:tc>
        <w:tc>
          <w:tcPr>
            <w:tcW w:w="1963" w:type="dxa"/>
            <w:tcBorders>
              <w:top w:val="single" w:sz="4" w:space="0" w:color="000000"/>
              <w:left w:val="none" w:sz="255" w:space="0" w:color="FFFFFF"/>
              <w:bottom w:val="single" w:sz="4" w:space="0" w:color="000000"/>
              <w:right w:val="single" w:sz="4" w:space="0" w:color="000000"/>
            </w:tcBorders>
            <w:vAlign w:val="center"/>
          </w:tcPr>
          <w:p w:rsidR="0075781E" w:rsidRDefault="0075781E" w:rsidP="0075781E">
            <w:pPr>
              <w:jc w:val="center"/>
              <w:rPr>
                <w:position w:val="-12"/>
              </w:rPr>
            </w:pPr>
            <w:r>
              <w:rPr>
                <w:noProof/>
                <w:position w:val="-12"/>
                <w:lang w:eastAsia="ru-RU"/>
              </w:rPr>
              <w:drawing>
                <wp:inline distT="0" distB="0" distL="0" distR="0" wp14:anchorId="1F725AF9" wp14:editId="0118CDFD">
                  <wp:extent cx="524398" cy="238839"/>
                  <wp:effectExtent l="0" t="0" r="0" b="0"/>
                  <wp:docPr id="31" name="Рисунок 31"/>
                  <wp:cNvGraphicFramePr/>
                  <a:graphic xmlns:a="http://schemas.openxmlformats.org/drawingml/2006/main">
                    <a:graphicData uri="http://schemas.openxmlformats.org/drawingml/2006/picture">
                      <pic:pic xmlns:pic="http://schemas.openxmlformats.org/drawingml/2006/picture">
                        <pic:nvPicPr>
                          <pic:cNvPr id="34" name=""/>
                          <pic:cNvPicPr/>
                        </pic:nvPicPr>
                        <pic:blipFill>
                          <a:blip r:embed="rId60"/>
                          <a:stretch/>
                        </pic:blipFill>
                        <pic:spPr bwMode="auto">
                          <a:xfrm>
                            <a:off x="0" y="0"/>
                            <a:ext cx="524398" cy="238839"/>
                          </a:xfrm>
                          <a:prstGeom prst="rect">
                            <a:avLst/>
                          </a:prstGeom>
                          <a:noFill/>
                          <a:ln>
                            <a:noFill/>
                          </a:ln>
                        </pic:spPr>
                      </pic:pic>
                    </a:graphicData>
                  </a:graphic>
                </wp:inline>
              </w:drawing>
            </w:r>
          </w:p>
        </w:tc>
        <w:tc>
          <w:tcPr>
            <w:tcW w:w="7585" w:type="dxa"/>
            <w:tcBorders>
              <w:top w:val="single" w:sz="4" w:space="0" w:color="000000"/>
              <w:left w:val="none" w:sz="255" w:space="0" w:color="FFFFFF"/>
              <w:bottom w:val="single" w:sz="4" w:space="0" w:color="000000"/>
              <w:right w:val="single" w:sz="4" w:space="0" w:color="000000"/>
            </w:tcBorders>
            <w:vAlign w:val="center"/>
          </w:tcPr>
          <w:p w:rsidR="0075781E" w:rsidRDefault="0075781E" w:rsidP="0075781E">
            <w:pPr>
              <w:jc w:val="both"/>
            </w:pPr>
            <w:r>
              <w:t>кабельные линии, прокладываемые методом горизонтального наклонного бурения, многожильные с бумажной изоляцией сечением провода от 50 до 100 квадратных мм включительно с двумя трубами в скважине</w:t>
            </w:r>
          </w:p>
        </w:tc>
        <w:tc>
          <w:tcPr>
            <w:tcW w:w="1754" w:type="dxa"/>
            <w:tcBorders>
              <w:top w:val="single" w:sz="4" w:space="0" w:color="000000"/>
              <w:left w:val="none" w:sz="255" w:space="0" w:color="FFFFFF"/>
              <w:bottom w:val="single" w:sz="4" w:space="0" w:color="000000"/>
              <w:right w:val="single" w:sz="4" w:space="0" w:color="000000"/>
            </w:tcBorders>
            <w:vAlign w:val="center"/>
          </w:tcPr>
          <w:p w:rsidR="0075781E" w:rsidRDefault="0075781E" w:rsidP="0075781E">
            <w:pPr>
              <w:jc w:val="center"/>
              <w:rPr>
                <w:sz w:val="22"/>
                <w:szCs w:val="22"/>
              </w:rPr>
            </w:pPr>
            <w:r>
              <w:rPr>
                <w:sz w:val="22"/>
                <w:szCs w:val="22"/>
              </w:rPr>
              <w:t>рублей/км</w:t>
            </w:r>
          </w:p>
        </w:tc>
        <w:tc>
          <w:tcPr>
            <w:tcW w:w="1750" w:type="dxa"/>
            <w:tcBorders>
              <w:top w:val="single" w:sz="4" w:space="0" w:color="000000"/>
              <w:left w:val="single" w:sz="4" w:space="0" w:color="000000"/>
              <w:bottom w:val="single" w:sz="4" w:space="0" w:color="000000"/>
              <w:right w:val="single" w:sz="4" w:space="0" w:color="000000"/>
            </w:tcBorders>
            <w:vAlign w:val="center"/>
          </w:tcPr>
          <w:p w:rsidR="0075781E" w:rsidRDefault="00705096" w:rsidP="0075781E">
            <w:pPr>
              <w:jc w:val="center"/>
              <w:rPr>
                <w:color w:val="000000"/>
                <w:sz w:val="22"/>
                <w:szCs w:val="22"/>
              </w:rPr>
            </w:pPr>
            <w:r w:rsidRPr="00705096">
              <w:rPr>
                <w:color w:val="000000"/>
                <w:sz w:val="22"/>
                <w:szCs w:val="22"/>
              </w:rPr>
              <w:t>10 584 474,30</w:t>
            </w:r>
          </w:p>
        </w:tc>
      </w:tr>
      <w:tr w:rsidR="00705096" w:rsidTr="00D13CA7">
        <w:trPr>
          <w:cantSplit/>
          <w:trHeight w:val="630"/>
        </w:trPr>
        <w:tc>
          <w:tcPr>
            <w:tcW w:w="1832" w:type="dxa"/>
            <w:vMerge w:val="restart"/>
            <w:tcBorders>
              <w:top w:val="single" w:sz="4" w:space="0" w:color="000000"/>
              <w:left w:val="single" w:sz="4" w:space="0" w:color="000000"/>
              <w:right w:val="single" w:sz="4" w:space="0" w:color="000000"/>
            </w:tcBorders>
            <w:vAlign w:val="center"/>
          </w:tcPr>
          <w:p w:rsidR="00705096" w:rsidRDefault="00705096" w:rsidP="00705096">
            <w:pPr>
              <w:jc w:val="center"/>
              <w:rPr>
                <w:color w:val="000000"/>
                <w:sz w:val="22"/>
                <w:szCs w:val="22"/>
              </w:rPr>
            </w:pPr>
            <w:r>
              <w:rPr>
                <w:color w:val="000000"/>
                <w:sz w:val="22"/>
                <w:szCs w:val="22"/>
              </w:rPr>
              <w:t>3.6.2.2.3.1</w:t>
            </w:r>
          </w:p>
        </w:tc>
        <w:tc>
          <w:tcPr>
            <w:tcW w:w="1963" w:type="dxa"/>
            <w:tcBorders>
              <w:top w:val="single" w:sz="4" w:space="0" w:color="000000"/>
              <w:left w:val="none" w:sz="255" w:space="0" w:color="FFFFFF"/>
              <w:bottom w:val="single" w:sz="4" w:space="0" w:color="000000"/>
              <w:right w:val="single" w:sz="4" w:space="0" w:color="000000"/>
            </w:tcBorders>
            <w:vAlign w:val="center"/>
          </w:tcPr>
          <w:p w:rsidR="00705096" w:rsidRDefault="00705096" w:rsidP="00705096">
            <w:pPr>
              <w:jc w:val="center"/>
              <w:rPr>
                <w:position w:val="-12"/>
              </w:rPr>
            </w:pPr>
            <w:r>
              <w:rPr>
                <w:noProof/>
                <w:position w:val="-12"/>
                <w:lang w:eastAsia="ru-RU"/>
              </w:rPr>
              <w:drawing>
                <wp:inline distT="0" distB="0" distL="0" distR="0" wp14:anchorId="3D283F05" wp14:editId="4C06886B">
                  <wp:extent cx="683743" cy="238839"/>
                  <wp:effectExtent l="0" t="0" r="0" b="0"/>
                  <wp:docPr id="32" name="Рисунок 32"/>
                  <wp:cNvGraphicFramePr/>
                  <a:graphic xmlns:a="http://schemas.openxmlformats.org/drawingml/2006/main">
                    <a:graphicData uri="http://schemas.openxmlformats.org/drawingml/2006/picture">
                      <pic:pic xmlns:pic="http://schemas.openxmlformats.org/drawingml/2006/picture">
                        <pic:nvPicPr>
                          <pic:cNvPr id="35" name=""/>
                          <pic:cNvPicPr/>
                        </pic:nvPicPr>
                        <pic:blipFill>
                          <a:blip r:embed="rId61"/>
                          <a:stretch/>
                        </pic:blipFill>
                        <pic:spPr bwMode="auto">
                          <a:xfrm>
                            <a:off x="0" y="0"/>
                            <a:ext cx="683743" cy="238839"/>
                          </a:xfrm>
                          <a:prstGeom prst="rect">
                            <a:avLst/>
                          </a:prstGeom>
                          <a:noFill/>
                          <a:ln>
                            <a:noFill/>
                          </a:ln>
                        </pic:spPr>
                      </pic:pic>
                    </a:graphicData>
                  </a:graphic>
                </wp:inline>
              </w:drawing>
            </w:r>
          </w:p>
        </w:tc>
        <w:tc>
          <w:tcPr>
            <w:tcW w:w="7585" w:type="dxa"/>
            <w:vMerge w:val="restart"/>
            <w:tcBorders>
              <w:top w:val="single" w:sz="4" w:space="0" w:color="000000"/>
              <w:left w:val="none" w:sz="255" w:space="0" w:color="FFFFFF"/>
              <w:right w:val="single" w:sz="4" w:space="0" w:color="000000"/>
            </w:tcBorders>
            <w:vAlign w:val="center"/>
          </w:tcPr>
          <w:p w:rsidR="00705096" w:rsidRDefault="00705096" w:rsidP="00705096">
            <w:pPr>
              <w:jc w:val="both"/>
            </w:pPr>
            <w:r>
              <w:t>кабельные линии, прокладываемые методом горизонтального наклонного бурения, многожильные с бумажной изоляцией сечением провода от 100 до 200 квадратных мм включительно с одной трубой в скважине</w:t>
            </w:r>
          </w:p>
        </w:tc>
        <w:tc>
          <w:tcPr>
            <w:tcW w:w="1754" w:type="dxa"/>
            <w:vMerge w:val="restart"/>
            <w:tcBorders>
              <w:top w:val="single" w:sz="4" w:space="0" w:color="000000"/>
              <w:left w:val="none" w:sz="255" w:space="0" w:color="FFFFFF"/>
              <w:right w:val="single" w:sz="4" w:space="0" w:color="000000"/>
            </w:tcBorders>
            <w:vAlign w:val="center"/>
          </w:tcPr>
          <w:p w:rsidR="00705096" w:rsidRDefault="00705096" w:rsidP="00705096">
            <w:pPr>
              <w:jc w:val="center"/>
              <w:rPr>
                <w:sz w:val="22"/>
                <w:szCs w:val="22"/>
              </w:rPr>
            </w:pPr>
            <w:r>
              <w:rPr>
                <w:sz w:val="22"/>
                <w:szCs w:val="22"/>
              </w:rPr>
              <w:t>рублей/км</w:t>
            </w:r>
          </w:p>
        </w:tc>
        <w:tc>
          <w:tcPr>
            <w:tcW w:w="1750" w:type="dxa"/>
            <w:tcBorders>
              <w:top w:val="single" w:sz="4" w:space="0" w:color="auto"/>
              <w:left w:val="single" w:sz="4" w:space="0" w:color="auto"/>
              <w:bottom w:val="single" w:sz="4" w:space="0" w:color="auto"/>
              <w:right w:val="single" w:sz="4" w:space="0" w:color="auto"/>
            </w:tcBorders>
            <w:shd w:val="clear" w:color="auto" w:fill="auto"/>
            <w:vAlign w:val="center"/>
          </w:tcPr>
          <w:p w:rsidR="00705096" w:rsidRDefault="00705096" w:rsidP="00705096">
            <w:pPr>
              <w:jc w:val="center"/>
              <w:rPr>
                <w:color w:val="000000"/>
              </w:rPr>
            </w:pPr>
            <w:r>
              <w:rPr>
                <w:color w:val="000000"/>
              </w:rPr>
              <w:t>3 373 700,37</w:t>
            </w:r>
          </w:p>
        </w:tc>
      </w:tr>
      <w:tr w:rsidR="00705096" w:rsidTr="00D13CA7">
        <w:trPr>
          <w:cantSplit/>
          <w:trHeight w:val="630"/>
        </w:trPr>
        <w:tc>
          <w:tcPr>
            <w:tcW w:w="1832" w:type="dxa"/>
            <w:vMerge/>
            <w:tcBorders>
              <w:left w:val="single" w:sz="4" w:space="0" w:color="000000"/>
              <w:bottom w:val="single" w:sz="4" w:space="0" w:color="000000"/>
              <w:right w:val="single" w:sz="4" w:space="0" w:color="000000"/>
            </w:tcBorders>
            <w:vAlign w:val="center"/>
          </w:tcPr>
          <w:p w:rsidR="00705096" w:rsidRDefault="00705096" w:rsidP="00705096">
            <w:pPr>
              <w:jc w:val="center"/>
              <w:rPr>
                <w:color w:val="000000"/>
                <w:sz w:val="22"/>
                <w:szCs w:val="22"/>
              </w:rPr>
            </w:pPr>
          </w:p>
        </w:tc>
        <w:tc>
          <w:tcPr>
            <w:tcW w:w="1963" w:type="dxa"/>
            <w:tcBorders>
              <w:top w:val="single" w:sz="4" w:space="0" w:color="000000"/>
              <w:left w:val="none" w:sz="255" w:space="0" w:color="FFFFFF"/>
              <w:bottom w:val="single" w:sz="4" w:space="0" w:color="000000"/>
              <w:right w:val="single" w:sz="4" w:space="0" w:color="000000"/>
            </w:tcBorders>
            <w:vAlign w:val="center"/>
          </w:tcPr>
          <w:p w:rsidR="00705096" w:rsidRDefault="00705096" w:rsidP="00705096">
            <w:pPr>
              <w:jc w:val="center"/>
              <w:rPr>
                <w:position w:val="-12"/>
              </w:rPr>
            </w:pPr>
            <w:r>
              <w:rPr>
                <w:noProof/>
                <w:position w:val="-12"/>
                <w:lang w:eastAsia="ru-RU"/>
              </w:rPr>
              <w:drawing>
                <wp:inline distT="0" distB="0" distL="0" distR="0" wp14:anchorId="31AC5666" wp14:editId="3B7B659D">
                  <wp:extent cx="500786" cy="238839"/>
                  <wp:effectExtent l="0" t="0" r="0" b="0"/>
                  <wp:docPr id="33" name="Рисунок 33"/>
                  <wp:cNvGraphicFramePr/>
                  <a:graphic xmlns:a="http://schemas.openxmlformats.org/drawingml/2006/main">
                    <a:graphicData uri="http://schemas.openxmlformats.org/drawingml/2006/picture">
                      <pic:pic xmlns:pic="http://schemas.openxmlformats.org/drawingml/2006/picture">
                        <pic:nvPicPr>
                          <pic:cNvPr id="36" name=""/>
                          <pic:cNvPicPr/>
                        </pic:nvPicPr>
                        <pic:blipFill>
                          <a:blip r:embed="rId62"/>
                          <a:stretch/>
                        </pic:blipFill>
                        <pic:spPr bwMode="auto">
                          <a:xfrm>
                            <a:off x="0" y="0"/>
                            <a:ext cx="500786" cy="238839"/>
                          </a:xfrm>
                          <a:prstGeom prst="rect">
                            <a:avLst/>
                          </a:prstGeom>
                          <a:noFill/>
                          <a:ln>
                            <a:noFill/>
                          </a:ln>
                        </pic:spPr>
                      </pic:pic>
                    </a:graphicData>
                  </a:graphic>
                </wp:inline>
              </w:drawing>
            </w:r>
          </w:p>
        </w:tc>
        <w:tc>
          <w:tcPr>
            <w:tcW w:w="7585" w:type="dxa"/>
            <w:vMerge/>
            <w:tcBorders>
              <w:left w:val="none" w:sz="255" w:space="0" w:color="FFFFFF"/>
              <w:bottom w:val="single" w:sz="4" w:space="0" w:color="000000"/>
              <w:right w:val="single" w:sz="4" w:space="0" w:color="000000"/>
            </w:tcBorders>
            <w:vAlign w:val="center"/>
          </w:tcPr>
          <w:p w:rsidR="00705096" w:rsidRDefault="00705096" w:rsidP="00705096">
            <w:pPr>
              <w:jc w:val="both"/>
            </w:pPr>
          </w:p>
        </w:tc>
        <w:tc>
          <w:tcPr>
            <w:tcW w:w="1754" w:type="dxa"/>
            <w:vMerge/>
            <w:tcBorders>
              <w:left w:val="none" w:sz="255" w:space="0" w:color="FFFFFF"/>
              <w:bottom w:val="single" w:sz="4" w:space="0" w:color="000000"/>
              <w:right w:val="single" w:sz="4" w:space="0" w:color="000000"/>
            </w:tcBorders>
            <w:vAlign w:val="center"/>
          </w:tcPr>
          <w:p w:rsidR="00705096" w:rsidRDefault="00705096" w:rsidP="00705096">
            <w:pPr>
              <w:jc w:val="center"/>
              <w:rPr>
                <w:sz w:val="22"/>
                <w:szCs w:val="22"/>
              </w:rPr>
            </w:pPr>
          </w:p>
        </w:tc>
        <w:tc>
          <w:tcPr>
            <w:tcW w:w="1750" w:type="dxa"/>
            <w:tcBorders>
              <w:top w:val="nil"/>
              <w:left w:val="single" w:sz="4" w:space="0" w:color="auto"/>
              <w:bottom w:val="single" w:sz="4" w:space="0" w:color="auto"/>
              <w:right w:val="single" w:sz="4" w:space="0" w:color="auto"/>
            </w:tcBorders>
            <w:shd w:val="clear" w:color="auto" w:fill="auto"/>
            <w:vAlign w:val="center"/>
          </w:tcPr>
          <w:p w:rsidR="00705096" w:rsidRDefault="00705096" w:rsidP="00705096">
            <w:pPr>
              <w:jc w:val="center"/>
              <w:rPr>
                <w:color w:val="000000"/>
              </w:rPr>
            </w:pPr>
            <w:r>
              <w:rPr>
                <w:color w:val="000000"/>
              </w:rPr>
              <w:t>4 371 271,79</w:t>
            </w:r>
          </w:p>
        </w:tc>
      </w:tr>
      <w:tr w:rsidR="00705096" w:rsidTr="00D13CA7">
        <w:trPr>
          <w:cantSplit/>
          <w:trHeight w:val="630"/>
        </w:trPr>
        <w:tc>
          <w:tcPr>
            <w:tcW w:w="1832" w:type="dxa"/>
            <w:vMerge w:val="restart"/>
            <w:tcBorders>
              <w:top w:val="single" w:sz="4" w:space="0" w:color="000000"/>
              <w:left w:val="single" w:sz="4" w:space="0" w:color="000000"/>
              <w:right w:val="single" w:sz="4" w:space="0" w:color="000000"/>
            </w:tcBorders>
            <w:vAlign w:val="center"/>
          </w:tcPr>
          <w:p w:rsidR="00705096" w:rsidRDefault="00705096" w:rsidP="00705096">
            <w:pPr>
              <w:jc w:val="center"/>
              <w:rPr>
                <w:color w:val="000000"/>
                <w:sz w:val="22"/>
                <w:szCs w:val="22"/>
              </w:rPr>
            </w:pPr>
            <w:r>
              <w:rPr>
                <w:color w:val="000000"/>
                <w:sz w:val="22"/>
                <w:szCs w:val="22"/>
              </w:rPr>
              <w:t>3.6.2.2.3.2</w:t>
            </w:r>
          </w:p>
        </w:tc>
        <w:tc>
          <w:tcPr>
            <w:tcW w:w="1963" w:type="dxa"/>
            <w:tcBorders>
              <w:top w:val="single" w:sz="4" w:space="0" w:color="000000"/>
              <w:left w:val="none" w:sz="255" w:space="0" w:color="FFFFFF"/>
              <w:bottom w:val="single" w:sz="4" w:space="0" w:color="000000"/>
              <w:right w:val="single" w:sz="4" w:space="0" w:color="000000"/>
            </w:tcBorders>
            <w:vAlign w:val="center"/>
          </w:tcPr>
          <w:p w:rsidR="00705096" w:rsidRDefault="00705096" w:rsidP="00705096">
            <w:pPr>
              <w:jc w:val="center"/>
              <w:rPr>
                <w:position w:val="-12"/>
              </w:rPr>
            </w:pPr>
            <w:r>
              <w:rPr>
                <w:noProof/>
                <w:position w:val="-12"/>
                <w:lang w:eastAsia="ru-RU"/>
              </w:rPr>
              <w:drawing>
                <wp:inline distT="0" distB="0" distL="0" distR="0" wp14:anchorId="7DB77C58" wp14:editId="032A2A31">
                  <wp:extent cx="682625" cy="237490"/>
                  <wp:effectExtent l="0" t="0" r="0" b="0"/>
                  <wp:docPr id="34" name="Рисунок 34"/>
                  <wp:cNvGraphicFramePr/>
                  <a:graphic xmlns:a="http://schemas.openxmlformats.org/drawingml/2006/main">
                    <a:graphicData uri="http://schemas.openxmlformats.org/drawingml/2006/picture">
                      <pic:pic xmlns:pic="http://schemas.openxmlformats.org/drawingml/2006/picture">
                        <pic:nvPicPr>
                          <pic:cNvPr id="37" name=""/>
                          <pic:cNvPicPr/>
                        </pic:nvPicPr>
                        <pic:blipFill>
                          <a:blip r:embed="rId63"/>
                          <a:stretch/>
                        </pic:blipFill>
                        <pic:spPr bwMode="auto">
                          <a:xfrm>
                            <a:off x="0" y="0"/>
                            <a:ext cx="682625" cy="237490"/>
                          </a:xfrm>
                          <a:prstGeom prst="rect">
                            <a:avLst/>
                          </a:prstGeom>
                          <a:noFill/>
                          <a:ln>
                            <a:noFill/>
                          </a:ln>
                        </pic:spPr>
                      </pic:pic>
                    </a:graphicData>
                  </a:graphic>
                </wp:inline>
              </w:drawing>
            </w:r>
          </w:p>
        </w:tc>
        <w:tc>
          <w:tcPr>
            <w:tcW w:w="7585" w:type="dxa"/>
            <w:vMerge w:val="restart"/>
            <w:tcBorders>
              <w:top w:val="single" w:sz="4" w:space="0" w:color="000000"/>
              <w:left w:val="none" w:sz="255" w:space="0" w:color="FFFFFF"/>
              <w:right w:val="single" w:sz="4" w:space="0" w:color="000000"/>
            </w:tcBorders>
            <w:vAlign w:val="center"/>
          </w:tcPr>
          <w:p w:rsidR="00705096" w:rsidRDefault="00705096" w:rsidP="00705096">
            <w:pPr>
              <w:jc w:val="both"/>
            </w:pPr>
            <w:r>
              <w:t>кабельные линии, прокладываемые методом горизонтального наклонного бурения, многожильные с бумажной изоляцией сечением провода от 100 до 200 квадратных мм включительно с двумя трубами в скважине</w:t>
            </w:r>
          </w:p>
        </w:tc>
        <w:tc>
          <w:tcPr>
            <w:tcW w:w="1754" w:type="dxa"/>
            <w:vMerge w:val="restart"/>
            <w:tcBorders>
              <w:top w:val="single" w:sz="4" w:space="0" w:color="000000"/>
              <w:left w:val="none" w:sz="255" w:space="0" w:color="FFFFFF"/>
              <w:right w:val="single" w:sz="4" w:space="0" w:color="000000"/>
            </w:tcBorders>
            <w:vAlign w:val="center"/>
          </w:tcPr>
          <w:p w:rsidR="00705096" w:rsidRDefault="00705096" w:rsidP="00705096">
            <w:pPr>
              <w:jc w:val="center"/>
              <w:rPr>
                <w:sz w:val="22"/>
                <w:szCs w:val="22"/>
              </w:rPr>
            </w:pPr>
            <w:r>
              <w:rPr>
                <w:sz w:val="22"/>
                <w:szCs w:val="22"/>
              </w:rPr>
              <w:t>рублей/км</w:t>
            </w:r>
          </w:p>
        </w:tc>
        <w:tc>
          <w:tcPr>
            <w:tcW w:w="1750" w:type="dxa"/>
            <w:tcBorders>
              <w:top w:val="single" w:sz="4" w:space="0" w:color="auto"/>
              <w:left w:val="single" w:sz="4" w:space="0" w:color="auto"/>
              <w:bottom w:val="single" w:sz="4" w:space="0" w:color="auto"/>
              <w:right w:val="single" w:sz="4" w:space="0" w:color="auto"/>
            </w:tcBorders>
            <w:shd w:val="clear" w:color="auto" w:fill="auto"/>
            <w:vAlign w:val="center"/>
          </w:tcPr>
          <w:p w:rsidR="00705096" w:rsidRDefault="00705096" w:rsidP="00705096">
            <w:pPr>
              <w:jc w:val="center"/>
              <w:rPr>
                <w:color w:val="000000"/>
              </w:rPr>
            </w:pPr>
            <w:r>
              <w:rPr>
                <w:color w:val="000000"/>
              </w:rPr>
              <w:t>4 404 889,42</w:t>
            </w:r>
          </w:p>
        </w:tc>
      </w:tr>
      <w:tr w:rsidR="00705096" w:rsidTr="00D13CA7">
        <w:trPr>
          <w:cantSplit/>
          <w:trHeight w:val="630"/>
        </w:trPr>
        <w:tc>
          <w:tcPr>
            <w:tcW w:w="1832" w:type="dxa"/>
            <w:vMerge/>
            <w:tcBorders>
              <w:left w:val="single" w:sz="4" w:space="0" w:color="000000"/>
              <w:bottom w:val="single" w:sz="4" w:space="0" w:color="000000"/>
              <w:right w:val="single" w:sz="4" w:space="0" w:color="000000"/>
            </w:tcBorders>
            <w:vAlign w:val="center"/>
          </w:tcPr>
          <w:p w:rsidR="00705096" w:rsidRDefault="00705096" w:rsidP="00705096">
            <w:pPr>
              <w:jc w:val="center"/>
              <w:rPr>
                <w:color w:val="000000"/>
                <w:sz w:val="22"/>
                <w:szCs w:val="22"/>
              </w:rPr>
            </w:pPr>
          </w:p>
        </w:tc>
        <w:tc>
          <w:tcPr>
            <w:tcW w:w="1963" w:type="dxa"/>
            <w:tcBorders>
              <w:top w:val="single" w:sz="4" w:space="0" w:color="000000"/>
              <w:left w:val="none" w:sz="255" w:space="0" w:color="FFFFFF"/>
              <w:bottom w:val="single" w:sz="4" w:space="0" w:color="000000"/>
              <w:right w:val="single" w:sz="4" w:space="0" w:color="000000"/>
            </w:tcBorders>
            <w:vAlign w:val="center"/>
          </w:tcPr>
          <w:p w:rsidR="00705096" w:rsidRDefault="00705096" w:rsidP="00705096">
            <w:pPr>
              <w:jc w:val="center"/>
              <w:rPr>
                <w:position w:val="-12"/>
              </w:rPr>
            </w:pPr>
            <w:r>
              <w:rPr>
                <w:noProof/>
                <w:position w:val="-12"/>
                <w:lang w:eastAsia="ru-RU"/>
              </w:rPr>
              <w:drawing>
                <wp:inline distT="0" distB="0" distL="0" distR="0" wp14:anchorId="03A154C6" wp14:editId="5F3DE188">
                  <wp:extent cx="524398" cy="238839"/>
                  <wp:effectExtent l="0" t="0" r="0" b="0"/>
                  <wp:docPr id="35" name="Рисунок 35"/>
                  <wp:cNvGraphicFramePr/>
                  <a:graphic xmlns:a="http://schemas.openxmlformats.org/drawingml/2006/main">
                    <a:graphicData uri="http://schemas.openxmlformats.org/drawingml/2006/picture">
                      <pic:pic xmlns:pic="http://schemas.openxmlformats.org/drawingml/2006/picture">
                        <pic:nvPicPr>
                          <pic:cNvPr id="38" name=""/>
                          <pic:cNvPicPr/>
                        </pic:nvPicPr>
                        <pic:blipFill>
                          <a:blip r:embed="rId64"/>
                          <a:stretch/>
                        </pic:blipFill>
                        <pic:spPr bwMode="auto">
                          <a:xfrm>
                            <a:off x="0" y="0"/>
                            <a:ext cx="524398" cy="238839"/>
                          </a:xfrm>
                          <a:prstGeom prst="rect">
                            <a:avLst/>
                          </a:prstGeom>
                          <a:noFill/>
                          <a:ln>
                            <a:noFill/>
                          </a:ln>
                        </pic:spPr>
                      </pic:pic>
                    </a:graphicData>
                  </a:graphic>
                </wp:inline>
              </w:drawing>
            </w:r>
          </w:p>
        </w:tc>
        <w:tc>
          <w:tcPr>
            <w:tcW w:w="7585" w:type="dxa"/>
            <w:vMerge/>
            <w:tcBorders>
              <w:left w:val="none" w:sz="255" w:space="0" w:color="FFFFFF"/>
              <w:bottom w:val="single" w:sz="4" w:space="0" w:color="000000"/>
              <w:right w:val="single" w:sz="4" w:space="0" w:color="000000"/>
            </w:tcBorders>
            <w:vAlign w:val="center"/>
          </w:tcPr>
          <w:p w:rsidR="00705096" w:rsidRDefault="00705096" w:rsidP="00705096">
            <w:pPr>
              <w:jc w:val="both"/>
            </w:pPr>
          </w:p>
        </w:tc>
        <w:tc>
          <w:tcPr>
            <w:tcW w:w="1754" w:type="dxa"/>
            <w:vMerge/>
            <w:tcBorders>
              <w:left w:val="none" w:sz="255" w:space="0" w:color="FFFFFF"/>
              <w:bottom w:val="single" w:sz="4" w:space="0" w:color="000000"/>
              <w:right w:val="single" w:sz="4" w:space="0" w:color="000000"/>
            </w:tcBorders>
            <w:vAlign w:val="center"/>
          </w:tcPr>
          <w:p w:rsidR="00705096" w:rsidRDefault="00705096" w:rsidP="00705096">
            <w:pPr>
              <w:jc w:val="center"/>
              <w:rPr>
                <w:sz w:val="22"/>
                <w:szCs w:val="22"/>
              </w:rPr>
            </w:pPr>
          </w:p>
        </w:tc>
        <w:tc>
          <w:tcPr>
            <w:tcW w:w="1750" w:type="dxa"/>
            <w:tcBorders>
              <w:top w:val="nil"/>
              <w:left w:val="single" w:sz="4" w:space="0" w:color="auto"/>
              <w:bottom w:val="single" w:sz="4" w:space="0" w:color="auto"/>
              <w:right w:val="single" w:sz="4" w:space="0" w:color="auto"/>
            </w:tcBorders>
            <w:shd w:val="clear" w:color="auto" w:fill="auto"/>
            <w:vAlign w:val="center"/>
          </w:tcPr>
          <w:p w:rsidR="00705096" w:rsidRDefault="00705096" w:rsidP="00705096">
            <w:pPr>
              <w:jc w:val="center"/>
              <w:rPr>
                <w:color w:val="000000"/>
              </w:rPr>
            </w:pPr>
            <w:r>
              <w:rPr>
                <w:color w:val="000000"/>
              </w:rPr>
              <w:t>10 178 763,06</w:t>
            </w:r>
          </w:p>
        </w:tc>
      </w:tr>
      <w:tr w:rsidR="004D2702" w:rsidTr="00653102">
        <w:trPr>
          <w:cantSplit/>
          <w:trHeight w:val="630"/>
        </w:trPr>
        <w:tc>
          <w:tcPr>
            <w:tcW w:w="1832" w:type="dxa"/>
            <w:vMerge w:val="restart"/>
            <w:tcBorders>
              <w:left w:val="single" w:sz="4" w:space="0" w:color="000000"/>
              <w:right w:val="single" w:sz="4" w:space="0" w:color="000000"/>
            </w:tcBorders>
            <w:vAlign w:val="center"/>
          </w:tcPr>
          <w:p w:rsidR="004D2702" w:rsidRDefault="004D2702" w:rsidP="004D2702">
            <w:pPr>
              <w:jc w:val="center"/>
              <w:rPr>
                <w:color w:val="000000"/>
                <w:sz w:val="22"/>
                <w:szCs w:val="22"/>
              </w:rPr>
            </w:pPr>
            <w:r>
              <w:rPr>
                <w:color w:val="000000"/>
                <w:sz w:val="22"/>
                <w:szCs w:val="22"/>
              </w:rPr>
              <w:t>3.6.2.2.4.1</w:t>
            </w:r>
          </w:p>
        </w:tc>
        <w:tc>
          <w:tcPr>
            <w:tcW w:w="1963" w:type="dxa"/>
            <w:tcBorders>
              <w:top w:val="single" w:sz="4" w:space="0" w:color="000000"/>
              <w:left w:val="none" w:sz="255" w:space="0" w:color="FFFFFF"/>
              <w:bottom w:val="single" w:sz="4" w:space="0" w:color="000000"/>
              <w:right w:val="single" w:sz="4" w:space="0" w:color="000000"/>
            </w:tcBorders>
            <w:vAlign w:val="center"/>
          </w:tcPr>
          <w:p w:rsidR="004D2702" w:rsidRDefault="00BA7AA7" w:rsidP="004D2702">
            <w:pPr>
              <w:jc w:val="center"/>
              <w:rPr>
                <w:noProof/>
                <w:position w:val="-12"/>
                <w:lang w:eastAsia="ru-RU"/>
              </w:rPr>
            </w:pPr>
            <w:r>
              <w:rPr>
                <w:noProof/>
                <w:position w:val="-12"/>
                <w:lang w:eastAsia="ru-RU"/>
              </w:rPr>
              <w:pict>
                <v:shape id="_x0000_i1052" type="#_x0000_t75" alt="00006732" style="width:53.25pt;height:18.75pt;visibility:visible;mso-wrap-style:square">
                  <v:imagedata r:id="rId65" o:title="00006732"/>
                </v:shape>
              </w:pict>
            </w:r>
          </w:p>
        </w:tc>
        <w:tc>
          <w:tcPr>
            <w:tcW w:w="7585" w:type="dxa"/>
            <w:vMerge w:val="restart"/>
            <w:tcBorders>
              <w:left w:val="none" w:sz="255" w:space="0" w:color="FFFFFF"/>
              <w:right w:val="single" w:sz="4" w:space="0" w:color="000000"/>
            </w:tcBorders>
            <w:vAlign w:val="center"/>
          </w:tcPr>
          <w:p w:rsidR="004D2702" w:rsidRDefault="004D2702" w:rsidP="004D2702">
            <w:pPr>
              <w:jc w:val="both"/>
            </w:pPr>
            <w:r w:rsidRPr="004D2702">
              <w:t>кабельные линии, прокладываемые методом горизонтального наклонного бурения, многожильные с бумажной изоляцией сечением провода от 200 до 250 квадратных мм включительно с одной трубой в скважине</w:t>
            </w:r>
          </w:p>
        </w:tc>
        <w:tc>
          <w:tcPr>
            <w:tcW w:w="1754" w:type="dxa"/>
            <w:vMerge w:val="restart"/>
            <w:tcBorders>
              <w:left w:val="none" w:sz="255" w:space="0" w:color="FFFFFF"/>
              <w:right w:val="single" w:sz="4" w:space="0" w:color="000000"/>
            </w:tcBorders>
            <w:vAlign w:val="center"/>
          </w:tcPr>
          <w:p w:rsidR="004D2702" w:rsidRDefault="004D2702" w:rsidP="004D2702">
            <w:pPr>
              <w:jc w:val="center"/>
              <w:rPr>
                <w:sz w:val="22"/>
                <w:szCs w:val="22"/>
              </w:rPr>
            </w:pPr>
            <w:r>
              <w:rPr>
                <w:sz w:val="22"/>
                <w:szCs w:val="22"/>
              </w:rPr>
              <w:t>рублей/км</w:t>
            </w:r>
          </w:p>
        </w:tc>
        <w:tc>
          <w:tcPr>
            <w:tcW w:w="1750" w:type="dxa"/>
            <w:tcBorders>
              <w:top w:val="single" w:sz="4" w:space="0" w:color="auto"/>
              <w:left w:val="single" w:sz="4" w:space="0" w:color="auto"/>
              <w:bottom w:val="single" w:sz="4" w:space="0" w:color="auto"/>
              <w:right w:val="single" w:sz="4" w:space="0" w:color="auto"/>
            </w:tcBorders>
            <w:shd w:val="clear" w:color="auto" w:fill="auto"/>
            <w:vAlign w:val="center"/>
          </w:tcPr>
          <w:p w:rsidR="004D2702" w:rsidRDefault="004D2702" w:rsidP="004D2702">
            <w:pPr>
              <w:jc w:val="center"/>
              <w:rPr>
                <w:color w:val="000000"/>
              </w:rPr>
            </w:pPr>
            <w:r>
              <w:rPr>
                <w:color w:val="000000"/>
              </w:rPr>
              <w:t>3 070 266,36</w:t>
            </w:r>
          </w:p>
        </w:tc>
      </w:tr>
      <w:tr w:rsidR="004D2702" w:rsidTr="00D13CA7">
        <w:trPr>
          <w:cantSplit/>
          <w:trHeight w:val="630"/>
        </w:trPr>
        <w:tc>
          <w:tcPr>
            <w:tcW w:w="1832" w:type="dxa"/>
            <w:vMerge/>
            <w:tcBorders>
              <w:left w:val="single" w:sz="4" w:space="0" w:color="000000"/>
              <w:bottom w:val="single" w:sz="4" w:space="0" w:color="000000"/>
              <w:right w:val="single" w:sz="4" w:space="0" w:color="000000"/>
            </w:tcBorders>
            <w:vAlign w:val="center"/>
          </w:tcPr>
          <w:p w:rsidR="004D2702" w:rsidRDefault="004D2702" w:rsidP="004D2702">
            <w:pPr>
              <w:jc w:val="center"/>
              <w:rPr>
                <w:color w:val="000000"/>
                <w:sz w:val="22"/>
                <w:szCs w:val="22"/>
              </w:rPr>
            </w:pPr>
          </w:p>
        </w:tc>
        <w:tc>
          <w:tcPr>
            <w:tcW w:w="1963" w:type="dxa"/>
            <w:tcBorders>
              <w:top w:val="single" w:sz="4" w:space="0" w:color="000000"/>
              <w:left w:val="none" w:sz="255" w:space="0" w:color="FFFFFF"/>
              <w:bottom w:val="single" w:sz="4" w:space="0" w:color="000000"/>
              <w:right w:val="single" w:sz="4" w:space="0" w:color="000000"/>
            </w:tcBorders>
            <w:vAlign w:val="center"/>
          </w:tcPr>
          <w:p w:rsidR="004D2702" w:rsidRDefault="00BA7AA7" w:rsidP="004D2702">
            <w:pPr>
              <w:jc w:val="center"/>
              <w:rPr>
                <w:noProof/>
                <w:position w:val="-12"/>
                <w:lang w:eastAsia="ru-RU"/>
              </w:rPr>
            </w:pPr>
            <w:r>
              <w:rPr>
                <w:noProof/>
                <w:position w:val="-12"/>
                <w:lang w:eastAsia="ru-RU"/>
              </w:rPr>
              <w:pict>
                <v:shape id="_x0000_i1053" type="#_x0000_t75" alt="00006733" style="width:39pt;height:18.75pt;visibility:visible;mso-wrap-style:square">
                  <v:imagedata r:id="rId66" o:title="00006733"/>
                </v:shape>
              </w:pict>
            </w:r>
          </w:p>
        </w:tc>
        <w:tc>
          <w:tcPr>
            <w:tcW w:w="7585" w:type="dxa"/>
            <w:vMerge/>
            <w:tcBorders>
              <w:left w:val="none" w:sz="255" w:space="0" w:color="FFFFFF"/>
              <w:bottom w:val="single" w:sz="4" w:space="0" w:color="000000"/>
              <w:right w:val="single" w:sz="4" w:space="0" w:color="000000"/>
            </w:tcBorders>
            <w:vAlign w:val="center"/>
          </w:tcPr>
          <w:p w:rsidR="004D2702" w:rsidRPr="004D2702" w:rsidRDefault="004D2702" w:rsidP="004D2702">
            <w:pPr>
              <w:jc w:val="both"/>
            </w:pPr>
          </w:p>
        </w:tc>
        <w:tc>
          <w:tcPr>
            <w:tcW w:w="1754" w:type="dxa"/>
            <w:vMerge/>
            <w:tcBorders>
              <w:left w:val="none" w:sz="255" w:space="0" w:color="FFFFFF"/>
              <w:bottom w:val="single" w:sz="4" w:space="0" w:color="000000"/>
              <w:right w:val="single" w:sz="4" w:space="0" w:color="000000"/>
            </w:tcBorders>
            <w:vAlign w:val="center"/>
          </w:tcPr>
          <w:p w:rsidR="004D2702" w:rsidRDefault="004D2702" w:rsidP="004D2702">
            <w:pPr>
              <w:jc w:val="center"/>
              <w:rPr>
                <w:sz w:val="22"/>
                <w:szCs w:val="22"/>
              </w:rPr>
            </w:pPr>
          </w:p>
        </w:tc>
        <w:tc>
          <w:tcPr>
            <w:tcW w:w="1750" w:type="dxa"/>
            <w:tcBorders>
              <w:top w:val="nil"/>
              <w:left w:val="single" w:sz="4" w:space="0" w:color="auto"/>
              <w:bottom w:val="single" w:sz="4" w:space="0" w:color="auto"/>
              <w:right w:val="single" w:sz="4" w:space="0" w:color="auto"/>
            </w:tcBorders>
            <w:shd w:val="clear" w:color="auto" w:fill="auto"/>
            <w:vAlign w:val="center"/>
          </w:tcPr>
          <w:p w:rsidR="004D2702" w:rsidRDefault="004D2702" w:rsidP="004D2702">
            <w:pPr>
              <w:jc w:val="center"/>
              <w:rPr>
                <w:color w:val="000000"/>
              </w:rPr>
            </w:pPr>
            <w:r>
              <w:rPr>
                <w:color w:val="000000"/>
              </w:rPr>
              <w:t>6 922 147,21</w:t>
            </w:r>
          </w:p>
        </w:tc>
      </w:tr>
      <w:tr w:rsidR="00615151" w:rsidTr="00203004">
        <w:trPr>
          <w:trHeight w:val="630"/>
        </w:trPr>
        <w:tc>
          <w:tcPr>
            <w:tcW w:w="1832" w:type="dxa"/>
            <w:vMerge w:val="restart"/>
            <w:tcBorders>
              <w:top w:val="single" w:sz="4" w:space="0" w:color="000000"/>
              <w:left w:val="single" w:sz="4" w:space="0" w:color="000000"/>
              <w:right w:val="single" w:sz="4" w:space="0" w:color="000000"/>
            </w:tcBorders>
            <w:vAlign w:val="center"/>
          </w:tcPr>
          <w:p w:rsidR="00615151" w:rsidRDefault="00615151" w:rsidP="00615151">
            <w:pPr>
              <w:jc w:val="center"/>
              <w:rPr>
                <w:color w:val="000000"/>
                <w:sz w:val="22"/>
                <w:szCs w:val="22"/>
              </w:rPr>
            </w:pPr>
            <w:r>
              <w:rPr>
                <w:color w:val="000000"/>
                <w:sz w:val="22"/>
                <w:szCs w:val="22"/>
              </w:rPr>
              <w:t>3.6.2.2.4.2</w:t>
            </w:r>
          </w:p>
        </w:tc>
        <w:tc>
          <w:tcPr>
            <w:tcW w:w="1963" w:type="dxa"/>
            <w:tcBorders>
              <w:top w:val="single" w:sz="4" w:space="0" w:color="000000"/>
              <w:left w:val="none" w:sz="255" w:space="0" w:color="FFFFFF"/>
              <w:bottom w:val="single" w:sz="4" w:space="0" w:color="000000"/>
              <w:right w:val="single" w:sz="4" w:space="0" w:color="000000"/>
            </w:tcBorders>
            <w:vAlign w:val="center"/>
          </w:tcPr>
          <w:p w:rsidR="00615151" w:rsidRDefault="00BA7AA7" w:rsidP="00615151">
            <w:pPr>
              <w:jc w:val="center"/>
              <w:rPr>
                <w:position w:val="-12"/>
              </w:rPr>
            </w:pPr>
            <w:r>
              <w:rPr>
                <w:noProof/>
                <w:position w:val="-12"/>
                <w:lang w:eastAsia="ru-RU"/>
              </w:rPr>
              <w:pict>
                <v:shape id="Рисунок 6600" o:spid="_x0000_i1054" type="#_x0000_t75" alt="00006737" style="width:53.25pt;height:18.75pt;visibility:visible;mso-wrap-style:square">
                  <v:imagedata r:id="rId67" o:title="00006737"/>
                </v:shape>
              </w:pict>
            </w:r>
          </w:p>
        </w:tc>
        <w:tc>
          <w:tcPr>
            <w:tcW w:w="7585" w:type="dxa"/>
            <w:vMerge w:val="restart"/>
            <w:tcBorders>
              <w:top w:val="single" w:sz="4" w:space="0" w:color="000000"/>
              <w:left w:val="none" w:sz="255" w:space="0" w:color="FFFFFF"/>
              <w:right w:val="single" w:sz="4" w:space="0" w:color="000000"/>
            </w:tcBorders>
            <w:vAlign w:val="center"/>
          </w:tcPr>
          <w:p w:rsidR="00615151" w:rsidRDefault="00615151" w:rsidP="00615151">
            <w:pPr>
              <w:jc w:val="both"/>
            </w:pPr>
            <w:r>
              <w:t>кабельные линии, прокладываемые методом горизонтального наклонного бурения, многожильные с бумажной изоляцией сечением провода от 200 до 250 квадратных мм включительно с двумя трубами в скважине</w:t>
            </w:r>
          </w:p>
        </w:tc>
        <w:tc>
          <w:tcPr>
            <w:tcW w:w="1754" w:type="dxa"/>
            <w:vMerge w:val="restart"/>
            <w:tcBorders>
              <w:top w:val="single" w:sz="4" w:space="0" w:color="000000"/>
              <w:left w:val="none" w:sz="255" w:space="0" w:color="FFFFFF"/>
              <w:right w:val="single" w:sz="4" w:space="0" w:color="000000"/>
            </w:tcBorders>
            <w:vAlign w:val="center"/>
          </w:tcPr>
          <w:p w:rsidR="00615151" w:rsidRDefault="00615151" w:rsidP="00615151">
            <w:pPr>
              <w:jc w:val="center"/>
              <w:rPr>
                <w:sz w:val="22"/>
                <w:szCs w:val="22"/>
              </w:rPr>
            </w:pPr>
            <w:r>
              <w:rPr>
                <w:sz w:val="22"/>
                <w:szCs w:val="22"/>
              </w:rPr>
              <w:t>рублей/км</w:t>
            </w:r>
          </w:p>
        </w:tc>
        <w:tc>
          <w:tcPr>
            <w:tcW w:w="1750" w:type="dxa"/>
            <w:tcBorders>
              <w:top w:val="single" w:sz="4" w:space="0" w:color="auto"/>
              <w:left w:val="single" w:sz="4" w:space="0" w:color="auto"/>
              <w:bottom w:val="single" w:sz="4" w:space="0" w:color="auto"/>
              <w:right w:val="single" w:sz="4" w:space="0" w:color="auto"/>
            </w:tcBorders>
            <w:shd w:val="clear" w:color="auto" w:fill="auto"/>
            <w:vAlign w:val="center"/>
          </w:tcPr>
          <w:p w:rsidR="00615151" w:rsidRDefault="00615151" w:rsidP="007371C1">
            <w:pPr>
              <w:jc w:val="center"/>
              <w:rPr>
                <w:color w:val="000000"/>
              </w:rPr>
            </w:pPr>
            <w:r>
              <w:rPr>
                <w:color w:val="000000"/>
              </w:rPr>
              <w:t>5 960 387,51</w:t>
            </w:r>
          </w:p>
        </w:tc>
      </w:tr>
      <w:tr w:rsidR="00615151" w:rsidTr="00203004">
        <w:trPr>
          <w:trHeight w:val="630"/>
        </w:trPr>
        <w:tc>
          <w:tcPr>
            <w:tcW w:w="1832" w:type="dxa"/>
            <w:vMerge/>
            <w:tcBorders>
              <w:left w:val="single" w:sz="4" w:space="0" w:color="000000"/>
              <w:bottom w:val="single" w:sz="4" w:space="0" w:color="000000"/>
              <w:right w:val="single" w:sz="4" w:space="0" w:color="000000"/>
            </w:tcBorders>
            <w:vAlign w:val="center"/>
          </w:tcPr>
          <w:p w:rsidR="00615151" w:rsidRDefault="00615151" w:rsidP="00615151">
            <w:pPr>
              <w:jc w:val="center"/>
              <w:rPr>
                <w:color w:val="000000"/>
                <w:sz w:val="22"/>
                <w:szCs w:val="22"/>
              </w:rPr>
            </w:pPr>
          </w:p>
        </w:tc>
        <w:tc>
          <w:tcPr>
            <w:tcW w:w="1963" w:type="dxa"/>
            <w:tcBorders>
              <w:top w:val="single" w:sz="4" w:space="0" w:color="000000"/>
              <w:left w:val="none" w:sz="255" w:space="0" w:color="FFFFFF"/>
              <w:bottom w:val="single" w:sz="4" w:space="0" w:color="000000"/>
              <w:right w:val="single" w:sz="4" w:space="0" w:color="000000"/>
            </w:tcBorders>
            <w:vAlign w:val="center"/>
          </w:tcPr>
          <w:p w:rsidR="00615151" w:rsidRDefault="00BA7AA7" w:rsidP="00615151">
            <w:pPr>
              <w:jc w:val="center"/>
              <w:rPr>
                <w:noProof/>
                <w:position w:val="-12"/>
                <w:lang w:eastAsia="ru-RU"/>
              </w:rPr>
            </w:pPr>
            <w:r>
              <w:rPr>
                <w:noProof/>
                <w:position w:val="-12"/>
                <w:lang w:eastAsia="ru-RU"/>
              </w:rPr>
              <w:pict>
                <v:shape id="_x0000_i1055" type="#_x0000_t75" style="width:41.25pt;height:18.75pt;visibility:visible;mso-wrap-style:square">
                  <v:imagedata r:id="rId68" o:title=""/>
                </v:shape>
              </w:pict>
            </w:r>
          </w:p>
        </w:tc>
        <w:tc>
          <w:tcPr>
            <w:tcW w:w="7585" w:type="dxa"/>
            <w:vMerge/>
            <w:tcBorders>
              <w:left w:val="none" w:sz="255" w:space="0" w:color="FFFFFF"/>
              <w:bottom w:val="single" w:sz="4" w:space="0" w:color="000000"/>
              <w:right w:val="single" w:sz="4" w:space="0" w:color="000000"/>
            </w:tcBorders>
            <w:vAlign w:val="center"/>
          </w:tcPr>
          <w:p w:rsidR="00615151" w:rsidRDefault="00615151" w:rsidP="00615151">
            <w:pPr>
              <w:jc w:val="both"/>
            </w:pPr>
          </w:p>
        </w:tc>
        <w:tc>
          <w:tcPr>
            <w:tcW w:w="1754" w:type="dxa"/>
            <w:vMerge/>
            <w:tcBorders>
              <w:left w:val="none" w:sz="255" w:space="0" w:color="FFFFFF"/>
              <w:bottom w:val="single" w:sz="4" w:space="0" w:color="000000"/>
              <w:right w:val="single" w:sz="4" w:space="0" w:color="000000"/>
            </w:tcBorders>
            <w:vAlign w:val="center"/>
          </w:tcPr>
          <w:p w:rsidR="00615151" w:rsidRDefault="00615151" w:rsidP="00615151">
            <w:pPr>
              <w:jc w:val="center"/>
              <w:rPr>
                <w:sz w:val="22"/>
                <w:szCs w:val="22"/>
              </w:rPr>
            </w:pPr>
          </w:p>
        </w:tc>
        <w:tc>
          <w:tcPr>
            <w:tcW w:w="1750" w:type="dxa"/>
            <w:tcBorders>
              <w:top w:val="nil"/>
              <w:left w:val="single" w:sz="4" w:space="0" w:color="auto"/>
              <w:bottom w:val="single" w:sz="4" w:space="0" w:color="auto"/>
              <w:right w:val="single" w:sz="4" w:space="0" w:color="auto"/>
            </w:tcBorders>
            <w:shd w:val="clear" w:color="auto" w:fill="auto"/>
            <w:vAlign w:val="center"/>
          </w:tcPr>
          <w:p w:rsidR="00615151" w:rsidRDefault="00615151" w:rsidP="007371C1">
            <w:pPr>
              <w:jc w:val="center"/>
              <w:rPr>
                <w:color w:val="000000"/>
              </w:rPr>
            </w:pPr>
            <w:r>
              <w:rPr>
                <w:color w:val="000000"/>
              </w:rPr>
              <w:t>10 282 043,40</w:t>
            </w:r>
          </w:p>
        </w:tc>
      </w:tr>
      <w:tr w:rsidR="007371C1" w:rsidTr="00203004">
        <w:trPr>
          <w:trHeight w:val="630"/>
        </w:trPr>
        <w:tc>
          <w:tcPr>
            <w:tcW w:w="1832" w:type="dxa"/>
            <w:tcBorders>
              <w:left w:val="single" w:sz="4" w:space="0" w:color="000000"/>
              <w:bottom w:val="single" w:sz="4" w:space="0" w:color="000000"/>
              <w:right w:val="single" w:sz="4" w:space="0" w:color="000000"/>
            </w:tcBorders>
            <w:vAlign w:val="center"/>
          </w:tcPr>
          <w:p w:rsidR="007371C1" w:rsidRDefault="007371C1" w:rsidP="00615151">
            <w:pPr>
              <w:jc w:val="center"/>
              <w:rPr>
                <w:color w:val="000000"/>
                <w:sz w:val="22"/>
                <w:szCs w:val="22"/>
              </w:rPr>
            </w:pPr>
            <w:r>
              <w:rPr>
                <w:color w:val="000000"/>
                <w:sz w:val="22"/>
                <w:szCs w:val="22"/>
              </w:rPr>
              <w:t>4.1.4</w:t>
            </w:r>
          </w:p>
        </w:tc>
        <w:tc>
          <w:tcPr>
            <w:tcW w:w="1963" w:type="dxa"/>
            <w:tcBorders>
              <w:top w:val="single" w:sz="4" w:space="0" w:color="000000"/>
              <w:left w:val="none" w:sz="255" w:space="0" w:color="FFFFFF"/>
              <w:bottom w:val="single" w:sz="4" w:space="0" w:color="000000"/>
              <w:right w:val="single" w:sz="4" w:space="0" w:color="000000"/>
            </w:tcBorders>
            <w:vAlign w:val="center"/>
          </w:tcPr>
          <w:p w:rsidR="007371C1" w:rsidRPr="00615151" w:rsidRDefault="00BA7AA7" w:rsidP="00615151">
            <w:pPr>
              <w:jc w:val="center"/>
              <w:rPr>
                <w:noProof/>
                <w:position w:val="-12"/>
                <w:lang w:eastAsia="ru-RU"/>
              </w:rPr>
            </w:pPr>
            <w:r>
              <w:rPr>
                <w:noProof/>
                <w:position w:val="-12"/>
                <w:lang w:eastAsia="ru-RU"/>
              </w:rPr>
              <w:pict>
                <v:shape id="Рисунок 7658" o:spid="_x0000_i1056" type="#_x0000_t75" alt="00007795" style="width:36.75pt;height:18.75pt;visibility:visible;mso-wrap-style:square">
                  <v:imagedata r:id="rId69" o:title="00007795"/>
                </v:shape>
              </w:pict>
            </w:r>
          </w:p>
        </w:tc>
        <w:tc>
          <w:tcPr>
            <w:tcW w:w="7585" w:type="dxa"/>
            <w:tcBorders>
              <w:left w:val="none" w:sz="255" w:space="0" w:color="FFFFFF"/>
              <w:bottom w:val="single" w:sz="4" w:space="0" w:color="000000"/>
              <w:right w:val="single" w:sz="4" w:space="0" w:color="000000"/>
            </w:tcBorders>
            <w:vAlign w:val="center"/>
          </w:tcPr>
          <w:p w:rsidR="007371C1" w:rsidRDefault="007371C1" w:rsidP="00615151">
            <w:pPr>
              <w:jc w:val="both"/>
            </w:pPr>
            <w:r w:rsidRPr="007371C1">
              <w:t>реклоузеры номинальным током от 500 до 1000 А включительно</w:t>
            </w:r>
          </w:p>
        </w:tc>
        <w:tc>
          <w:tcPr>
            <w:tcW w:w="1754" w:type="dxa"/>
            <w:tcBorders>
              <w:left w:val="none" w:sz="255" w:space="0" w:color="FFFFFF"/>
              <w:bottom w:val="single" w:sz="4" w:space="0" w:color="000000"/>
              <w:right w:val="single" w:sz="4" w:space="0" w:color="000000"/>
            </w:tcBorders>
            <w:vAlign w:val="center"/>
          </w:tcPr>
          <w:p w:rsidR="007371C1" w:rsidRDefault="007371C1" w:rsidP="00615151">
            <w:pPr>
              <w:jc w:val="center"/>
              <w:rPr>
                <w:sz w:val="22"/>
                <w:szCs w:val="22"/>
              </w:rPr>
            </w:pPr>
            <w:r w:rsidRPr="007371C1">
              <w:rPr>
                <w:sz w:val="22"/>
                <w:szCs w:val="22"/>
              </w:rPr>
              <w:t>рублей/шт</w:t>
            </w:r>
          </w:p>
        </w:tc>
        <w:tc>
          <w:tcPr>
            <w:tcW w:w="1750" w:type="dxa"/>
            <w:tcBorders>
              <w:top w:val="nil"/>
              <w:left w:val="single" w:sz="4" w:space="0" w:color="auto"/>
              <w:bottom w:val="single" w:sz="4" w:space="0" w:color="auto"/>
              <w:right w:val="single" w:sz="4" w:space="0" w:color="auto"/>
            </w:tcBorders>
            <w:shd w:val="clear" w:color="auto" w:fill="auto"/>
            <w:vAlign w:val="center"/>
          </w:tcPr>
          <w:p w:rsidR="007371C1" w:rsidRDefault="007371C1" w:rsidP="007371C1">
            <w:pPr>
              <w:jc w:val="center"/>
              <w:rPr>
                <w:color w:val="000000"/>
              </w:rPr>
            </w:pPr>
            <w:r w:rsidRPr="007371C1">
              <w:rPr>
                <w:color w:val="000000"/>
              </w:rPr>
              <w:t>1 431 568,14</w:t>
            </w:r>
          </w:p>
        </w:tc>
      </w:tr>
      <w:tr w:rsidR="00615151" w:rsidTr="00CC0F74">
        <w:trPr>
          <w:trHeight w:val="630"/>
        </w:trPr>
        <w:tc>
          <w:tcPr>
            <w:tcW w:w="1832" w:type="dxa"/>
            <w:tcBorders>
              <w:top w:val="single" w:sz="4" w:space="0" w:color="000000"/>
              <w:left w:val="single" w:sz="4" w:space="0" w:color="000000"/>
              <w:bottom w:val="single" w:sz="4" w:space="0" w:color="000000"/>
              <w:right w:val="single" w:sz="4" w:space="0" w:color="000000"/>
            </w:tcBorders>
            <w:vAlign w:val="center"/>
          </w:tcPr>
          <w:p w:rsidR="00615151" w:rsidRDefault="00615151" w:rsidP="00615151">
            <w:pPr>
              <w:jc w:val="center"/>
              <w:rPr>
                <w:color w:val="000000"/>
                <w:sz w:val="22"/>
                <w:szCs w:val="22"/>
              </w:rPr>
            </w:pPr>
            <w:r>
              <w:rPr>
                <w:color w:val="000000"/>
                <w:sz w:val="22"/>
                <w:szCs w:val="22"/>
              </w:rPr>
              <w:t>5.1.1.1</w:t>
            </w:r>
          </w:p>
        </w:tc>
        <w:tc>
          <w:tcPr>
            <w:tcW w:w="1963" w:type="dxa"/>
            <w:tcBorders>
              <w:top w:val="single" w:sz="4" w:space="0" w:color="000000"/>
              <w:left w:val="none" w:sz="255" w:space="0" w:color="FFFFFF"/>
              <w:bottom w:val="single" w:sz="4" w:space="0" w:color="000000"/>
              <w:right w:val="single" w:sz="4" w:space="0" w:color="000000"/>
            </w:tcBorders>
            <w:vAlign w:val="center"/>
          </w:tcPr>
          <w:p w:rsidR="00615151" w:rsidRPr="001639E0" w:rsidRDefault="00615151" w:rsidP="00615151">
            <w:pPr>
              <w:jc w:val="center"/>
              <w:rPr>
                <w:position w:val="-12"/>
              </w:rPr>
            </w:pPr>
            <w:r w:rsidRPr="001639E0">
              <w:rPr>
                <w:noProof/>
                <w:position w:val="-12"/>
                <w:lang w:eastAsia="ru-RU"/>
              </w:rPr>
              <w:drawing>
                <wp:inline distT="0" distB="0" distL="0" distR="0" wp14:anchorId="432C40C8" wp14:editId="13BE0FDC">
                  <wp:extent cx="492824" cy="238839"/>
                  <wp:effectExtent l="0" t="0" r="0" b="0"/>
                  <wp:docPr id="37" name="Рисунок 37"/>
                  <wp:cNvGraphicFramePr/>
                  <a:graphic xmlns:a="http://schemas.openxmlformats.org/drawingml/2006/main">
                    <a:graphicData uri="http://schemas.openxmlformats.org/drawingml/2006/picture">
                      <pic:pic xmlns:pic="http://schemas.openxmlformats.org/drawingml/2006/picture">
                        <pic:nvPicPr>
                          <pic:cNvPr id="40" name=""/>
                          <pic:cNvPicPr/>
                        </pic:nvPicPr>
                        <pic:blipFill>
                          <a:blip r:embed="rId70"/>
                          <a:stretch/>
                        </pic:blipFill>
                        <pic:spPr bwMode="auto">
                          <a:xfrm>
                            <a:off x="0" y="0"/>
                            <a:ext cx="492824" cy="238839"/>
                          </a:xfrm>
                          <a:prstGeom prst="rect">
                            <a:avLst/>
                          </a:prstGeom>
                          <a:noFill/>
                          <a:ln>
                            <a:noFill/>
                          </a:ln>
                        </pic:spPr>
                      </pic:pic>
                    </a:graphicData>
                  </a:graphic>
                </wp:inline>
              </w:drawing>
            </w:r>
          </w:p>
        </w:tc>
        <w:tc>
          <w:tcPr>
            <w:tcW w:w="7585" w:type="dxa"/>
            <w:tcBorders>
              <w:top w:val="single" w:sz="4" w:space="0" w:color="000000"/>
              <w:left w:val="none" w:sz="255" w:space="0" w:color="FFFFFF"/>
              <w:bottom w:val="single" w:sz="4" w:space="0" w:color="000000"/>
              <w:right w:val="single" w:sz="4" w:space="0" w:color="000000"/>
            </w:tcBorders>
            <w:vAlign w:val="center"/>
          </w:tcPr>
          <w:p w:rsidR="00615151" w:rsidRPr="001639E0" w:rsidRDefault="00615151" w:rsidP="00615151">
            <w:pPr>
              <w:jc w:val="both"/>
            </w:pPr>
            <w:r w:rsidRPr="001639E0">
              <w:t>однотрансформаторные подстанции (за исключением РТП) мощностью до 25 кВА включительно столбового/мачтового типа</w:t>
            </w:r>
          </w:p>
        </w:tc>
        <w:tc>
          <w:tcPr>
            <w:tcW w:w="1754" w:type="dxa"/>
            <w:tcBorders>
              <w:top w:val="single" w:sz="4" w:space="0" w:color="000000"/>
              <w:left w:val="none" w:sz="255" w:space="0" w:color="FFFFFF"/>
              <w:bottom w:val="single" w:sz="4" w:space="0" w:color="000000"/>
              <w:right w:val="single" w:sz="4" w:space="0" w:color="000000"/>
            </w:tcBorders>
            <w:vAlign w:val="center"/>
          </w:tcPr>
          <w:p w:rsidR="00615151" w:rsidRPr="001639E0" w:rsidRDefault="00615151" w:rsidP="00615151">
            <w:pPr>
              <w:jc w:val="center"/>
              <w:rPr>
                <w:sz w:val="22"/>
                <w:szCs w:val="22"/>
              </w:rPr>
            </w:pPr>
            <w:r w:rsidRPr="001639E0">
              <w:t>рублей/кВт</w:t>
            </w:r>
          </w:p>
        </w:tc>
        <w:tc>
          <w:tcPr>
            <w:tcW w:w="1750" w:type="dxa"/>
            <w:tcBorders>
              <w:top w:val="single" w:sz="4" w:space="0" w:color="000000"/>
              <w:left w:val="single" w:sz="4" w:space="0" w:color="000000"/>
              <w:bottom w:val="single" w:sz="4" w:space="0" w:color="000000"/>
              <w:right w:val="single" w:sz="4" w:space="0" w:color="000000"/>
            </w:tcBorders>
            <w:vAlign w:val="center"/>
          </w:tcPr>
          <w:p w:rsidR="00615151" w:rsidRPr="001639E0" w:rsidRDefault="00B61C2D" w:rsidP="00615151">
            <w:pPr>
              <w:jc w:val="center"/>
              <w:rPr>
                <w:color w:val="000000"/>
                <w:sz w:val="22"/>
                <w:szCs w:val="22"/>
              </w:rPr>
            </w:pPr>
            <w:r w:rsidRPr="001639E0">
              <w:rPr>
                <w:color w:val="000000"/>
                <w:sz w:val="22"/>
                <w:szCs w:val="22"/>
              </w:rPr>
              <w:t>32 561,56</w:t>
            </w:r>
          </w:p>
        </w:tc>
      </w:tr>
      <w:tr w:rsidR="008C4E89" w:rsidTr="00144F94">
        <w:trPr>
          <w:cantSplit/>
          <w:trHeight w:val="630"/>
        </w:trPr>
        <w:tc>
          <w:tcPr>
            <w:tcW w:w="1832" w:type="dxa"/>
            <w:vMerge w:val="restart"/>
            <w:tcBorders>
              <w:top w:val="single" w:sz="4" w:space="0" w:color="000000"/>
              <w:left w:val="single" w:sz="4" w:space="0" w:color="000000"/>
              <w:right w:val="single" w:sz="4" w:space="0" w:color="000000"/>
            </w:tcBorders>
            <w:vAlign w:val="center"/>
          </w:tcPr>
          <w:p w:rsidR="008C4E89" w:rsidRDefault="008C4E89" w:rsidP="008C4E89">
            <w:pPr>
              <w:jc w:val="center"/>
              <w:rPr>
                <w:color w:val="000000"/>
                <w:sz w:val="22"/>
                <w:szCs w:val="22"/>
              </w:rPr>
            </w:pPr>
            <w:r>
              <w:rPr>
                <w:color w:val="000000"/>
                <w:sz w:val="22"/>
                <w:szCs w:val="22"/>
              </w:rPr>
              <w:lastRenderedPageBreak/>
              <w:t>5.1.1.2</w:t>
            </w:r>
          </w:p>
        </w:tc>
        <w:tc>
          <w:tcPr>
            <w:tcW w:w="1963" w:type="dxa"/>
            <w:tcBorders>
              <w:top w:val="single" w:sz="4" w:space="0" w:color="000000"/>
              <w:left w:val="none" w:sz="255" w:space="0" w:color="FFFFFF"/>
              <w:bottom w:val="single" w:sz="4" w:space="0" w:color="000000"/>
              <w:right w:val="single" w:sz="4" w:space="0" w:color="000000"/>
            </w:tcBorders>
            <w:vAlign w:val="center"/>
          </w:tcPr>
          <w:p w:rsidR="008C4E89" w:rsidRDefault="008C4E89" w:rsidP="008C4E89">
            <w:pPr>
              <w:jc w:val="center"/>
              <w:rPr>
                <w:position w:val="-12"/>
              </w:rPr>
            </w:pPr>
            <w:r>
              <w:rPr>
                <w:noProof/>
                <w:position w:val="-12"/>
                <w:lang w:eastAsia="ru-RU"/>
              </w:rPr>
              <w:drawing>
                <wp:inline distT="0" distB="0" distL="0" distR="0" wp14:anchorId="2C8A8D4B" wp14:editId="5A5B4C7D">
                  <wp:extent cx="460858" cy="238839"/>
                  <wp:effectExtent l="0" t="0" r="0" b="0"/>
                  <wp:docPr id="38" name="Рисунок 38"/>
                  <wp:cNvGraphicFramePr/>
                  <a:graphic xmlns:a="http://schemas.openxmlformats.org/drawingml/2006/main">
                    <a:graphicData uri="http://schemas.openxmlformats.org/drawingml/2006/picture">
                      <pic:pic xmlns:pic="http://schemas.openxmlformats.org/drawingml/2006/picture">
                        <pic:nvPicPr>
                          <pic:cNvPr id="41" name=""/>
                          <pic:cNvPicPr/>
                        </pic:nvPicPr>
                        <pic:blipFill>
                          <a:blip r:embed="rId71"/>
                          <a:stretch/>
                        </pic:blipFill>
                        <pic:spPr bwMode="auto">
                          <a:xfrm>
                            <a:off x="0" y="0"/>
                            <a:ext cx="460858" cy="238839"/>
                          </a:xfrm>
                          <a:prstGeom prst="rect">
                            <a:avLst/>
                          </a:prstGeom>
                          <a:noFill/>
                          <a:ln>
                            <a:noFill/>
                          </a:ln>
                        </pic:spPr>
                      </pic:pic>
                    </a:graphicData>
                  </a:graphic>
                </wp:inline>
              </w:drawing>
            </w:r>
          </w:p>
        </w:tc>
        <w:tc>
          <w:tcPr>
            <w:tcW w:w="7585" w:type="dxa"/>
            <w:vMerge w:val="restart"/>
            <w:tcBorders>
              <w:top w:val="single" w:sz="4" w:space="0" w:color="000000"/>
              <w:left w:val="none" w:sz="255" w:space="0" w:color="FFFFFF"/>
              <w:right w:val="single" w:sz="4" w:space="0" w:color="000000"/>
            </w:tcBorders>
          </w:tcPr>
          <w:p w:rsidR="008C4E89" w:rsidRDefault="008C4E89" w:rsidP="008C4E89">
            <w:pPr>
              <w:pStyle w:val="ConsDTNormal"/>
              <w:jc w:val="left"/>
            </w:pPr>
            <w:r>
              <w:t>однотрансформаторные подстанции (за исключением РТП) мощностью до 25 кВА включительно шкафного или киоскового типа</w:t>
            </w:r>
          </w:p>
        </w:tc>
        <w:tc>
          <w:tcPr>
            <w:tcW w:w="1754" w:type="dxa"/>
            <w:vMerge w:val="restart"/>
            <w:tcBorders>
              <w:top w:val="single" w:sz="4" w:space="0" w:color="000000"/>
              <w:left w:val="none" w:sz="255" w:space="0" w:color="FFFFFF"/>
              <w:right w:val="single" w:sz="4" w:space="0" w:color="000000"/>
            </w:tcBorders>
            <w:vAlign w:val="center"/>
          </w:tcPr>
          <w:p w:rsidR="008C4E89" w:rsidRDefault="008C4E89" w:rsidP="008C4E89">
            <w:pPr>
              <w:jc w:val="center"/>
            </w:pPr>
            <w:r>
              <w:t>рублей/кВт</w:t>
            </w:r>
          </w:p>
        </w:tc>
        <w:tc>
          <w:tcPr>
            <w:tcW w:w="1750" w:type="dxa"/>
            <w:tcBorders>
              <w:top w:val="single" w:sz="4" w:space="0" w:color="auto"/>
              <w:left w:val="single" w:sz="4" w:space="0" w:color="auto"/>
              <w:bottom w:val="single" w:sz="4" w:space="0" w:color="auto"/>
              <w:right w:val="single" w:sz="4" w:space="0" w:color="auto"/>
            </w:tcBorders>
            <w:shd w:val="clear" w:color="auto" w:fill="auto"/>
            <w:vAlign w:val="center"/>
          </w:tcPr>
          <w:p w:rsidR="008C4E89" w:rsidRDefault="008C4E89" w:rsidP="008C4E89">
            <w:pPr>
              <w:jc w:val="center"/>
              <w:rPr>
                <w:color w:val="000000"/>
              </w:rPr>
            </w:pPr>
            <w:r>
              <w:rPr>
                <w:color w:val="000000"/>
              </w:rPr>
              <w:t>52 396,84</w:t>
            </w:r>
          </w:p>
        </w:tc>
      </w:tr>
      <w:tr w:rsidR="008C4E89" w:rsidTr="00144F94">
        <w:trPr>
          <w:cantSplit/>
          <w:trHeight w:val="630"/>
        </w:trPr>
        <w:tc>
          <w:tcPr>
            <w:tcW w:w="1832" w:type="dxa"/>
            <w:vMerge/>
            <w:tcBorders>
              <w:left w:val="single" w:sz="4" w:space="0" w:color="000000"/>
              <w:bottom w:val="single" w:sz="4" w:space="0" w:color="000000"/>
              <w:right w:val="single" w:sz="4" w:space="0" w:color="000000"/>
            </w:tcBorders>
            <w:vAlign w:val="center"/>
          </w:tcPr>
          <w:p w:rsidR="008C4E89" w:rsidRDefault="008C4E89" w:rsidP="008C4E89">
            <w:pPr>
              <w:jc w:val="center"/>
              <w:rPr>
                <w:color w:val="000000"/>
                <w:sz w:val="22"/>
                <w:szCs w:val="22"/>
              </w:rPr>
            </w:pPr>
          </w:p>
        </w:tc>
        <w:tc>
          <w:tcPr>
            <w:tcW w:w="1963" w:type="dxa"/>
            <w:tcBorders>
              <w:top w:val="single" w:sz="4" w:space="0" w:color="000000"/>
              <w:left w:val="none" w:sz="255" w:space="0" w:color="FFFFFF"/>
              <w:bottom w:val="single" w:sz="4" w:space="0" w:color="000000"/>
              <w:right w:val="single" w:sz="4" w:space="0" w:color="000000"/>
            </w:tcBorders>
            <w:vAlign w:val="center"/>
          </w:tcPr>
          <w:p w:rsidR="008C4E89" w:rsidRDefault="008C4E89" w:rsidP="008C4E89">
            <w:pPr>
              <w:jc w:val="center"/>
              <w:rPr>
                <w:position w:val="-12"/>
              </w:rPr>
            </w:pPr>
            <w:r>
              <w:rPr>
                <w:noProof/>
                <w:position w:val="-12"/>
                <w:lang w:eastAsia="ru-RU"/>
              </w:rPr>
              <w:drawing>
                <wp:inline distT="0" distB="0" distL="0" distR="0" wp14:anchorId="7B9233DE" wp14:editId="32DCD166">
                  <wp:extent cx="492824" cy="238839"/>
                  <wp:effectExtent l="0" t="0" r="0" b="0"/>
                  <wp:docPr id="39" name="Рисунок 39"/>
                  <wp:cNvGraphicFramePr/>
                  <a:graphic xmlns:a="http://schemas.openxmlformats.org/drawingml/2006/main">
                    <a:graphicData uri="http://schemas.openxmlformats.org/drawingml/2006/picture">
                      <pic:pic xmlns:pic="http://schemas.openxmlformats.org/drawingml/2006/picture">
                        <pic:nvPicPr>
                          <pic:cNvPr id="42" name=""/>
                          <pic:cNvPicPr/>
                        </pic:nvPicPr>
                        <pic:blipFill>
                          <a:blip r:embed="rId72"/>
                          <a:stretch/>
                        </pic:blipFill>
                        <pic:spPr bwMode="auto">
                          <a:xfrm>
                            <a:off x="0" y="0"/>
                            <a:ext cx="492824" cy="238839"/>
                          </a:xfrm>
                          <a:prstGeom prst="rect">
                            <a:avLst/>
                          </a:prstGeom>
                          <a:noFill/>
                          <a:ln>
                            <a:noFill/>
                          </a:ln>
                        </pic:spPr>
                      </pic:pic>
                    </a:graphicData>
                  </a:graphic>
                </wp:inline>
              </w:drawing>
            </w:r>
          </w:p>
        </w:tc>
        <w:tc>
          <w:tcPr>
            <w:tcW w:w="7585" w:type="dxa"/>
            <w:vMerge/>
            <w:tcBorders>
              <w:left w:val="none" w:sz="255" w:space="0" w:color="FFFFFF"/>
              <w:bottom w:val="single" w:sz="4" w:space="0" w:color="000000"/>
              <w:right w:val="single" w:sz="4" w:space="0" w:color="000000"/>
            </w:tcBorders>
            <w:vAlign w:val="center"/>
          </w:tcPr>
          <w:p w:rsidR="008C4E89" w:rsidRDefault="008C4E89" w:rsidP="008C4E89">
            <w:pPr>
              <w:jc w:val="both"/>
            </w:pPr>
          </w:p>
        </w:tc>
        <w:tc>
          <w:tcPr>
            <w:tcW w:w="1754" w:type="dxa"/>
            <w:vMerge/>
            <w:tcBorders>
              <w:left w:val="none" w:sz="255" w:space="0" w:color="FFFFFF"/>
              <w:bottom w:val="single" w:sz="4" w:space="0" w:color="000000"/>
              <w:right w:val="single" w:sz="4" w:space="0" w:color="000000"/>
            </w:tcBorders>
            <w:vAlign w:val="center"/>
          </w:tcPr>
          <w:p w:rsidR="008C4E89" w:rsidRDefault="008C4E89" w:rsidP="008C4E89">
            <w:pPr>
              <w:jc w:val="center"/>
            </w:pPr>
          </w:p>
        </w:tc>
        <w:tc>
          <w:tcPr>
            <w:tcW w:w="1750" w:type="dxa"/>
            <w:tcBorders>
              <w:top w:val="nil"/>
              <w:left w:val="single" w:sz="4" w:space="0" w:color="auto"/>
              <w:bottom w:val="single" w:sz="4" w:space="0" w:color="auto"/>
              <w:right w:val="single" w:sz="4" w:space="0" w:color="auto"/>
            </w:tcBorders>
            <w:shd w:val="clear" w:color="auto" w:fill="auto"/>
            <w:vAlign w:val="center"/>
          </w:tcPr>
          <w:p w:rsidR="008C4E89" w:rsidRDefault="008C4E89" w:rsidP="008C4E89">
            <w:pPr>
              <w:jc w:val="center"/>
              <w:rPr>
                <w:color w:val="000000"/>
              </w:rPr>
            </w:pPr>
            <w:r>
              <w:rPr>
                <w:color w:val="000000"/>
              </w:rPr>
              <w:t>52 588,78</w:t>
            </w:r>
          </w:p>
        </w:tc>
      </w:tr>
      <w:tr w:rsidR="008C4E89" w:rsidTr="00CC0F74">
        <w:trPr>
          <w:trHeight w:val="630"/>
        </w:trPr>
        <w:tc>
          <w:tcPr>
            <w:tcW w:w="1832" w:type="dxa"/>
            <w:tcBorders>
              <w:top w:val="single" w:sz="4" w:space="0" w:color="000000"/>
              <w:left w:val="single" w:sz="4" w:space="0" w:color="000000"/>
              <w:bottom w:val="single" w:sz="4" w:space="0" w:color="000000"/>
              <w:right w:val="single" w:sz="4" w:space="0" w:color="000000"/>
            </w:tcBorders>
            <w:vAlign w:val="center"/>
          </w:tcPr>
          <w:p w:rsidR="008C4E89" w:rsidRDefault="008C4E89" w:rsidP="008C4E89">
            <w:pPr>
              <w:jc w:val="center"/>
              <w:rPr>
                <w:color w:val="000000"/>
                <w:sz w:val="22"/>
                <w:szCs w:val="22"/>
              </w:rPr>
            </w:pPr>
            <w:r>
              <w:rPr>
                <w:color w:val="000000"/>
                <w:sz w:val="22"/>
                <w:szCs w:val="22"/>
              </w:rPr>
              <w:t>5.1.2.1</w:t>
            </w:r>
          </w:p>
        </w:tc>
        <w:tc>
          <w:tcPr>
            <w:tcW w:w="1963" w:type="dxa"/>
            <w:tcBorders>
              <w:top w:val="single" w:sz="4" w:space="0" w:color="000000"/>
              <w:left w:val="none" w:sz="255" w:space="0" w:color="FFFFFF"/>
              <w:bottom w:val="single" w:sz="4" w:space="0" w:color="000000"/>
              <w:right w:val="single" w:sz="4" w:space="0" w:color="000000"/>
            </w:tcBorders>
            <w:vAlign w:val="center"/>
          </w:tcPr>
          <w:p w:rsidR="008C4E89" w:rsidRDefault="008C4E89" w:rsidP="008C4E89">
            <w:pPr>
              <w:jc w:val="center"/>
              <w:rPr>
                <w:position w:val="-12"/>
              </w:rPr>
            </w:pPr>
            <w:r>
              <w:rPr>
                <w:noProof/>
                <w:position w:val="-12"/>
                <w:lang w:eastAsia="ru-RU"/>
              </w:rPr>
              <w:drawing>
                <wp:inline distT="0" distB="0" distL="0" distR="0" wp14:anchorId="5C59F25F" wp14:editId="01B408D2">
                  <wp:extent cx="492824" cy="238839"/>
                  <wp:effectExtent l="0" t="0" r="0" b="0"/>
                  <wp:docPr id="40" name="Рисунок 40"/>
                  <wp:cNvGraphicFramePr/>
                  <a:graphic xmlns:a="http://schemas.openxmlformats.org/drawingml/2006/main">
                    <a:graphicData uri="http://schemas.openxmlformats.org/drawingml/2006/picture">
                      <pic:pic xmlns:pic="http://schemas.openxmlformats.org/drawingml/2006/picture">
                        <pic:nvPicPr>
                          <pic:cNvPr id="43" name=""/>
                          <pic:cNvPicPr/>
                        </pic:nvPicPr>
                        <pic:blipFill>
                          <a:blip r:embed="rId73"/>
                          <a:stretch/>
                        </pic:blipFill>
                        <pic:spPr bwMode="auto">
                          <a:xfrm>
                            <a:off x="0" y="0"/>
                            <a:ext cx="492824" cy="238839"/>
                          </a:xfrm>
                          <a:prstGeom prst="rect">
                            <a:avLst/>
                          </a:prstGeom>
                          <a:noFill/>
                          <a:ln>
                            <a:noFill/>
                          </a:ln>
                        </pic:spPr>
                      </pic:pic>
                    </a:graphicData>
                  </a:graphic>
                </wp:inline>
              </w:drawing>
            </w:r>
          </w:p>
        </w:tc>
        <w:tc>
          <w:tcPr>
            <w:tcW w:w="7585" w:type="dxa"/>
            <w:tcBorders>
              <w:top w:val="single" w:sz="4" w:space="0" w:color="000000"/>
              <w:left w:val="none" w:sz="255" w:space="0" w:color="FFFFFF"/>
              <w:bottom w:val="single" w:sz="4" w:space="0" w:color="000000"/>
              <w:right w:val="single" w:sz="4" w:space="0" w:color="000000"/>
            </w:tcBorders>
            <w:vAlign w:val="center"/>
          </w:tcPr>
          <w:p w:rsidR="008C4E89" w:rsidRPr="002C574E" w:rsidRDefault="008C4E89" w:rsidP="008C4E89">
            <w:pPr>
              <w:jc w:val="both"/>
            </w:pPr>
            <w:r w:rsidRPr="002C574E">
              <w:t>однотрансформаторные подстанции (за исключением РТП) мощностью от 25 до 100 кВА включительно столбового/мачтового типа</w:t>
            </w:r>
          </w:p>
        </w:tc>
        <w:tc>
          <w:tcPr>
            <w:tcW w:w="1754" w:type="dxa"/>
            <w:tcBorders>
              <w:top w:val="single" w:sz="4" w:space="0" w:color="000000"/>
              <w:left w:val="none" w:sz="255" w:space="0" w:color="FFFFFF"/>
              <w:bottom w:val="single" w:sz="4" w:space="0" w:color="000000"/>
              <w:right w:val="single" w:sz="4" w:space="0" w:color="000000"/>
            </w:tcBorders>
            <w:vAlign w:val="center"/>
          </w:tcPr>
          <w:p w:rsidR="008C4E89" w:rsidRPr="002C574E" w:rsidRDefault="008C4E89" w:rsidP="008C4E89">
            <w:pPr>
              <w:jc w:val="center"/>
            </w:pPr>
            <w:r w:rsidRPr="002C574E">
              <w:t>рублей/кВт</w:t>
            </w:r>
          </w:p>
        </w:tc>
        <w:tc>
          <w:tcPr>
            <w:tcW w:w="1750" w:type="dxa"/>
            <w:tcBorders>
              <w:top w:val="single" w:sz="4" w:space="0" w:color="000000"/>
              <w:left w:val="single" w:sz="4" w:space="0" w:color="000000"/>
              <w:bottom w:val="single" w:sz="4" w:space="0" w:color="000000"/>
              <w:right w:val="single" w:sz="4" w:space="0" w:color="000000"/>
            </w:tcBorders>
            <w:vAlign w:val="center"/>
          </w:tcPr>
          <w:p w:rsidR="008C4E89" w:rsidRPr="002C574E" w:rsidRDefault="006F26F1" w:rsidP="008C4E89">
            <w:pPr>
              <w:jc w:val="center"/>
              <w:rPr>
                <w:color w:val="000000"/>
                <w:sz w:val="22"/>
                <w:szCs w:val="22"/>
              </w:rPr>
            </w:pPr>
            <w:r w:rsidRPr="002C574E">
              <w:rPr>
                <w:color w:val="000000"/>
                <w:sz w:val="22"/>
                <w:szCs w:val="22"/>
              </w:rPr>
              <w:t>5 344,22</w:t>
            </w:r>
          </w:p>
        </w:tc>
      </w:tr>
      <w:tr w:rsidR="008C4E89" w:rsidTr="00CC0F74">
        <w:trPr>
          <w:cantSplit/>
          <w:trHeight w:val="630"/>
        </w:trPr>
        <w:tc>
          <w:tcPr>
            <w:tcW w:w="1832" w:type="dxa"/>
            <w:vMerge w:val="restart"/>
            <w:tcBorders>
              <w:top w:val="single" w:sz="4" w:space="0" w:color="000000"/>
              <w:left w:val="single" w:sz="4" w:space="0" w:color="000000"/>
              <w:right w:val="single" w:sz="4" w:space="0" w:color="000000"/>
            </w:tcBorders>
            <w:vAlign w:val="center"/>
          </w:tcPr>
          <w:p w:rsidR="008C4E89" w:rsidRDefault="008C4E89" w:rsidP="008C4E89">
            <w:pPr>
              <w:jc w:val="center"/>
              <w:rPr>
                <w:color w:val="000000"/>
                <w:sz w:val="22"/>
                <w:szCs w:val="22"/>
              </w:rPr>
            </w:pPr>
            <w:r>
              <w:rPr>
                <w:color w:val="000000"/>
                <w:sz w:val="22"/>
                <w:szCs w:val="22"/>
              </w:rPr>
              <w:t>5.1.2.2</w:t>
            </w:r>
          </w:p>
        </w:tc>
        <w:tc>
          <w:tcPr>
            <w:tcW w:w="1963" w:type="dxa"/>
            <w:tcBorders>
              <w:top w:val="single" w:sz="4" w:space="0" w:color="000000"/>
              <w:left w:val="none" w:sz="255" w:space="0" w:color="FFFFFF"/>
              <w:bottom w:val="single" w:sz="4" w:space="0" w:color="000000"/>
              <w:right w:val="single" w:sz="4" w:space="0" w:color="000000"/>
            </w:tcBorders>
            <w:vAlign w:val="center"/>
          </w:tcPr>
          <w:p w:rsidR="008C4E89" w:rsidRDefault="008C4E89" w:rsidP="008C4E89">
            <w:pPr>
              <w:jc w:val="center"/>
              <w:rPr>
                <w:position w:val="-12"/>
              </w:rPr>
            </w:pPr>
            <w:r>
              <w:rPr>
                <w:noProof/>
                <w:position w:val="-12"/>
                <w:lang w:eastAsia="ru-RU"/>
              </w:rPr>
              <w:drawing>
                <wp:inline distT="0" distB="0" distL="0" distR="0" wp14:anchorId="72C31FC0" wp14:editId="42A6032F">
                  <wp:extent cx="460858" cy="238839"/>
                  <wp:effectExtent l="0" t="0" r="0" b="0"/>
                  <wp:docPr id="41" name="Рисунок 41"/>
                  <wp:cNvGraphicFramePr/>
                  <a:graphic xmlns:a="http://schemas.openxmlformats.org/drawingml/2006/main">
                    <a:graphicData uri="http://schemas.openxmlformats.org/drawingml/2006/picture">
                      <pic:pic xmlns:pic="http://schemas.openxmlformats.org/drawingml/2006/picture">
                        <pic:nvPicPr>
                          <pic:cNvPr id="44" name=""/>
                          <pic:cNvPicPr/>
                        </pic:nvPicPr>
                        <pic:blipFill>
                          <a:blip r:embed="rId74"/>
                          <a:stretch/>
                        </pic:blipFill>
                        <pic:spPr bwMode="auto">
                          <a:xfrm>
                            <a:off x="0" y="0"/>
                            <a:ext cx="460858" cy="238839"/>
                          </a:xfrm>
                          <a:prstGeom prst="rect">
                            <a:avLst/>
                          </a:prstGeom>
                          <a:noFill/>
                          <a:ln>
                            <a:noFill/>
                          </a:ln>
                        </pic:spPr>
                      </pic:pic>
                    </a:graphicData>
                  </a:graphic>
                </wp:inline>
              </w:drawing>
            </w:r>
          </w:p>
        </w:tc>
        <w:tc>
          <w:tcPr>
            <w:tcW w:w="7585" w:type="dxa"/>
            <w:vMerge w:val="restart"/>
            <w:tcBorders>
              <w:top w:val="single" w:sz="4" w:space="0" w:color="000000"/>
              <w:left w:val="none" w:sz="255" w:space="0" w:color="FFFFFF"/>
              <w:right w:val="single" w:sz="4" w:space="0" w:color="000000"/>
            </w:tcBorders>
            <w:vAlign w:val="center"/>
          </w:tcPr>
          <w:p w:rsidR="008C4E89" w:rsidRDefault="008C4E89" w:rsidP="008C4E89">
            <w:pPr>
              <w:jc w:val="both"/>
            </w:pPr>
            <w:r>
              <w:t>однотрансформаторные подстанции (за исключением РТП) мощностью от 25 до 100 кВА включительно шкафного или киоскового типа</w:t>
            </w:r>
          </w:p>
        </w:tc>
        <w:tc>
          <w:tcPr>
            <w:tcW w:w="1754" w:type="dxa"/>
            <w:vMerge w:val="restart"/>
            <w:tcBorders>
              <w:top w:val="single" w:sz="4" w:space="0" w:color="000000"/>
              <w:left w:val="none" w:sz="255" w:space="0" w:color="FFFFFF"/>
              <w:right w:val="single" w:sz="4" w:space="0" w:color="000000"/>
            </w:tcBorders>
            <w:vAlign w:val="center"/>
          </w:tcPr>
          <w:p w:rsidR="008C4E89" w:rsidRDefault="008C4E89" w:rsidP="008C4E89">
            <w:pPr>
              <w:jc w:val="center"/>
            </w:pPr>
            <w:r>
              <w:t>рублей/кВт</w:t>
            </w:r>
          </w:p>
        </w:tc>
        <w:tc>
          <w:tcPr>
            <w:tcW w:w="1750" w:type="dxa"/>
            <w:tcBorders>
              <w:top w:val="single" w:sz="4" w:space="0" w:color="000000"/>
              <w:left w:val="single" w:sz="4" w:space="0" w:color="000000"/>
              <w:bottom w:val="single" w:sz="4" w:space="0" w:color="000000"/>
              <w:right w:val="single" w:sz="4" w:space="0" w:color="000000"/>
            </w:tcBorders>
            <w:vAlign w:val="center"/>
          </w:tcPr>
          <w:p w:rsidR="008C4E89" w:rsidRDefault="008C4E89" w:rsidP="008C4E89">
            <w:pPr>
              <w:jc w:val="center"/>
              <w:rPr>
                <w:color w:val="000000"/>
              </w:rPr>
            </w:pPr>
            <w:r w:rsidRPr="008C4E89">
              <w:rPr>
                <w:color w:val="000000"/>
              </w:rPr>
              <w:t>14 078,34</w:t>
            </w:r>
          </w:p>
        </w:tc>
      </w:tr>
      <w:tr w:rsidR="008C4E89" w:rsidTr="00CC0F74">
        <w:trPr>
          <w:cantSplit/>
          <w:trHeight w:val="630"/>
        </w:trPr>
        <w:tc>
          <w:tcPr>
            <w:tcW w:w="1832" w:type="dxa"/>
            <w:vMerge/>
            <w:tcBorders>
              <w:left w:val="single" w:sz="4" w:space="0" w:color="000000"/>
              <w:bottom w:val="single" w:sz="4" w:space="0" w:color="000000"/>
              <w:right w:val="single" w:sz="4" w:space="0" w:color="000000"/>
            </w:tcBorders>
            <w:vAlign w:val="center"/>
          </w:tcPr>
          <w:p w:rsidR="008C4E89" w:rsidRDefault="008C4E89" w:rsidP="008C4E89">
            <w:pPr>
              <w:jc w:val="center"/>
              <w:rPr>
                <w:color w:val="000000"/>
                <w:sz w:val="22"/>
                <w:szCs w:val="22"/>
              </w:rPr>
            </w:pPr>
          </w:p>
        </w:tc>
        <w:tc>
          <w:tcPr>
            <w:tcW w:w="1963" w:type="dxa"/>
            <w:tcBorders>
              <w:top w:val="single" w:sz="4" w:space="0" w:color="000000"/>
              <w:left w:val="none" w:sz="255" w:space="0" w:color="FFFFFF"/>
              <w:bottom w:val="single" w:sz="4" w:space="0" w:color="000000"/>
              <w:right w:val="single" w:sz="4" w:space="0" w:color="000000"/>
            </w:tcBorders>
            <w:vAlign w:val="center"/>
          </w:tcPr>
          <w:p w:rsidR="008C4E89" w:rsidRDefault="008C4E89" w:rsidP="008C4E89">
            <w:pPr>
              <w:jc w:val="center"/>
              <w:rPr>
                <w:position w:val="-12"/>
              </w:rPr>
            </w:pPr>
            <w:r>
              <w:rPr>
                <w:noProof/>
                <w:position w:val="-12"/>
                <w:lang w:eastAsia="ru-RU"/>
              </w:rPr>
              <w:drawing>
                <wp:inline distT="0" distB="0" distL="0" distR="0" wp14:anchorId="75D50B58" wp14:editId="0921370B">
                  <wp:extent cx="492824" cy="238839"/>
                  <wp:effectExtent l="0" t="0" r="0" b="0"/>
                  <wp:docPr id="42" name="Рисунок 42"/>
                  <wp:cNvGraphicFramePr/>
                  <a:graphic xmlns:a="http://schemas.openxmlformats.org/drawingml/2006/main">
                    <a:graphicData uri="http://schemas.openxmlformats.org/drawingml/2006/picture">
                      <pic:pic xmlns:pic="http://schemas.openxmlformats.org/drawingml/2006/picture">
                        <pic:nvPicPr>
                          <pic:cNvPr id="45" name=""/>
                          <pic:cNvPicPr/>
                        </pic:nvPicPr>
                        <pic:blipFill>
                          <a:blip r:embed="rId75"/>
                          <a:stretch/>
                        </pic:blipFill>
                        <pic:spPr bwMode="auto">
                          <a:xfrm>
                            <a:off x="0" y="0"/>
                            <a:ext cx="492824" cy="238839"/>
                          </a:xfrm>
                          <a:prstGeom prst="rect">
                            <a:avLst/>
                          </a:prstGeom>
                          <a:noFill/>
                          <a:ln>
                            <a:noFill/>
                          </a:ln>
                        </pic:spPr>
                      </pic:pic>
                    </a:graphicData>
                  </a:graphic>
                </wp:inline>
              </w:drawing>
            </w:r>
          </w:p>
        </w:tc>
        <w:tc>
          <w:tcPr>
            <w:tcW w:w="7585" w:type="dxa"/>
            <w:vMerge/>
            <w:tcBorders>
              <w:left w:val="none" w:sz="255" w:space="0" w:color="FFFFFF"/>
              <w:bottom w:val="single" w:sz="4" w:space="0" w:color="000000"/>
              <w:right w:val="single" w:sz="4" w:space="0" w:color="000000"/>
            </w:tcBorders>
            <w:vAlign w:val="center"/>
          </w:tcPr>
          <w:p w:rsidR="008C4E89" w:rsidRDefault="008C4E89" w:rsidP="008C4E89">
            <w:pPr>
              <w:jc w:val="both"/>
            </w:pPr>
          </w:p>
        </w:tc>
        <w:tc>
          <w:tcPr>
            <w:tcW w:w="1754" w:type="dxa"/>
            <w:vMerge/>
            <w:tcBorders>
              <w:left w:val="none" w:sz="255" w:space="0" w:color="FFFFFF"/>
              <w:bottom w:val="single" w:sz="4" w:space="0" w:color="000000"/>
              <w:right w:val="single" w:sz="4" w:space="0" w:color="000000"/>
            </w:tcBorders>
            <w:vAlign w:val="center"/>
          </w:tcPr>
          <w:p w:rsidR="008C4E89" w:rsidRDefault="008C4E89" w:rsidP="008C4E89">
            <w:pPr>
              <w:jc w:val="center"/>
            </w:pPr>
          </w:p>
        </w:tc>
        <w:tc>
          <w:tcPr>
            <w:tcW w:w="1750" w:type="dxa"/>
            <w:tcBorders>
              <w:top w:val="none" w:sz="255" w:space="0" w:color="FFFFFF"/>
              <w:left w:val="single" w:sz="4" w:space="0" w:color="000000"/>
              <w:bottom w:val="single" w:sz="4" w:space="0" w:color="000000"/>
              <w:right w:val="single" w:sz="4" w:space="0" w:color="000000"/>
            </w:tcBorders>
            <w:vAlign w:val="center"/>
          </w:tcPr>
          <w:p w:rsidR="008C4E89" w:rsidRDefault="008C4E89" w:rsidP="008C4E89">
            <w:pPr>
              <w:jc w:val="center"/>
              <w:rPr>
                <w:color w:val="000000"/>
              </w:rPr>
            </w:pPr>
            <w:r w:rsidRPr="008C4E89">
              <w:rPr>
                <w:color w:val="000000"/>
              </w:rPr>
              <w:t>17 439,71</w:t>
            </w:r>
          </w:p>
        </w:tc>
      </w:tr>
      <w:tr w:rsidR="00296D63" w:rsidTr="000F2F1C">
        <w:trPr>
          <w:cantSplit/>
          <w:trHeight w:val="630"/>
        </w:trPr>
        <w:tc>
          <w:tcPr>
            <w:tcW w:w="1832" w:type="dxa"/>
            <w:vMerge w:val="restart"/>
            <w:tcBorders>
              <w:top w:val="single" w:sz="4" w:space="0" w:color="000000"/>
              <w:left w:val="single" w:sz="4" w:space="0" w:color="000000"/>
              <w:right w:val="single" w:sz="4" w:space="0" w:color="000000"/>
            </w:tcBorders>
            <w:vAlign w:val="center"/>
          </w:tcPr>
          <w:p w:rsidR="00296D63" w:rsidRDefault="00296D63" w:rsidP="00296D63">
            <w:pPr>
              <w:jc w:val="center"/>
              <w:rPr>
                <w:color w:val="000000"/>
                <w:sz w:val="22"/>
                <w:szCs w:val="22"/>
              </w:rPr>
            </w:pPr>
            <w:r>
              <w:rPr>
                <w:color w:val="000000"/>
                <w:sz w:val="22"/>
                <w:szCs w:val="22"/>
              </w:rPr>
              <w:t>5.1.3.2</w:t>
            </w:r>
          </w:p>
        </w:tc>
        <w:tc>
          <w:tcPr>
            <w:tcW w:w="1963" w:type="dxa"/>
            <w:tcBorders>
              <w:top w:val="single" w:sz="4" w:space="0" w:color="000000"/>
              <w:left w:val="none" w:sz="255" w:space="0" w:color="FFFFFF"/>
              <w:bottom w:val="single" w:sz="4" w:space="0" w:color="000000"/>
              <w:right w:val="single" w:sz="4" w:space="0" w:color="000000"/>
            </w:tcBorders>
            <w:vAlign w:val="center"/>
          </w:tcPr>
          <w:p w:rsidR="00296D63" w:rsidRDefault="00296D63" w:rsidP="00296D63">
            <w:pPr>
              <w:jc w:val="center"/>
              <w:rPr>
                <w:position w:val="-12"/>
              </w:rPr>
            </w:pPr>
            <w:r>
              <w:rPr>
                <w:noProof/>
                <w:position w:val="-12"/>
                <w:lang w:eastAsia="ru-RU"/>
              </w:rPr>
              <w:drawing>
                <wp:inline distT="0" distB="0" distL="0" distR="0" wp14:anchorId="4777DB39" wp14:editId="5C21E7DB">
                  <wp:extent cx="460858" cy="238839"/>
                  <wp:effectExtent l="0" t="0" r="0" b="0"/>
                  <wp:docPr id="43" name="Рисунок 43"/>
                  <wp:cNvGraphicFramePr/>
                  <a:graphic xmlns:a="http://schemas.openxmlformats.org/drawingml/2006/main">
                    <a:graphicData uri="http://schemas.openxmlformats.org/drawingml/2006/picture">
                      <pic:pic xmlns:pic="http://schemas.openxmlformats.org/drawingml/2006/picture">
                        <pic:nvPicPr>
                          <pic:cNvPr id="46" name=""/>
                          <pic:cNvPicPr/>
                        </pic:nvPicPr>
                        <pic:blipFill>
                          <a:blip r:embed="rId76"/>
                          <a:stretch/>
                        </pic:blipFill>
                        <pic:spPr bwMode="auto">
                          <a:xfrm>
                            <a:off x="0" y="0"/>
                            <a:ext cx="460858" cy="238839"/>
                          </a:xfrm>
                          <a:prstGeom prst="rect">
                            <a:avLst/>
                          </a:prstGeom>
                          <a:noFill/>
                          <a:ln>
                            <a:noFill/>
                          </a:ln>
                        </pic:spPr>
                      </pic:pic>
                    </a:graphicData>
                  </a:graphic>
                </wp:inline>
              </w:drawing>
            </w:r>
          </w:p>
        </w:tc>
        <w:tc>
          <w:tcPr>
            <w:tcW w:w="7585" w:type="dxa"/>
            <w:vMerge w:val="restart"/>
            <w:tcBorders>
              <w:top w:val="single" w:sz="4" w:space="0" w:color="000000"/>
              <w:left w:val="none" w:sz="255" w:space="0" w:color="FFFFFF"/>
              <w:right w:val="single" w:sz="4" w:space="0" w:color="000000"/>
            </w:tcBorders>
            <w:vAlign w:val="center"/>
          </w:tcPr>
          <w:p w:rsidR="00296D63" w:rsidRPr="00562488" w:rsidRDefault="00296D63" w:rsidP="00296D63">
            <w:pPr>
              <w:jc w:val="both"/>
            </w:pPr>
            <w:r w:rsidRPr="00562488">
              <w:t>однотрансформаторные подстанции (за исключением РТП) мощностью от 100 до 250 кВА включительно шкафного или киоскового типа</w:t>
            </w:r>
          </w:p>
        </w:tc>
        <w:tc>
          <w:tcPr>
            <w:tcW w:w="1754" w:type="dxa"/>
            <w:vMerge w:val="restart"/>
            <w:tcBorders>
              <w:top w:val="single" w:sz="4" w:space="0" w:color="000000"/>
              <w:left w:val="none" w:sz="255" w:space="0" w:color="FFFFFF"/>
              <w:right w:val="single" w:sz="4" w:space="0" w:color="000000"/>
            </w:tcBorders>
            <w:vAlign w:val="center"/>
          </w:tcPr>
          <w:p w:rsidR="00296D63" w:rsidRPr="00562488" w:rsidRDefault="00296D63" w:rsidP="00296D63">
            <w:pPr>
              <w:jc w:val="center"/>
            </w:pPr>
            <w:r w:rsidRPr="00562488">
              <w:t>рублей/кВт</w:t>
            </w:r>
          </w:p>
        </w:tc>
        <w:tc>
          <w:tcPr>
            <w:tcW w:w="1750" w:type="dxa"/>
            <w:tcBorders>
              <w:top w:val="single" w:sz="4" w:space="0" w:color="auto"/>
              <w:left w:val="single" w:sz="4" w:space="0" w:color="auto"/>
              <w:bottom w:val="single" w:sz="4" w:space="0" w:color="auto"/>
              <w:right w:val="single" w:sz="4" w:space="0" w:color="auto"/>
            </w:tcBorders>
            <w:shd w:val="clear" w:color="auto" w:fill="auto"/>
            <w:vAlign w:val="center"/>
          </w:tcPr>
          <w:p w:rsidR="00296D63" w:rsidRPr="00562488" w:rsidRDefault="00296D63" w:rsidP="00296D63">
            <w:pPr>
              <w:jc w:val="center"/>
              <w:rPr>
                <w:color w:val="000000"/>
              </w:rPr>
            </w:pPr>
            <w:r w:rsidRPr="00562488">
              <w:rPr>
                <w:color w:val="000000"/>
              </w:rPr>
              <w:t>7465,12</w:t>
            </w:r>
          </w:p>
        </w:tc>
      </w:tr>
      <w:tr w:rsidR="00296D63" w:rsidTr="000F2F1C">
        <w:trPr>
          <w:cantSplit/>
          <w:trHeight w:val="630"/>
        </w:trPr>
        <w:tc>
          <w:tcPr>
            <w:tcW w:w="1832" w:type="dxa"/>
            <w:vMerge/>
            <w:tcBorders>
              <w:left w:val="single" w:sz="4" w:space="0" w:color="000000"/>
              <w:bottom w:val="single" w:sz="4" w:space="0" w:color="000000"/>
              <w:right w:val="single" w:sz="4" w:space="0" w:color="000000"/>
            </w:tcBorders>
            <w:vAlign w:val="center"/>
          </w:tcPr>
          <w:p w:rsidR="00296D63" w:rsidRDefault="00296D63" w:rsidP="00296D63">
            <w:pPr>
              <w:jc w:val="center"/>
              <w:rPr>
                <w:color w:val="000000"/>
                <w:sz w:val="22"/>
                <w:szCs w:val="22"/>
              </w:rPr>
            </w:pPr>
          </w:p>
        </w:tc>
        <w:tc>
          <w:tcPr>
            <w:tcW w:w="1963" w:type="dxa"/>
            <w:tcBorders>
              <w:top w:val="single" w:sz="4" w:space="0" w:color="000000"/>
              <w:left w:val="none" w:sz="255" w:space="0" w:color="FFFFFF"/>
              <w:bottom w:val="single" w:sz="4" w:space="0" w:color="000000"/>
              <w:right w:val="single" w:sz="4" w:space="0" w:color="000000"/>
            </w:tcBorders>
            <w:vAlign w:val="center"/>
          </w:tcPr>
          <w:p w:rsidR="00296D63" w:rsidRDefault="00296D63" w:rsidP="00296D63">
            <w:pPr>
              <w:jc w:val="center"/>
              <w:rPr>
                <w:position w:val="-12"/>
              </w:rPr>
            </w:pPr>
            <w:r>
              <w:rPr>
                <w:noProof/>
                <w:position w:val="-12"/>
                <w:lang w:eastAsia="ru-RU"/>
              </w:rPr>
              <w:drawing>
                <wp:inline distT="0" distB="0" distL="0" distR="0" wp14:anchorId="1BC8A7B5" wp14:editId="7BD69AD9">
                  <wp:extent cx="492824" cy="238839"/>
                  <wp:effectExtent l="0" t="0" r="0" b="0"/>
                  <wp:docPr id="44" name="Рисунок 44"/>
                  <wp:cNvGraphicFramePr/>
                  <a:graphic xmlns:a="http://schemas.openxmlformats.org/drawingml/2006/main">
                    <a:graphicData uri="http://schemas.openxmlformats.org/drawingml/2006/picture">
                      <pic:pic xmlns:pic="http://schemas.openxmlformats.org/drawingml/2006/picture">
                        <pic:nvPicPr>
                          <pic:cNvPr id="47" name=""/>
                          <pic:cNvPicPr/>
                        </pic:nvPicPr>
                        <pic:blipFill>
                          <a:blip r:embed="rId77"/>
                          <a:stretch/>
                        </pic:blipFill>
                        <pic:spPr bwMode="auto">
                          <a:xfrm>
                            <a:off x="0" y="0"/>
                            <a:ext cx="492824" cy="238839"/>
                          </a:xfrm>
                          <a:prstGeom prst="rect">
                            <a:avLst/>
                          </a:prstGeom>
                          <a:noFill/>
                          <a:ln>
                            <a:noFill/>
                          </a:ln>
                        </pic:spPr>
                      </pic:pic>
                    </a:graphicData>
                  </a:graphic>
                </wp:inline>
              </w:drawing>
            </w:r>
          </w:p>
        </w:tc>
        <w:tc>
          <w:tcPr>
            <w:tcW w:w="7585" w:type="dxa"/>
            <w:vMerge/>
            <w:tcBorders>
              <w:left w:val="none" w:sz="255" w:space="0" w:color="FFFFFF"/>
              <w:bottom w:val="single" w:sz="4" w:space="0" w:color="000000"/>
              <w:right w:val="single" w:sz="4" w:space="0" w:color="000000"/>
            </w:tcBorders>
            <w:vAlign w:val="center"/>
          </w:tcPr>
          <w:p w:rsidR="00296D63" w:rsidRPr="00562488" w:rsidRDefault="00296D63" w:rsidP="00296D63">
            <w:pPr>
              <w:jc w:val="both"/>
            </w:pPr>
          </w:p>
        </w:tc>
        <w:tc>
          <w:tcPr>
            <w:tcW w:w="1754" w:type="dxa"/>
            <w:vMerge/>
            <w:tcBorders>
              <w:left w:val="none" w:sz="255" w:space="0" w:color="FFFFFF"/>
              <w:bottom w:val="single" w:sz="4" w:space="0" w:color="000000"/>
              <w:right w:val="single" w:sz="4" w:space="0" w:color="000000"/>
            </w:tcBorders>
            <w:vAlign w:val="center"/>
          </w:tcPr>
          <w:p w:rsidR="00296D63" w:rsidRPr="00562488" w:rsidRDefault="00296D63" w:rsidP="00296D63">
            <w:pPr>
              <w:jc w:val="center"/>
            </w:pPr>
          </w:p>
        </w:tc>
        <w:tc>
          <w:tcPr>
            <w:tcW w:w="1750" w:type="dxa"/>
            <w:tcBorders>
              <w:top w:val="nil"/>
              <w:left w:val="single" w:sz="4" w:space="0" w:color="auto"/>
              <w:bottom w:val="single" w:sz="4" w:space="0" w:color="auto"/>
              <w:right w:val="single" w:sz="4" w:space="0" w:color="auto"/>
            </w:tcBorders>
            <w:shd w:val="clear" w:color="auto" w:fill="auto"/>
            <w:vAlign w:val="center"/>
          </w:tcPr>
          <w:p w:rsidR="00296D63" w:rsidRPr="00562488" w:rsidRDefault="00296D63" w:rsidP="00296D63">
            <w:pPr>
              <w:jc w:val="center"/>
              <w:rPr>
                <w:color w:val="000000"/>
              </w:rPr>
            </w:pPr>
            <w:r w:rsidRPr="00562488">
              <w:rPr>
                <w:color w:val="000000"/>
              </w:rPr>
              <w:t>7445,51</w:t>
            </w:r>
          </w:p>
        </w:tc>
      </w:tr>
      <w:tr w:rsidR="00F57DBA" w:rsidTr="000F2F1C">
        <w:trPr>
          <w:cantSplit/>
          <w:trHeight w:val="630"/>
        </w:trPr>
        <w:tc>
          <w:tcPr>
            <w:tcW w:w="1832" w:type="dxa"/>
            <w:tcBorders>
              <w:left w:val="single" w:sz="4" w:space="0" w:color="000000"/>
              <w:bottom w:val="single" w:sz="4" w:space="0" w:color="000000"/>
              <w:right w:val="single" w:sz="4" w:space="0" w:color="000000"/>
            </w:tcBorders>
            <w:vAlign w:val="center"/>
          </w:tcPr>
          <w:p w:rsidR="00F57DBA" w:rsidRDefault="00F57DBA" w:rsidP="00296D63">
            <w:pPr>
              <w:jc w:val="center"/>
              <w:rPr>
                <w:color w:val="000000"/>
                <w:sz w:val="22"/>
                <w:szCs w:val="22"/>
              </w:rPr>
            </w:pPr>
            <w:r>
              <w:rPr>
                <w:color w:val="000000"/>
                <w:sz w:val="22"/>
                <w:szCs w:val="22"/>
              </w:rPr>
              <w:t>5.1.3.3</w:t>
            </w:r>
          </w:p>
        </w:tc>
        <w:tc>
          <w:tcPr>
            <w:tcW w:w="1963" w:type="dxa"/>
            <w:tcBorders>
              <w:top w:val="single" w:sz="4" w:space="0" w:color="000000"/>
              <w:left w:val="none" w:sz="255" w:space="0" w:color="FFFFFF"/>
              <w:bottom w:val="single" w:sz="4" w:space="0" w:color="000000"/>
              <w:right w:val="single" w:sz="4" w:space="0" w:color="000000"/>
            </w:tcBorders>
            <w:vAlign w:val="center"/>
          </w:tcPr>
          <w:p w:rsidR="00F57DBA" w:rsidRDefault="00BA7AA7" w:rsidP="00296D63">
            <w:pPr>
              <w:jc w:val="center"/>
              <w:rPr>
                <w:noProof/>
                <w:position w:val="-12"/>
                <w:lang w:eastAsia="ru-RU"/>
              </w:rPr>
            </w:pPr>
            <w:r>
              <w:rPr>
                <w:noProof/>
                <w:position w:val="-12"/>
                <w:lang w:eastAsia="ru-RU"/>
              </w:rPr>
              <w:pict>
                <v:shape id="Рисунок 8006" o:spid="_x0000_i1057" type="#_x0000_t75" alt="00008143" style="width:38.25pt;height:18.75pt;visibility:visible;mso-wrap-style:square">
                  <v:imagedata r:id="rId78" o:title="00008143"/>
                </v:shape>
              </w:pict>
            </w:r>
          </w:p>
        </w:tc>
        <w:tc>
          <w:tcPr>
            <w:tcW w:w="7585" w:type="dxa"/>
            <w:tcBorders>
              <w:left w:val="none" w:sz="255" w:space="0" w:color="FFFFFF"/>
              <w:bottom w:val="single" w:sz="4" w:space="0" w:color="000000"/>
              <w:right w:val="single" w:sz="4" w:space="0" w:color="000000"/>
            </w:tcBorders>
            <w:vAlign w:val="center"/>
          </w:tcPr>
          <w:p w:rsidR="00F57DBA" w:rsidRPr="00562488" w:rsidRDefault="00F57DBA" w:rsidP="00296D63">
            <w:pPr>
              <w:jc w:val="both"/>
            </w:pPr>
            <w:r w:rsidRPr="00562488">
              <w:t>однотрансформаторные подстанции (за исключением РТП) мощностью от 100 до 250 кВА включительно блочного типа</w:t>
            </w:r>
          </w:p>
        </w:tc>
        <w:tc>
          <w:tcPr>
            <w:tcW w:w="1754" w:type="dxa"/>
            <w:tcBorders>
              <w:left w:val="none" w:sz="255" w:space="0" w:color="FFFFFF"/>
              <w:bottom w:val="single" w:sz="4" w:space="0" w:color="000000"/>
              <w:right w:val="single" w:sz="4" w:space="0" w:color="000000"/>
            </w:tcBorders>
            <w:vAlign w:val="center"/>
          </w:tcPr>
          <w:p w:rsidR="00F57DBA" w:rsidRPr="00562488" w:rsidRDefault="00F57DBA" w:rsidP="00296D63">
            <w:pPr>
              <w:jc w:val="center"/>
            </w:pPr>
            <w:r w:rsidRPr="00562488">
              <w:t>рублей/кВт</w:t>
            </w:r>
          </w:p>
        </w:tc>
        <w:tc>
          <w:tcPr>
            <w:tcW w:w="1750" w:type="dxa"/>
            <w:tcBorders>
              <w:top w:val="nil"/>
              <w:left w:val="single" w:sz="4" w:space="0" w:color="auto"/>
              <w:bottom w:val="single" w:sz="4" w:space="0" w:color="auto"/>
              <w:right w:val="single" w:sz="4" w:space="0" w:color="auto"/>
            </w:tcBorders>
            <w:shd w:val="clear" w:color="auto" w:fill="auto"/>
            <w:vAlign w:val="center"/>
          </w:tcPr>
          <w:p w:rsidR="00F57DBA" w:rsidRPr="00562488" w:rsidRDefault="00F57DBA" w:rsidP="00296D63">
            <w:pPr>
              <w:jc w:val="center"/>
              <w:rPr>
                <w:color w:val="000000"/>
              </w:rPr>
            </w:pPr>
            <w:r w:rsidRPr="00562488">
              <w:rPr>
                <w:color w:val="000000"/>
              </w:rPr>
              <w:t>12 548,48</w:t>
            </w:r>
          </w:p>
        </w:tc>
      </w:tr>
      <w:tr w:rsidR="00296D63" w:rsidTr="00CC0F74">
        <w:trPr>
          <w:cantSplit/>
          <w:trHeight w:val="630"/>
        </w:trPr>
        <w:tc>
          <w:tcPr>
            <w:tcW w:w="1832" w:type="dxa"/>
            <w:vMerge w:val="restart"/>
            <w:tcBorders>
              <w:top w:val="single" w:sz="4" w:space="0" w:color="000000"/>
              <w:left w:val="single" w:sz="4" w:space="0" w:color="000000"/>
              <w:right w:val="single" w:sz="4" w:space="0" w:color="000000"/>
            </w:tcBorders>
            <w:vAlign w:val="center"/>
          </w:tcPr>
          <w:p w:rsidR="00296D63" w:rsidRDefault="00296D63" w:rsidP="00296D63">
            <w:pPr>
              <w:jc w:val="center"/>
              <w:rPr>
                <w:color w:val="000000"/>
                <w:sz w:val="22"/>
                <w:szCs w:val="22"/>
              </w:rPr>
            </w:pPr>
            <w:r>
              <w:rPr>
                <w:color w:val="000000"/>
                <w:sz w:val="22"/>
                <w:szCs w:val="22"/>
              </w:rPr>
              <w:t>5.1.4.2</w:t>
            </w:r>
          </w:p>
        </w:tc>
        <w:tc>
          <w:tcPr>
            <w:tcW w:w="1963" w:type="dxa"/>
            <w:tcBorders>
              <w:top w:val="single" w:sz="4" w:space="0" w:color="000000"/>
              <w:left w:val="none" w:sz="255" w:space="0" w:color="FFFFFF"/>
              <w:bottom w:val="single" w:sz="4" w:space="0" w:color="000000"/>
              <w:right w:val="single" w:sz="4" w:space="0" w:color="000000"/>
            </w:tcBorders>
            <w:vAlign w:val="center"/>
          </w:tcPr>
          <w:p w:rsidR="00296D63" w:rsidRDefault="00296D63" w:rsidP="00296D63">
            <w:pPr>
              <w:jc w:val="center"/>
              <w:rPr>
                <w:position w:val="-12"/>
              </w:rPr>
            </w:pPr>
            <w:r>
              <w:rPr>
                <w:noProof/>
                <w:position w:val="-12"/>
                <w:lang w:eastAsia="ru-RU"/>
              </w:rPr>
              <w:drawing>
                <wp:inline distT="0" distB="0" distL="0" distR="0" wp14:anchorId="72FF7DB3" wp14:editId="4E863A6E">
                  <wp:extent cx="460858" cy="238839"/>
                  <wp:effectExtent l="0" t="0" r="0" b="0"/>
                  <wp:docPr id="45" name="Рисунок 45"/>
                  <wp:cNvGraphicFramePr/>
                  <a:graphic xmlns:a="http://schemas.openxmlformats.org/drawingml/2006/main">
                    <a:graphicData uri="http://schemas.openxmlformats.org/drawingml/2006/picture">
                      <pic:pic xmlns:pic="http://schemas.openxmlformats.org/drawingml/2006/picture">
                        <pic:nvPicPr>
                          <pic:cNvPr id="48" name=""/>
                          <pic:cNvPicPr/>
                        </pic:nvPicPr>
                        <pic:blipFill>
                          <a:blip r:embed="rId79"/>
                          <a:stretch/>
                        </pic:blipFill>
                        <pic:spPr bwMode="auto">
                          <a:xfrm>
                            <a:off x="0" y="0"/>
                            <a:ext cx="460858" cy="238839"/>
                          </a:xfrm>
                          <a:prstGeom prst="rect">
                            <a:avLst/>
                          </a:prstGeom>
                          <a:noFill/>
                          <a:ln>
                            <a:noFill/>
                          </a:ln>
                        </pic:spPr>
                      </pic:pic>
                    </a:graphicData>
                  </a:graphic>
                </wp:inline>
              </w:drawing>
            </w:r>
          </w:p>
        </w:tc>
        <w:tc>
          <w:tcPr>
            <w:tcW w:w="7585" w:type="dxa"/>
            <w:vMerge w:val="restart"/>
            <w:tcBorders>
              <w:top w:val="single" w:sz="4" w:space="0" w:color="000000"/>
              <w:left w:val="none" w:sz="255" w:space="0" w:color="FFFFFF"/>
              <w:right w:val="single" w:sz="4" w:space="0" w:color="000000"/>
            </w:tcBorders>
            <w:vAlign w:val="center"/>
          </w:tcPr>
          <w:p w:rsidR="00296D63" w:rsidRPr="00562488" w:rsidRDefault="00296D63" w:rsidP="00296D63">
            <w:pPr>
              <w:jc w:val="both"/>
            </w:pPr>
            <w:r w:rsidRPr="00562488">
              <w:t>однотрансформаторные подстанции (за исключением РТП) мощностью от 250 до 400 кВА включительно шкафного или киоскового типа</w:t>
            </w:r>
          </w:p>
        </w:tc>
        <w:tc>
          <w:tcPr>
            <w:tcW w:w="1754" w:type="dxa"/>
            <w:vMerge w:val="restart"/>
            <w:tcBorders>
              <w:top w:val="single" w:sz="4" w:space="0" w:color="000000"/>
              <w:left w:val="none" w:sz="255" w:space="0" w:color="FFFFFF"/>
              <w:right w:val="single" w:sz="4" w:space="0" w:color="000000"/>
            </w:tcBorders>
            <w:vAlign w:val="center"/>
          </w:tcPr>
          <w:p w:rsidR="00296D63" w:rsidRPr="00562488" w:rsidRDefault="00296D63" w:rsidP="00296D63">
            <w:pPr>
              <w:jc w:val="center"/>
            </w:pPr>
            <w:r w:rsidRPr="00562488">
              <w:t>рублей/кВт</w:t>
            </w:r>
          </w:p>
        </w:tc>
        <w:tc>
          <w:tcPr>
            <w:tcW w:w="1750" w:type="dxa"/>
            <w:tcBorders>
              <w:top w:val="single" w:sz="4" w:space="0" w:color="000000"/>
              <w:left w:val="single" w:sz="4" w:space="0" w:color="000000"/>
              <w:bottom w:val="single" w:sz="4" w:space="0" w:color="000000"/>
              <w:right w:val="single" w:sz="4" w:space="0" w:color="000000"/>
            </w:tcBorders>
            <w:vAlign w:val="center"/>
          </w:tcPr>
          <w:p w:rsidR="00296D63" w:rsidRPr="00562488" w:rsidRDefault="00F57DBA" w:rsidP="00F57DBA">
            <w:pPr>
              <w:jc w:val="center"/>
              <w:rPr>
                <w:color w:val="000000"/>
              </w:rPr>
            </w:pPr>
            <w:r w:rsidRPr="00562488">
              <w:rPr>
                <w:color w:val="000000"/>
              </w:rPr>
              <w:t>6 275,71</w:t>
            </w:r>
          </w:p>
        </w:tc>
      </w:tr>
      <w:tr w:rsidR="00296D63" w:rsidTr="00CC0F74">
        <w:trPr>
          <w:cantSplit/>
          <w:trHeight w:val="630"/>
        </w:trPr>
        <w:tc>
          <w:tcPr>
            <w:tcW w:w="1832" w:type="dxa"/>
            <w:vMerge/>
            <w:tcBorders>
              <w:left w:val="single" w:sz="4" w:space="0" w:color="000000"/>
              <w:bottom w:val="single" w:sz="4" w:space="0" w:color="000000"/>
              <w:right w:val="single" w:sz="4" w:space="0" w:color="000000"/>
            </w:tcBorders>
            <w:vAlign w:val="center"/>
          </w:tcPr>
          <w:p w:rsidR="00296D63" w:rsidRDefault="00296D63" w:rsidP="00296D63">
            <w:pPr>
              <w:jc w:val="center"/>
              <w:rPr>
                <w:color w:val="000000"/>
                <w:sz w:val="22"/>
                <w:szCs w:val="22"/>
              </w:rPr>
            </w:pPr>
          </w:p>
        </w:tc>
        <w:tc>
          <w:tcPr>
            <w:tcW w:w="1963" w:type="dxa"/>
            <w:tcBorders>
              <w:top w:val="single" w:sz="4" w:space="0" w:color="000000"/>
              <w:left w:val="none" w:sz="255" w:space="0" w:color="FFFFFF"/>
              <w:bottom w:val="single" w:sz="4" w:space="0" w:color="000000"/>
              <w:right w:val="single" w:sz="4" w:space="0" w:color="000000"/>
            </w:tcBorders>
            <w:vAlign w:val="center"/>
          </w:tcPr>
          <w:p w:rsidR="00296D63" w:rsidRDefault="00296D63" w:rsidP="00296D63">
            <w:pPr>
              <w:jc w:val="center"/>
              <w:rPr>
                <w:position w:val="-12"/>
              </w:rPr>
            </w:pPr>
            <w:r>
              <w:rPr>
                <w:noProof/>
                <w:position w:val="-12"/>
                <w:lang w:eastAsia="ru-RU"/>
              </w:rPr>
              <w:drawing>
                <wp:inline distT="0" distB="0" distL="0" distR="0" wp14:anchorId="0E7C784A" wp14:editId="581F58B1">
                  <wp:extent cx="492824" cy="238839"/>
                  <wp:effectExtent l="0" t="0" r="0" b="0"/>
                  <wp:docPr id="46" name="Рисунок 46"/>
                  <wp:cNvGraphicFramePr/>
                  <a:graphic xmlns:a="http://schemas.openxmlformats.org/drawingml/2006/main">
                    <a:graphicData uri="http://schemas.openxmlformats.org/drawingml/2006/picture">
                      <pic:pic xmlns:pic="http://schemas.openxmlformats.org/drawingml/2006/picture">
                        <pic:nvPicPr>
                          <pic:cNvPr id="49" name=""/>
                          <pic:cNvPicPr/>
                        </pic:nvPicPr>
                        <pic:blipFill>
                          <a:blip r:embed="rId80"/>
                          <a:stretch/>
                        </pic:blipFill>
                        <pic:spPr bwMode="auto">
                          <a:xfrm>
                            <a:off x="0" y="0"/>
                            <a:ext cx="492824" cy="238839"/>
                          </a:xfrm>
                          <a:prstGeom prst="rect">
                            <a:avLst/>
                          </a:prstGeom>
                          <a:noFill/>
                          <a:ln>
                            <a:noFill/>
                          </a:ln>
                        </pic:spPr>
                      </pic:pic>
                    </a:graphicData>
                  </a:graphic>
                </wp:inline>
              </w:drawing>
            </w:r>
          </w:p>
        </w:tc>
        <w:tc>
          <w:tcPr>
            <w:tcW w:w="7585" w:type="dxa"/>
            <w:vMerge/>
            <w:tcBorders>
              <w:left w:val="none" w:sz="255" w:space="0" w:color="FFFFFF"/>
              <w:bottom w:val="single" w:sz="4" w:space="0" w:color="000000"/>
              <w:right w:val="single" w:sz="4" w:space="0" w:color="000000"/>
            </w:tcBorders>
            <w:vAlign w:val="center"/>
          </w:tcPr>
          <w:p w:rsidR="00296D63" w:rsidRPr="00562488" w:rsidRDefault="00296D63" w:rsidP="00296D63">
            <w:pPr>
              <w:jc w:val="both"/>
            </w:pPr>
          </w:p>
        </w:tc>
        <w:tc>
          <w:tcPr>
            <w:tcW w:w="1754" w:type="dxa"/>
            <w:vMerge/>
            <w:tcBorders>
              <w:left w:val="none" w:sz="255" w:space="0" w:color="FFFFFF"/>
              <w:bottom w:val="single" w:sz="4" w:space="0" w:color="000000"/>
              <w:right w:val="single" w:sz="4" w:space="0" w:color="000000"/>
            </w:tcBorders>
            <w:vAlign w:val="center"/>
          </w:tcPr>
          <w:p w:rsidR="00296D63" w:rsidRPr="00562488" w:rsidRDefault="00296D63" w:rsidP="00296D63">
            <w:pPr>
              <w:jc w:val="center"/>
            </w:pPr>
          </w:p>
        </w:tc>
        <w:tc>
          <w:tcPr>
            <w:tcW w:w="1750" w:type="dxa"/>
            <w:tcBorders>
              <w:top w:val="none" w:sz="255" w:space="0" w:color="FFFFFF"/>
              <w:left w:val="single" w:sz="4" w:space="0" w:color="000000"/>
              <w:bottom w:val="single" w:sz="4" w:space="0" w:color="000000"/>
              <w:right w:val="single" w:sz="4" w:space="0" w:color="000000"/>
            </w:tcBorders>
            <w:vAlign w:val="center"/>
          </w:tcPr>
          <w:p w:rsidR="00296D63" w:rsidRPr="00562488" w:rsidRDefault="00F57DBA" w:rsidP="00296D63">
            <w:pPr>
              <w:jc w:val="center"/>
              <w:rPr>
                <w:color w:val="000000"/>
              </w:rPr>
            </w:pPr>
            <w:r w:rsidRPr="00562488">
              <w:rPr>
                <w:color w:val="000000"/>
              </w:rPr>
              <w:t>6 836,77</w:t>
            </w:r>
          </w:p>
        </w:tc>
      </w:tr>
      <w:tr w:rsidR="000B680F" w:rsidTr="00BE47FF">
        <w:trPr>
          <w:cantSplit/>
          <w:trHeight w:val="630"/>
        </w:trPr>
        <w:tc>
          <w:tcPr>
            <w:tcW w:w="1832" w:type="dxa"/>
            <w:vMerge w:val="restart"/>
            <w:tcBorders>
              <w:left w:val="single" w:sz="4" w:space="0" w:color="000000"/>
              <w:right w:val="single" w:sz="4" w:space="0" w:color="000000"/>
            </w:tcBorders>
            <w:vAlign w:val="center"/>
          </w:tcPr>
          <w:p w:rsidR="000B680F" w:rsidRDefault="000B680F" w:rsidP="000B680F">
            <w:pPr>
              <w:jc w:val="center"/>
              <w:rPr>
                <w:color w:val="000000"/>
                <w:sz w:val="22"/>
                <w:szCs w:val="22"/>
              </w:rPr>
            </w:pPr>
            <w:r>
              <w:rPr>
                <w:color w:val="000000"/>
                <w:sz w:val="22"/>
                <w:szCs w:val="22"/>
              </w:rPr>
              <w:t>5.1.5.2</w:t>
            </w:r>
          </w:p>
        </w:tc>
        <w:tc>
          <w:tcPr>
            <w:tcW w:w="1963" w:type="dxa"/>
            <w:tcBorders>
              <w:top w:val="single" w:sz="4" w:space="0" w:color="000000"/>
              <w:left w:val="none" w:sz="255" w:space="0" w:color="FFFFFF"/>
              <w:bottom w:val="single" w:sz="4" w:space="0" w:color="000000"/>
              <w:right w:val="single" w:sz="4" w:space="0" w:color="000000"/>
            </w:tcBorders>
            <w:vAlign w:val="center"/>
          </w:tcPr>
          <w:p w:rsidR="000B680F" w:rsidRDefault="00BA7AA7" w:rsidP="000B680F">
            <w:pPr>
              <w:jc w:val="center"/>
              <w:rPr>
                <w:noProof/>
                <w:position w:val="-12"/>
                <w:lang w:eastAsia="ru-RU"/>
              </w:rPr>
            </w:pPr>
            <w:r>
              <w:rPr>
                <w:noProof/>
                <w:position w:val="-12"/>
                <w:lang w:eastAsia="ru-RU"/>
              </w:rPr>
              <w:pict>
                <v:shape id="_x0000_i1058" type="#_x0000_t75" alt="00008178" style="width:36.75pt;height:18.75pt;visibility:visible;mso-wrap-style:square">
                  <v:imagedata r:id="rId81" o:title="00008178"/>
                </v:shape>
              </w:pict>
            </w:r>
          </w:p>
        </w:tc>
        <w:tc>
          <w:tcPr>
            <w:tcW w:w="7585" w:type="dxa"/>
            <w:vMerge w:val="restart"/>
            <w:tcBorders>
              <w:left w:val="none" w:sz="255" w:space="0" w:color="FFFFFF"/>
              <w:right w:val="single" w:sz="4" w:space="0" w:color="000000"/>
            </w:tcBorders>
            <w:vAlign w:val="center"/>
          </w:tcPr>
          <w:p w:rsidR="000B680F" w:rsidRPr="00562488" w:rsidRDefault="000B680F" w:rsidP="000B680F">
            <w:pPr>
              <w:jc w:val="both"/>
            </w:pPr>
            <w:r w:rsidRPr="00562488">
              <w:t>однотрансформаторные подстанции (за исключением РТП) мощностью от 400 до 630 кВА включительно шкафного или киоскового типа</w:t>
            </w:r>
          </w:p>
        </w:tc>
        <w:tc>
          <w:tcPr>
            <w:tcW w:w="1754" w:type="dxa"/>
            <w:vMerge w:val="restart"/>
            <w:tcBorders>
              <w:left w:val="none" w:sz="255" w:space="0" w:color="FFFFFF"/>
              <w:right w:val="single" w:sz="4" w:space="0" w:color="000000"/>
            </w:tcBorders>
            <w:vAlign w:val="center"/>
          </w:tcPr>
          <w:p w:rsidR="000B680F" w:rsidRPr="00562488" w:rsidRDefault="000B680F" w:rsidP="000B680F">
            <w:pPr>
              <w:jc w:val="center"/>
            </w:pPr>
            <w:r w:rsidRPr="00562488">
              <w:t>рублей/кВт</w:t>
            </w:r>
          </w:p>
        </w:tc>
        <w:tc>
          <w:tcPr>
            <w:tcW w:w="1750" w:type="dxa"/>
            <w:tcBorders>
              <w:top w:val="single" w:sz="4" w:space="0" w:color="auto"/>
              <w:left w:val="single" w:sz="4" w:space="0" w:color="auto"/>
              <w:bottom w:val="single" w:sz="4" w:space="0" w:color="auto"/>
              <w:right w:val="single" w:sz="4" w:space="0" w:color="auto"/>
            </w:tcBorders>
            <w:shd w:val="clear" w:color="auto" w:fill="auto"/>
            <w:vAlign w:val="center"/>
          </w:tcPr>
          <w:p w:rsidR="000B680F" w:rsidRPr="00562488" w:rsidRDefault="000B680F" w:rsidP="000B680F">
            <w:pPr>
              <w:jc w:val="center"/>
              <w:rPr>
                <w:color w:val="000000"/>
              </w:rPr>
            </w:pPr>
            <w:r w:rsidRPr="00562488">
              <w:rPr>
                <w:color w:val="000000"/>
              </w:rPr>
              <w:t>2 567,47</w:t>
            </w:r>
          </w:p>
        </w:tc>
      </w:tr>
      <w:tr w:rsidR="000B680F" w:rsidTr="00BE47FF">
        <w:trPr>
          <w:cantSplit/>
          <w:trHeight w:val="630"/>
        </w:trPr>
        <w:tc>
          <w:tcPr>
            <w:tcW w:w="1832" w:type="dxa"/>
            <w:vMerge/>
            <w:tcBorders>
              <w:left w:val="single" w:sz="4" w:space="0" w:color="000000"/>
              <w:bottom w:val="single" w:sz="4" w:space="0" w:color="000000"/>
              <w:right w:val="single" w:sz="4" w:space="0" w:color="000000"/>
            </w:tcBorders>
            <w:vAlign w:val="center"/>
          </w:tcPr>
          <w:p w:rsidR="000B680F" w:rsidRDefault="000B680F" w:rsidP="000B680F">
            <w:pPr>
              <w:jc w:val="center"/>
              <w:rPr>
                <w:color w:val="000000"/>
                <w:sz w:val="22"/>
                <w:szCs w:val="22"/>
              </w:rPr>
            </w:pPr>
          </w:p>
        </w:tc>
        <w:tc>
          <w:tcPr>
            <w:tcW w:w="1963" w:type="dxa"/>
            <w:tcBorders>
              <w:top w:val="single" w:sz="4" w:space="0" w:color="000000"/>
              <w:left w:val="none" w:sz="255" w:space="0" w:color="FFFFFF"/>
              <w:bottom w:val="single" w:sz="4" w:space="0" w:color="000000"/>
              <w:right w:val="single" w:sz="4" w:space="0" w:color="000000"/>
            </w:tcBorders>
            <w:vAlign w:val="center"/>
          </w:tcPr>
          <w:p w:rsidR="000B680F" w:rsidRDefault="00BA7AA7" w:rsidP="000B680F">
            <w:pPr>
              <w:jc w:val="center"/>
              <w:rPr>
                <w:noProof/>
                <w:position w:val="-12"/>
                <w:lang w:eastAsia="ru-RU"/>
              </w:rPr>
            </w:pPr>
            <w:r>
              <w:rPr>
                <w:noProof/>
                <w:position w:val="-12"/>
                <w:lang w:eastAsia="ru-RU"/>
              </w:rPr>
              <w:pict>
                <v:shape id="_x0000_i1059" type="#_x0000_t75" alt="00008179" style="width:38.25pt;height:18.75pt;visibility:visible;mso-wrap-style:square">
                  <v:imagedata r:id="rId82" o:title="00008179"/>
                </v:shape>
              </w:pict>
            </w:r>
          </w:p>
        </w:tc>
        <w:tc>
          <w:tcPr>
            <w:tcW w:w="7585" w:type="dxa"/>
            <w:vMerge/>
            <w:tcBorders>
              <w:left w:val="none" w:sz="255" w:space="0" w:color="FFFFFF"/>
              <w:bottom w:val="single" w:sz="4" w:space="0" w:color="000000"/>
              <w:right w:val="single" w:sz="4" w:space="0" w:color="000000"/>
            </w:tcBorders>
            <w:vAlign w:val="center"/>
          </w:tcPr>
          <w:p w:rsidR="000B680F" w:rsidRPr="00562488" w:rsidRDefault="000B680F" w:rsidP="000B680F">
            <w:pPr>
              <w:jc w:val="both"/>
            </w:pPr>
          </w:p>
        </w:tc>
        <w:tc>
          <w:tcPr>
            <w:tcW w:w="1754" w:type="dxa"/>
            <w:vMerge/>
            <w:tcBorders>
              <w:left w:val="none" w:sz="255" w:space="0" w:color="FFFFFF"/>
              <w:bottom w:val="single" w:sz="4" w:space="0" w:color="000000"/>
              <w:right w:val="single" w:sz="4" w:space="0" w:color="000000"/>
            </w:tcBorders>
            <w:vAlign w:val="center"/>
          </w:tcPr>
          <w:p w:rsidR="000B680F" w:rsidRPr="00562488" w:rsidRDefault="000B680F" w:rsidP="000B680F">
            <w:pPr>
              <w:jc w:val="center"/>
            </w:pPr>
          </w:p>
        </w:tc>
        <w:tc>
          <w:tcPr>
            <w:tcW w:w="1750" w:type="dxa"/>
            <w:tcBorders>
              <w:top w:val="nil"/>
              <w:left w:val="single" w:sz="4" w:space="0" w:color="auto"/>
              <w:bottom w:val="single" w:sz="4" w:space="0" w:color="auto"/>
              <w:right w:val="single" w:sz="4" w:space="0" w:color="auto"/>
            </w:tcBorders>
            <w:shd w:val="clear" w:color="auto" w:fill="auto"/>
            <w:vAlign w:val="center"/>
          </w:tcPr>
          <w:p w:rsidR="000B680F" w:rsidRPr="00562488" w:rsidRDefault="000B680F" w:rsidP="000B680F">
            <w:pPr>
              <w:jc w:val="center"/>
              <w:rPr>
                <w:color w:val="000000"/>
              </w:rPr>
            </w:pPr>
            <w:r w:rsidRPr="00562488">
              <w:rPr>
                <w:color w:val="000000"/>
              </w:rPr>
              <w:t>4 801,68</w:t>
            </w:r>
          </w:p>
        </w:tc>
      </w:tr>
      <w:tr w:rsidR="000B680F" w:rsidTr="00CC0F74">
        <w:trPr>
          <w:trHeight w:val="630"/>
        </w:trPr>
        <w:tc>
          <w:tcPr>
            <w:tcW w:w="1832" w:type="dxa"/>
            <w:tcBorders>
              <w:top w:val="single" w:sz="4" w:space="0" w:color="000000"/>
              <w:left w:val="single" w:sz="4" w:space="0" w:color="000000"/>
              <w:bottom w:val="single" w:sz="4" w:space="0" w:color="000000"/>
              <w:right w:val="single" w:sz="4" w:space="0" w:color="000000"/>
            </w:tcBorders>
            <w:vAlign w:val="center"/>
          </w:tcPr>
          <w:p w:rsidR="000B680F" w:rsidRDefault="000B680F" w:rsidP="000B680F">
            <w:pPr>
              <w:jc w:val="center"/>
              <w:rPr>
                <w:color w:val="000000"/>
                <w:sz w:val="22"/>
                <w:szCs w:val="22"/>
              </w:rPr>
            </w:pPr>
            <w:r>
              <w:rPr>
                <w:color w:val="000000"/>
                <w:sz w:val="22"/>
                <w:szCs w:val="22"/>
              </w:rPr>
              <w:t>5.1.6.2</w:t>
            </w:r>
          </w:p>
        </w:tc>
        <w:tc>
          <w:tcPr>
            <w:tcW w:w="1963" w:type="dxa"/>
            <w:tcBorders>
              <w:top w:val="single" w:sz="4" w:space="0" w:color="000000"/>
              <w:left w:val="none" w:sz="255" w:space="0" w:color="FFFFFF"/>
              <w:bottom w:val="single" w:sz="4" w:space="0" w:color="000000"/>
              <w:right w:val="single" w:sz="4" w:space="0" w:color="000000"/>
            </w:tcBorders>
            <w:vAlign w:val="center"/>
          </w:tcPr>
          <w:p w:rsidR="000B680F" w:rsidRDefault="00BA7AA7" w:rsidP="000B680F">
            <w:pPr>
              <w:jc w:val="center"/>
              <w:rPr>
                <w:position w:val="-12"/>
              </w:rPr>
            </w:pPr>
            <w:r>
              <w:rPr>
                <w:noProof/>
                <w:position w:val="-12"/>
                <w:lang w:eastAsia="ru-RU"/>
              </w:rPr>
              <w:pict>
                <v:shape id="Рисунок 8065" o:spid="_x0000_i1060" type="#_x0000_t75" alt="00008202" style="width:36.75pt;height:18.75pt;visibility:visible;mso-wrap-style:square">
                  <v:imagedata r:id="rId83" o:title="00008202"/>
                </v:shape>
              </w:pict>
            </w:r>
          </w:p>
        </w:tc>
        <w:tc>
          <w:tcPr>
            <w:tcW w:w="7585" w:type="dxa"/>
            <w:tcBorders>
              <w:top w:val="single" w:sz="4" w:space="0" w:color="000000"/>
              <w:left w:val="none" w:sz="255" w:space="0" w:color="FFFFFF"/>
              <w:bottom w:val="single" w:sz="4" w:space="0" w:color="000000"/>
              <w:right w:val="single" w:sz="4" w:space="0" w:color="000000"/>
            </w:tcBorders>
            <w:vAlign w:val="center"/>
          </w:tcPr>
          <w:p w:rsidR="000B680F" w:rsidRPr="00562488" w:rsidRDefault="000B680F" w:rsidP="000B680F">
            <w:pPr>
              <w:jc w:val="both"/>
            </w:pPr>
            <w:r w:rsidRPr="00562488">
              <w:t>однотрансформаторные подстанции (за исключением РТП) мощностью от 630 до 1000 кВА включительно шкафного или киоскового типа</w:t>
            </w:r>
          </w:p>
        </w:tc>
        <w:tc>
          <w:tcPr>
            <w:tcW w:w="1754" w:type="dxa"/>
            <w:tcBorders>
              <w:top w:val="single" w:sz="4" w:space="0" w:color="000000"/>
              <w:left w:val="none" w:sz="255" w:space="0" w:color="FFFFFF"/>
              <w:bottom w:val="single" w:sz="4" w:space="0" w:color="000000"/>
              <w:right w:val="single" w:sz="4" w:space="0" w:color="000000"/>
            </w:tcBorders>
            <w:vAlign w:val="center"/>
          </w:tcPr>
          <w:p w:rsidR="000B680F" w:rsidRPr="00562488" w:rsidRDefault="000B680F" w:rsidP="000B680F">
            <w:pPr>
              <w:jc w:val="center"/>
            </w:pPr>
            <w:r w:rsidRPr="00562488">
              <w:t>рублей/кВт</w:t>
            </w:r>
          </w:p>
        </w:tc>
        <w:tc>
          <w:tcPr>
            <w:tcW w:w="1750" w:type="dxa"/>
            <w:tcBorders>
              <w:top w:val="single" w:sz="4" w:space="0" w:color="000000"/>
              <w:left w:val="single" w:sz="4" w:space="0" w:color="000000"/>
              <w:bottom w:val="single" w:sz="4" w:space="0" w:color="000000"/>
              <w:right w:val="single" w:sz="4" w:space="0" w:color="000000"/>
            </w:tcBorders>
            <w:vAlign w:val="center"/>
          </w:tcPr>
          <w:p w:rsidR="000B680F" w:rsidRPr="00562488" w:rsidRDefault="00964BF2" w:rsidP="000B680F">
            <w:pPr>
              <w:jc w:val="center"/>
              <w:rPr>
                <w:color w:val="000000"/>
              </w:rPr>
            </w:pPr>
            <w:r w:rsidRPr="00562488">
              <w:rPr>
                <w:color w:val="000000"/>
              </w:rPr>
              <w:t>2 821,83</w:t>
            </w:r>
          </w:p>
        </w:tc>
      </w:tr>
      <w:tr w:rsidR="0051515A" w:rsidTr="0055643D">
        <w:trPr>
          <w:cantSplit/>
          <w:trHeight w:val="630"/>
        </w:trPr>
        <w:tc>
          <w:tcPr>
            <w:tcW w:w="1832" w:type="dxa"/>
            <w:vMerge w:val="restart"/>
            <w:tcBorders>
              <w:top w:val="single" w:sz="4" w:space="0" w:color="000000"/>
              <w:left w:val="single" w:sz="4" w:space="0" w:color="000000"/>
              <w:right w:val="single" w:sz="4" w:space="0" w:color="000000"/>
            </w:tcBorders>
            <w:vAlign w:val="center"/>
          </w:tcPr>
          <w:p w:rsidR="0051515A" w:rsidRDefault="0051515A" w:rsidP="0051515A">
            <w:pPr>
              <w:jc w:val="center"/>
              <w:rPr>
                <w:color w:val="000000"/>
                <w:sz w:val="22"/>
                <w:szCs w:val="22"/>
              </w:rPr>
            </w:pPr>
            <w:r>
              <w:rPr>
                <w:color w:val="000000"/>
                <w:sz w:val="22"/>
                <w:szCs w:val="22"/>
              </w:rPr>
              <w:t>5.2.3.2</w:t>
            </w:r>
          </w:p>
        </w:tc>
        <w:tc>
          <w:tcPr>
            <w:tcW w:w="1963" w:type="dxa"/>
            <w:tcBorders>
              <w:top w:val="single" w:sz="4" w:space="0" w:color="000000"/>
              <w:left w:val="none" w:sz="255" w:space="0" w:color="FFFFFF"/>
              <w:bottom w:val="single" w:sz="4" w:space="0" w:color="000000"/>
              <w:right w:val="single" w:sz="4" w:space="0" w:color="000000"/>
            </w:tcBorders>
            <w:vAlign w:val="center"/>
          </w:tcPr>
          <w:p w:rsidR="0051515A" w:rsidRDefault="0051515A" w:rsidP="0051515A">
            <w:pPr>
              <w:jc w:val="center"/>
              <w:rPr>
                <w:position w:val="-12"/>
              </w:rPr>
            </w:pPr>
            <w:r>
              <w:rPr>
                <w:noProof/>
                <w:position w:val="-12"/>
                <w:lang w:eastAsia="ru-RU"/>
              </w:rPr>
              <w:drawing>
                <wp:inline distT="0" distB="0" distL="0" distR="0" wp14:anchorId="0C1FDDFC" wp14:editId="3D93C86A">
                  <wp:extent cx="485290" cy="238839"/>
                  <wp:effectExtent l="0" t="0" r="0" b="0"/>
                  <wp:docPr id="48" name="Рисунок 48"/>
                  <wp:cNvGraphicFramePr/>
                  <a:graphic xmlns:a="http://schemas.openxmlformats.org/drawingml/2006/main">
                    <a:graphicData uri="http://schemas.openxmlformats.org/drawingml/2006/picture">
                      <pic:pic xmlns:pic="http://schemas.openxmlformats.org/drawingml/2006/picture">
                        <pic:nvPicPr>
                          <pic:cNvPr id="51" name=""/>
                          <pic:cNvPicPr/>
                        </pic:nvPicPr>
                        <pic:blipFill>
                          <a:blip r:embed="rId84"/>
                          <a:stretch/>
                        </pic:blipFill>
                        <pic:spPr bwMode="auto">
                          <a:xfrm>
                            <a:off x="0" y="0"/>
                            <a:ext cx="485290" cy="238839"/>
                          </a:xfrm>
                          <a:prstGeom prst="rect">
                            <a:avLst/>
                          </a:prstGeom>
                          <a:noFill/>
                          <a:ln>
                            <a:noFill/>
                          </a:ln>
                        </pic:spPr>
                      </pic:pic>
                    </a:graphicData>
                  </a:graphic>
                </wp:inline>
              </w:drawing>
            </w:r>
          </w:p>
        </w:tc>
        <w:tc>
          <w:tcPr>
            <w:tcW w:w="7585" w:type="dxa"/>
            <w:vMerge w:val="restart"/>
            <w:tcBorders>
              <w:top w:val="single" w:sz="4" w:space="0" w:color="000000"/>
              <w:left w:val="none" w:sz="255" w:space="0" w:color="FFFFFF"/>
              <w:right w:val="single" w:sz="4" w:space="0" w:color="000000"/>
            </w:tcBorders>
            <w:vAlign w:val="center"/>
          </w:tcPr>
          <w:p w:rsidR="0051515A" w:rsidRPr="00562488" w:rsidRDefault="0051515A" w:rsidP="0051515A">
            <w:pPr>
              <w:jc w:val="both"/>
            </w:pPr>
            <w:r w:rsidRPr="00562488">
              <w:t>двухтрансформаторные и более подстанции (за исключением РТП) мощностью от 100 до 250 кВА включительно шкафного или киоскового типа</w:t>
            </w:r>
          </w:p>
        </w:tc>
        <w:tc>
          <w:tcPr>
            <w:tcW w:w="1754" w:type="dxa"/>
            <w:vMerge w:val="restart"/>
            <w:tcBorders>
              <w:top w:val="single" w:sz="4" w:space="0" w:color="000000"/>
              <w:left w:val="none" w:sz="255" w:space="0" w:color="FFFFFF"/>
              <w:right w:val="single" w:sz="4" w:space="0" w:color="000000"/>
            </w:tcBorders>
            <w:vAlign w:val="center"/>
          </w:tcPr>
          <w:p w:rsidR="0051515A" w:rsidRPr="00562488" w:rsidRDefault="0051515A" w:rsidP="0051515A">
            <w:pPr>
              <w:jc w:val="center"/>
            </w:pPr>
            <w:r w:rsidRPr="00562488">
              <w:t>рублей/кВт</w:t>
            </w:r>
          </w:p>
        </w:tc>
        <w:tc>
          <w:tcPr>
            <w:tcW w:w="1750" w:type="dxa"/>
            <w:tcBorders>
              <w:top w:val="single" w:sz="4" w:space="0" w:color="auto"/>
              <w:left w:val="single" w:sz="4" w:space="0" w:color="auto"/>
              <w:bottom w:val="single" w:sz="4" w:space="0" w:color="auto"/>
              <w:right w:val="single" w:sz="4" w:space="0" w:color="auto"/>
            </w:tcBorders>
            <w:shd w:val="clear" w:color="auto" w:fill="auto"/>
            <w:vAlign w:val="center"/>
          </w:tcPr>
          <w:p w:rsidR="0051515A" w:rsidRPr="00562488" w:rsidRDefault="0051515A" w:rsidP="0051515A">
            <w:pPr>
              <w:jc w:val="center"/>
              <w:rPr>
                <w:color w:val="000000"/>
              </w:rPr>
            </w:pPr>
            <w:r w:rsidRPr="00562488">
              <w:rPr>
                <w:color w:val="000000"/>
              </w:rPr>
              <w:t>8 374,68</w:t>
            </w:r>
          </w:p>
        </w:tc>
      </w:tr>
      <w:tr w:rsidR="0051515A" w:rsidTr="0055643D">
        <w:trPr>
          <w:cantSplit/>
          <w:trHeight w:val="630"/>
        </w:trPr>
        <w:tc>
          <w:tcPr>
            <w:tcW w:w="1832" w:type="dxa"/>
            <w:vMerge/>
            <w:tcBorders>
              <w:left w:val="single" w:sz="4" w:space="0" w:color="000000"/>
              <w:bottom w:val="single" w:sz="4" w:space="0" w:color="000000"/>
              <w:right w:val="single" w:sz="4" w:space="0" w:color="000000"/>
            </w:tcBorders>
            <w:vAlign w:val="center"/>
          </w:tcPr>
          <w:p w:rsidR="0051515A" w:rsidRDefault="0051515A" w:rsidP="0051515A">
            <w:pPr>
              <w:jc w:val="center"/>
              <w:rPr>
                <w:color w:val="000000"/>
                <w:sz w:val="22"/>
                <w:szCs w:val="22"/>
              </w:rPr>
            </w:pPr>
          </w:p>
        </w:tc>
        <w:tc>
          <w:tcPr>
            <w:tcW w:w="1963" w:type="dxa"/>
            <w:tcBorders>
              <w:top w:val="single" w:sz="4" w:space="0" w:color="000000"/>
              <w:left w:val="none" w:sz="255" w:space="0" w:color="FFFFFF"/>
              <w:bottom w:val="single" w:sz="4" w:space="0" w:color="000000"/>
              <w:right w:val="single" w:sz="4" w:space="0" w:color="000000"/>
            </w:tcBorders>
            <w:vAlign w:val="center"/>
          </w:tcPr>
          <w:p w:rsidR="0051515A" w:rsidRDefault="0051515A" w:rsidP="0051515A">
            <w:pPr>
              <w:jc w:val="center"/>
              <w:rPr>
                <w:position w:val="-12"/>
              </w:rPr>
            </w:pPr>
            <w:r>
              <w:rPr>
                <w:noProof/>
                <w:position w:val="-12"/>
                <w:lang w:eastAsia="ru-RU"/>
              </w:rPr>
              <w:drawing>
                <wp:inline distT="0" distB="0" distL="0" distR="0" wp14:anchorId="697C695D" wp14:editId="64E31356">
                  <wp:extent cx="524398" cy="238839"/>
                  <wp:effectExtent l="0" t="0" r="0" b="0"/>
                  <wp:docPr id="49" name="Рисунок 49"/>
                  <wp:cNvGraphicFramePr/>
                  <a:graphic xmlns:a="http://schemas.openxmlformats.org/drawingml/2006/main">
                    <a:graphicData uri="http://schemas.openxmlformats.org/drawingml/2006/picture">
                      <pic:pic xmlns:pic="http://schemas.openxmlformats.org/drawingml/2006/picture">
                        <pic:nvPicPr>
                          <pic:cNvPr id="52" name=""/>
                          <pic:cNvPicPr/>
                        </pic:nvPicPr>
                        <pic:blipFill>
                          <a:blip r:embed="rId85"/>
                          <a:stretch/>
                        </pic:blipFill>
                        <pic:spPr bwMode="auto">
                          <a:xfrm>
                            <a:off x="0" y="0"/>
                            <a:ext cx="524398" cy="238839"/>
                          </a:xfrm>
                          <a:prstGeom prst="rect">
                            <a:avLst/>
                          </a:prstGeom>
                          <a:noFill/>
                          <a:ln>
                            <a:noFill/>
                          </a:ln>
                        </pic:spPr>
                      </pic:pic>
                    </a:graphicData>
                  </a:graphic>
                </wp:inline>
              </w:drawing>
            </w:r>
          </w:p>
        </w:tc>
        <w:tc>
          <w:tcPr>
            <w:tcW w:w="7585" w:type="dxa"/>
            <w:vMerge/>
            <w:tcBorders>
              <w:left w:val="none" w:sz="255" w:space="0" w:color="FFFFFF"/>
              <w:bottom w:val="single" w:sz="4" w:space="0" w:color="000000"/>
              <w:right w:val="single" w:sz="4" w:space="0" w:color="000000"/>
            </w:tcBorders>
            <w:vAlign w:val="center"/>
          </w:tcPr>
          <w:p w:rsidR="0051515A" w:rsidRPr="00562488" w:rsidRDefault="0051515A" w:rsidP="0051515A">
            <w:pPr>
              <w:jc w:val="both"/>
            </w:pPr>
          </w:p>
        </w:tc>
        <w:tc>
          <w:tcPr>
            <w:tcW w:w="1754" w:type="dxa"/>
            <w:vMerge/>
            <w:tcBorders>
              <w:left w:val="none" w:sz="255" w:space="0" w:color="FFFFFF"/>
              <w:bottom w:val="single" w:sz="4" w:space="0" w:color="000000"/>
              <w:right w:val="single" w:sz="4" w:space="0" w:color="000000"/>
            </w:tcBorders>
            <w:vAlign w:val="center"/>
          </w:tcPr>
          <w:p w:rsidR="0051515A" w:rsidRPr="00562488" w:rsidRDefault="0051515A" w:rsidP="0051515A">
            <w:pPr>
              <w:jc w:val="center"/>
            </w:pPr>
          </w:p>
        </w:tc>
        <w:tc>
          <w:tcPr>
            <w:tcW w:w="1750" w:type="dxa"/>
            <w:tcBorders>
              <w:top w:val="nil"/>
              <w:left w:val="single" w:sz="4" w:space="0" w:color="auto"/>
              <w:bottom w:val="single" w:sz="4" w:space="0" w:color="auto"/>
              <w:right w:val="single" w:sz="4" w:space="0" w:color="auto"/>
            </w:tcBorders>
            <w:shd w:val="clear" w:color="auto" w:fill="auto"/>
            <w:vAlign w:val="center"/>
          </w:tcPr>
          <w:p w:rsidR="0051515A" w:rsidRPr="00562488" w:rsidRDefault="0051515A" w:rsidP="0051515A">
            <w:pPr>
              <w:jc w:val="center"/>
              <w:rPr>
                <w:color w:val="000000"/>
              </w:rPr>
            </w:pPr>
            <w:r w:rsidRPr="00562488">
              <w:rPr>
                <w:color w:val="000000"/>
              </w:rPr>
              <w:t>7 790,90</w:t>
            </w:r>
          </w:p>
        </w:tc>
      </w:tr>
      <w:tr w:rsidR="002A3858" w:rsidTr="005B2F33">
        <w:trPr>
          <w:cantSplit/>
          <w:trHeight w:val="630"/>
        </w:trPr>
        <w:tc>
          <w:tcPr>
            <w:tcW w:w="1832" w:type="dxa"/>
            <w:vMerge w:val="restart"/>
            <w:tcBorders>
              <w:left w:val="single" w:sz="4" w:space="0" w:color="000000"/>
              <w:right w:val="single" w:sz="4" w:space="0" w:color="000000"/>
            </w:tcBorders>
            <w:vAlign w:val="center"/>
          </w:tcPr>
          <w:p w:rsidR="002A3858" w:rsidRDefault="002A3858" w:rsidP="002A3858">
            <w:pPr>
              <w:jc w:val="center"/>
              <w:rPr>
                <w:color w:val="000000"/>
                <w:sz w:val="22"/>
                <w:szCs w:val="22"/>
              </w:rPr>
            </w:pPr>
            <w:r>
              <w:rPr>
                <w:color w:val="000000"/>
                <w:sz w:val="22"/>
                <w:szCs w:val="22"/>
              </w:rPr>
              <w:t>5.2.4.2</w:t>
            </w:r>
          </w:p>
        </w:tc>
        <w:tc>
          <w:tcPr>
            <w:tcW w:w="1963" w:type="dxa"/>
            <w:tcBorders>
              <w:top w:val="single" w:sz="4" w:space="0" w:color="000000"/>
              <w:left w:val="none" w:sz="255" w:space="0" w:color="FFFFFF"/>
              <w:bottom w:val="single" w:sz="4" w:space="0" w:color="000000"/>
              <w:right w:val="single" w:sz="4" w:space="0" w:color="000000"/>
            </w:tcBorders>
            <w:vAlign w:val="center"/>
          </w:tcPr>
          <w:p w:rsidR="002A3858" w:rsidRDefault="00BA7AA7" w:rsidP="002A3858">
            <w:pPr>
              <w:jc w:val="center"/>
              <w:rPr>
                <w:noProof/>
                <w:position w:val="-12"/>
                <w:lang w:eastAsia="ru-RU"/>
              </w:rPr>
            </w:pPr>
            <w:r>
              <w:rPr>
                <w:noProof/>
                <w:position w:val="-12"/>
                <w:lang w:eastAsia="ru-RU"/>
              </w:rPr>
              <w:pict>
                <v:shape id="Рисунок 8329" o:spid="_x0000_i1061" type="#_x0000_t75" alt="00008466" style="width:38.25pt;height:18.75pt;visibility:visible;mso-wrap-style:square">
                  <v:imagedata r:id="rId86" o:title="00008466"/>
                </v:shape>
              </w:pict>
            </w:r>
          </w:p>
        </w:tc>
        <w:tc>
          <w:tcPr>
            <w:tcW w:w="7585" w:type="dxa"/>
            <w:vMerge w:val="restart"/>
            <w:tcBorders>
              <w:left w:val="none" w:sz="255" w:space="0" w:color="FFFFFF"/>
              <w:right w:val="single" w:sz="4" w:space="0" w:color="000000"/>
            </w:tcBorders>
            <w:vAlign w:val="center"/>
          </w:tcPr>
          <w:p w:rsidR="002A3858" w:rsidRPr="00562488" w:rsidRDefault="002A3858" w:rsidP="002A3858">
            <w:pPr>
              <w:jc w:val="both"/>
            </w:pPr>
            <w:r w:rsidRPr="00562488">
              <w:t>двухтрансформаторные и более подстанции (за исключением РТП) мощностью от 250 до 400 кВА включительно шкафного или киоскового типа</w:t>
            </w:r>
          </w:p>
        </w:tc>
        <w:tc>
          <w:tcPr>
            <w:tcW w:w="1754" w:type="dxa"/>
            <w:vMerge w:val="restart"/>
            <w:tcBorders>
              <w:left w:val="none" w:sz="255" w:space="0" w:color="FFFFFF"/>
              <w:right w:val="single" w:sz="4" w:space="0" w:color="000000"/>
            </w:tcBorders>
            <w:vAlign w:val="center"/>
          </w:tcPr>
          <w:p w:rsidR="002A3858" w:rsidRPr="00562488" w:rsidRDefault="002A3858" w:rsidP="002A3858">
            <w:pPr>
              <w:jc w:val="center"/>
            </w:pPr>
            <w:r w:rsidRPr="00562488">
              <w:t>рублей/кВт</w:t>
            </w:r>
          </w:p>
        </w:tc>
        <w:tc>
          <w:tcPr>
            <w:tcW w:w="1750" w:type="dxa"/>
            <w:tcBorders>
              <w:top w:val="single" w:sz="4" w:space="0" w:color="auto"/>
              <w:left w:val="single" w:sz="4" w:space="0" w:color="auto"/>
              <w:bottom w:val="single" w:sz="4" w:space="0" w:color="auto"/>
              <w:right w:val="single" w:sz="4" w:space="0" w:color="auto"/>
            </w:tcBorders>
            <w:shd w:val="clear" w:color="auto" w:fill="auto"/>
            <w:vAlign w:val="center"/>
          </w:tcPr>
          <w:p w:rsidR="002A3858" w:rsidRPr="00562488" w:rsidRDefault="002A3858" w:rsidP="002A3858">
            <w:pPr>
              <w:jc w:val="center"/>
              <w:rPr>
                <w:color w:val="000000"/>
              </w:rPr>
            </w:pPr>
            <w:r w:rsidRPr="00562488">
              <w:rPr>
                <w:color w:val="000000"/>
              </w:rPr>
              <w:t>4 920,07</w:t>
            </w:r>
          </w:p>
        </w:tc>
      </w:tr>
      <w:tr w:rsidR="002A3858" w:rsidTr="0055643D">
        <w:trPr>
          <w:cantSplit/>
          <w:trHeight w:val="630"/>
        </w:trPr>
        <w:tc>
          <w:tcPr>
            <w:tcW w:w="1832" w:type="dxa"/>
            <w:vMerge/>
            <w:tcBorders>
              <w:left w:val="single" w:sz="4" w:space="0" w:color="000000"/>
              <w:bottom w:val="single" w:sz="4" w:space="0" w:color="000000"/>
              <w:right w:val="single" w:sz="4" w:space="0" w:color="000000"/>
            </w:tcBorders>
            <w:vAlign w:val="center"/>
          </w:tcPr>
          <w:p w:rsidR="002A3858" w:rsidRDefault="002A3858" w:rsidP="002A3858">
            <w:pPr>
              <w:jc w:val="center"/>
              <w:rPr>
                <w:color w:val="000000"/>
                <w:sz w:val="22"/>
                <w:szCs w:val="22"/>
              </w:rPr>
            </w:pPr>
          </w:p>
        </w:tc>
        <w:tc>
          <w:tcPr>
            <w:tcW w:w="1963" w:type="dxa"/>
            <w:tcBorders>
              <w:top w:val="single" w:sz="4" w:space="0" w:color="000000"/>
              <w:left w:val="none" w:sz="255" w:space="0" w:color="FFFFFF"/>
              <w:bottom w:val="single" w:sz="4" w:space="0" w:color="000000"/>
              <w:right w:val="single" w:sz="4" w:space="0" w:color="000000"/>
            </w:tcBorders>
            <w:vAlign w:val="center"/>
          </w:tcPr>
          <w:p w:rsidR="002A3858" w:rsidRDefault="00BA7AA7" w:rsidP="002A3858">
            <w:pPr>
              <w:jc w:val="center"/>
              <w:rPr>
                <w:noProof/>
                <w:position w:val="-12"/>
                <w:lang w:eastAsia="ru-RU"/>
              </w:rPr>
            </w:pPr>
            <w:r>
              <w:rPr>
                <w:noProof/>
                <w:position w:val="-12"/>
                <w:lang w:eastAsia="ru-RU"/>
              </w:rPr>
              <w:pict>
                <v:shape id="Рисунок 8330" o:spid="_x0000_i1062" type="#_x0000_t75" alt="00008467" style="width:41.25pt;height:18.75pt;visibility:visible;mso-wrap-style:square">
                  <v:imagedata r:id="rId87" o:title="00008467"/>
                </v:shape>
              </w:pict>
            </w:r>
          </w:p>
        </w:tc>
        <w:tc>
          <w:tcPr>
            <w:tcW w:w="7585" w:type="dxa"/>
            <w:vMerge/>
            <w:tcBorders>
              <w:left w:val="none" w:sz="255" w:space="0" w:color="FFFFFF"/>
              <w:bottom w:val="single" w:sz="4" w:space="0" w:color="000000"/>
              <w:right w:val="single" w:sz="4" w:space="0" w:color="000000"/>
            </w:tcBorders>
            <w:vAlign w:val="center"/>
          </w:tcPr>
          <w:p w:rsidR="002A3858" w:rsidRPr="00562488" w:rsidRDefault="002A3858" w:rsidP="002A3858">
            <w:pPr>
              <w:jc w:val="both"/>
            </w:pPr>
          </w:p>
        </w:tc>
        <w:tc>
          <w:tcPr>
            <w:tcW w:w="1754" w:type="dxa"/>
            <w:vMerge/>
            <w:tcBorders>
              <w:left w:val="none" w:sz="255" w:space="0" w:color="FFFFFF"/>
              <w:bottom w:val="single" w:sz="4" w:space="0" w:color="000000"/>
              <w:right w:val="single" w:sz="4" w:space="0" w:color="000000"/>
            </w:tcBorders>
            <w:vAlign w:val="center"/>
          </w:tcPr>
          <w:p w:rsidR="002A3858" w:rsidRPr="00562488" w:rsidRDefault="002A3858" w:rsidP="002A3858">
            <w:pPr>
              <w:jc w:val="center"/>
            </w:pPr>
          </w:p>
        </w:tc>
        <w:tc>
          <w:tcPr>
            <w:tcW w:w="1750" w:type="dxa"/>
            <w:tcBorders>
              <w:top w:val="nil"/>
              <w:left w:val="single" w:sz="4" w:space="0" w:color="auto"/>
              <w:bottom w:val="single" w:sz="4" w:space="0" w:color="auto"/>
              <w:right w:val="single" w:sz="4" w:space="0" w:color="auto"/>
            </w:tcBorders>
            <w:shd w:val="clear" w:color="auto" w:fill="auto"/>
            <w:vAlign w:val="center"/>
          </w:tcPr>
          <w:p w:rsidR="002A3858" w:rsidRPr="00562488" w:rsidRDefault="002A3858" w:rsidP="002A3858">
            <w:pPr>
              <w:jc w:val="center"/>
              <w:rPr>
                <w:color w:val="000000"/>
              </w:rPr>
            </w:pPr>
            <w:r w:rsidRPr="00562488">
              <w:rPr>
                <w:color w:val="000000"/>
              </w:rPr>
              <w:t>7 068,55</w:t>
            </w:r>
          </w:p>
        </w:tc>
      </w:tr>
      <w:tr w:rsidR="000B776D" w:rsidTr="00B37B71">
        <w:trPr>
          <w:cantSplit/>
          <w:trHeight w:val="630"/>
        </w:trPr>
        <w:tc>
          <w:tcPr>
            <w:tcW w:w="1832" w:type="dxa"/>
            <w:vMerge w:val="restart"/>
            <w:tcBorders>
              <w:left w:val="single" w:sz="4" w:space="0" w:color="000000"/>
              <w:right w:val="single" w:sz="4" w:space="0" w:color="000000"/>
            </w:tcBorders>
            <w:vAlign w:val="center"/>
          </w:tcPr>
          <w:p w:rsidR="000B776D" w:rsidRDefault="000B776D" w:rsidP="000B776D">
            <w:pPr>
              <w:jc w:val="center"/>
              <w:rPr>
                <w:color w:val="000000"/>
                <w:sz w:val="22"/>
                <w:szCs w:val="22"/>
              </w:rPr>
            </w:pPr>
            <w:r>
              <w:rPr>
                <w:color w:val="000000"/>
                <w:sz w:val="22"/>
                <w:szCs w:val="22"/>
              </w:rPr>
              <w:lastRenderedPageBreak/>
              <w:t>5.2.5.2</w:t>
            </w:r>
          </w:p>
        </w:tc>
        <w:tc>
          <w:tcPr>
            <w:tcW w:w="1963" w:type="dxa"/>
            <w:tcBorders>
              <w:top w:val="single" w:sz="4" w:space="0" w:color="000000"/>
              <w:left w:val="none" w:sz="255" w:space="0" w:color="FFFFFF"/>
              <w:bottom w:val="single" w:sz="4" w:space="0" w:color="000000"/>
              <w:right w:val="single" w:sz="4" w:space="0" w:color="000000"/>
            </w:tcBorders>
            <w:vAlign w:val="center"/>
          </w:tcPr>
          <w:p w:rsidR="000B776D" w:rsidRPr="002A3858" w:rsidRDefault="00BA7AA7" w:rsidP="000B776D">
            <w:pPr>
              <w:jc w:val="center"/>
              <w:rPr>
                <w:noProof/>
                <w:position w:val="-12"/>
                <w:lang w:eastAsia="ru-RU"/>
              </w:rPr>
            </w:pPr>
            <w:r>
              <w:rPr>
                <w:noProof/>
                <w:position w:val="-12"/>
                <w:lang w:eastAsia="ru-RU"/>
              </w:rPr>
              <w:pict>
                <v:shape id="_x0000_i1063" type="#_x0000_t75" alt="00008484" style="width:38.25pt;height:18.75pt;visibility:visible;mso-wrap-style:square">
                  <v:imagedata r:id="rId88" o:title="00008484"/>
                </v:shape>
              </w:pict>
            </w:r>
          </w:p>
        </w:tc>
        <w:tc>
          <w:tcPr>
            <w:tcW w:w="7585" w:type="dxa"/>
            <w:vMerge w:val="restart"/>
            <w:tcBorders>
              <w:left w:val="none" w:sz="255" w:space="0" w:color="FFFFFF"/>
              <w:right w:val="single" w:sz="4" w:space="0" w:color="000000"/>
            </w:tcBorders>
            <w:vAlign w:val="center"/>
          </w:tcPr>
          <w:p w:rsidR="000B776D" w:rsidRPr="00562488" w:rsidRDefault="000B776D" w:rsidP="000B776D">
            <w:pPr>
              <w:jc w:val="both"/>
            </w:pPr>
            <w:r w:rsidRPr="00562488">
              <w:t>двухтрансформаторные и более подстанции (за исключением РТП) мощностью от 400 до 630 кВА включительно шкафного или киоскового типа</w:t>
            </w:r>
          </w:p>
        </w:tc>
        <w:tc>
          <w:tcPr>
            <w:tcW w:w="1754" w:type="dxa"/>
            <w:vMerge w:val="restart"/>
            <w:tcBorders>
              <w:left w:val="none" w:sz="255" w:space="0" w:color="FFFFFF"/>
              <w:right w:val="single" w:sz="4" w:space="0" w:color="000000"/>
            </w:tcBorders>
            <w:vAlign w:val="center"/>
          </w:tcPr>
          <w:p w:rsidR="000B776D" w:rsidRPr="00562488" w:rsidRDefault="000B776D" w:rsidP="000B776D">
            <w:pPr>
              <w:jc w:val="center"/>
            </w:pPr>
            <w:r w:rsidRPr="00562488">
              <w:t>рублей/кВт</w:t>
            </w:r>
          </w:p>
        </w:tc>
        <w:tc>
          <w:tcPr>
            <w:tcW w:w="1750" w:type="dxa"/>
            <w:tcBorders>
              <w:top w:val="single" w:sz="4" w:space="0" w:color="auto"/>
              <w:left w:val="single" w:sz="4" w:space="0" w:color="auto"/>
              <w:bottom w:val="single" w:sz="4" w:space="0" w:color="auto"/>
              <w:right w:val="single" w:sz="4" w:space="0" w:color="auto"/>
            </w:tcBorders>
            <w:shd w:val="clear" w:color="auto" w:fill="auto"/>
            <w:vAlign w:val="center"/>
          </w:tcPr>
          <w:p w:rsidR="000B776D" w:rsidRPr="00562488" w:rsidRDefault="000B776D" w:rsidP="000B776D">
            <w:pPr>
              <w:jc w:val="center"/>
              <w:rPr>
                <w:color w:val="000000"/>
              </w:rPr>
            </w:pPr>
            <w:r w:rsidRPr="00562488">
              <w:rPr>
                <w:color w:val="000000"/>
              </w:rPr>
              <w:t>3 641,93</w:t>
            </w:r>
          </w:p>
        </w:tc>
      </w:tr>
      <w:tr w:rsidR="000B776D" w:rsidTr="0055643D">
        <w:trPr>
          <w:cantSplit/>
          <w:trHeight w:val="630"/>
        </w:trPr>
        <w:tc>
          <w:tcPr>
            <w:tcW w:w="1832" w:type="dxa"/>
            <w:vMerge/>
            <w:tcBorders>
              <w:left w:val="single" w:sz="4" w:space="0" w:color="000000"/>
              <w:bottom w:val="single" w:sz="4" w:space="0" w:color="000000"/>
              <w:right w:val="single" w:sz="4" w:space="0" w:color="000000"/>
            </w:tcBorders>
            <w:vAlign w:val="center"/>
          </w:tcPr>
          <w:p w:rsidR="000B776D" w:rsidRDefault="000B776D" w:rsidP="000B776D">
            <w:pPr>
              <w:jc w:val="center"/>
              <w:rPr>
                <w:color w:val="000000"/>
                <w:sz w:val="22"/>
                <w:szCs w:val="22"/>
              </w:rPr>
            </w:pPr>
          </w:p>
        </w:tc>
        <w:tc>
          <w:tcPr>
            <w:tcW w:w="1963" w:type="dxa"/>
            <w:tcBorders>
              <w:top w:val="single" w:sz="4" w:space="0" w:color="000000"/>
              <w:left w:val="none" w:sz="255" w:space="0" w:color="FFFFFF"/>
              <w:bottom w:val="single" w:sz="4" w:space="0" w:color="000000"/>
              <w:right w:val="single" w:sz="4" w:space="0" w:color="000000"/>
            </w:tcBorders>
            <w:vAlign w:val="center"/>
          </w:tcPr>
          <w:p w:rsidR="000B776D" w:rsidRPr="002A3858" w:rsidRDefault="00BA7AA7" w:rsidP="000B776D">
            <w:pPr>
              <w:jc w:val="center"/>
              <w:rPr>
                <w:noProof/>
                <w:position w:val="-12"/>
                <w:lang w:eastAsia="ru-RU"/>
              </w:rPr>
            </w:pPr>
            <w:r>
              <w:rPr>
                <w:noProof/>
                <w:position w:val="-12"/>
                <w:lang w:eastAsia="ru-RU"/>
              </w:rPr>
              <w:pict>
                <v:shape id="_x0000_i1064" type="#_x0000_t75" alt="00008485" style="width:41.25pt;height:18.75pt;visibility:visible;mso-wrap-style:square">
                  <v:imagedata r:id="rId89" o:title="00008485"/>
                </v:shape>
              </w:pict>
            </w:r>
          </w:p>
        </w:tc>
        <w:tc>
          <w:tcPr>
            <w:tcW w:w="7585" w:type="dxa"/>
            <w:vMerge/>
            <w:tcBorders>
              <w:left w:val="none" w:sz="255" w:space="0" w:color="FFFFFF"/>
              <w:bottom w:val="single" w:sz="4" w:space="0" w:color="000000"/>
              <w:right w:val="single" w:sz="4" w:space="0" w:color="000000"/>
            </w:tcBorders>
            <w:vAlign w:val="center"/>
          </w:tcPr>
          <w:p w:rsidR="000B776D" w:rsidRPr="00562488" w:rsidRDefault="000B776D" w:rsidP="000B776D">
            <w:pPr>
              <w:jc w:val="both"/>
            </w:pPr>
          </w:p>
        </w:tc>
        <w:tc>
          <w:tcPr>
            <w:tcW w:w="1754" w:type="dxa"/>
            <w:vMerge/>
            <w:tcBorders>
              <w:left w:val="none" w:sz="255" w:space="0" w:color="FFFFFF"/>
              <w:bottom w:val="single" w:sz="4" w:space="0" w:color="000000"/>
              <w:right w:val="single" w:sz="4" w:space="0" w:color="000000"/>
            </w:tcBorders>
            <w:vAlign w:val="center"/>
          </w:tcPr>
          <w:p w:rsidR="000B776D" w:rsidRPr="00562488" w:rsidRDefault="000B776D" w:rsidP="000B776D">
            <w:pPr>
              <w:jc w:val="center"/>
            </w:pPr>
          </w:p>
        </w:tc>
        <w:tc>
          <w:tcPr>
            <w:tcW w:w="1750" w:type="dxa"/>
            <w:tcBorders>
              <w:top w:val="nil"/>
              <w:left w:val="single" w:sz="4" w:space="0" w:color="auto"/>
              <w:bottom w:val="single" w:sz="4" w:space="0" w:color="auto"/>
              <w:right w:val="single" w:sz="4" w:space="0" w:color="auto"/>
            </w:tcBorders>
            <w:shd w:val="clear" w:color="auto" w:fill="auto"/>
            <w:vAlign w:val="center"/>
          </w:tcPr>
          <w:p w:rsidR="000B776D" w:rsidRPr="00060103" w:rsidRDefault="000B776D" w:rsidP="000B776D">
            <w:pPr>
              <w:jc w:val="center"/>
              <w:rPr>
                <w:color w:val="000000"/>
              </w:rPr>
            </w:pPr>
            <w:r w:rsidRPr="00060103">
              <w:rPr>
                <w:color w:val="000000"/>
              </w:rPr>
              <w:t>3 544,97</w:t>
            </w:r>
          </w:p>
        </w:tc>
      </w:tr>
      <w:tr w:rsidR="004706AD" w:rsidTr="008B541E">
        <w:trPr>
          <w:trHeight w:val="630"/>
        </w:trPr>
        <w:tc>
          <w:tcPr>
            <w:tcW w:w="1832" w:type="dxa"/>
            <w:vMerge w:val="restart"/>
            <w:tcBorders>
              <w:top w:val="single" w:sz="4" w:space="0" w:color="000000"/>
              <w:left w:val="single" w:sz="4" w:space="0" w:color="000000"/>
              <w:right w:val="single" w:sz="4" w:space="0" w:color="000000"/>
            </w:tcBorders>
            <w:vAlign w:val="center"/>
          </w:tcPr>
          <w:p w:rsidR="004706AD" w:rsidRDefault="004706AD" w:rsidP="004706AD">
            <w:pPr>
              <w:jc w:val="center"/>
              <w:rPr>
                <w:color w:val="000000"/>
                <w:sz w:val="22"/>
                <w:szCs w:val="22"/>
              </w:rPr>
            </w:pPr>
            <w:r>
              <w:rPr>
                <w:color w:val="000000"/>
                <w:sz w:val="22"/>
                <w:szCs w:val="22"/>
              </w:rPr>
              <w:t>5.2.6.2</w:t>
            </w:r>
          </w:p>
        </w:tc>
        <w:tc>
          <w:tcPr>
            <w:tcW w:w="1963" w:type="dxa"/>
            <w:tcBorders>
              <w:top w:val="single" w:sz="4" w:space="0" w:color="000000"/>
              <w:left w:val="none" w:sz="255" w:space="0" w:color="FFFFFF"/>
              <w:bottom w:val="single" w:sz="4" w:space="0" w:color="000000"/>
              <w:right w:val="single" w:sz="4" w:space="0" w:color="000000"/>
            </w:tcBorders>
            <w:vAlign w:val="center"/>
          </w:tcPr>
          <w:p w:rsidR="004706AD" w:rsidRDefault="00BA7AA7" w:rsidP="004706AD">
            <w:pPr>
              <w:jc w:val="center"/>
              <w:rPr>
                <w:position w:val="-12"/>
              </w:rPr>
            </w:pPr>
            <w:r>
              <w:rPr>
                <w:noProof/>
                <w:position w:val="-12"/>
                <w:lang w:eastAsia="ru-RU"/>
              </w:rPr>
              <w:pict>
                <v:shape id="Рисунок 8371" o:spid="_x0000_i1065" type="#_x0000_t75" alt="00008508" style="width:38.25pt;height:18.75pt;visibility:visible;mso-wrap-style:square">
                  <v:imagedata r:id="rId90" o:title="00008508"/>
                </v:shape>
              </w:pict>
            </w:r>
          </w:p>
        </w:tc>
        <w:tc>
          <w:tcPr>
            <w:tcW w:w="7585" w:type="dxa"/>
            <w:vMerge w:val="restart"/>
            <w:tcBorders>
              <w:top w:val="single" w:sz="4" w:space="0" w:color="000000"/>
              <w:left w:val="none" w:sz="255" w:space="0" w:color="FFFFFF"/>
              <w:right w:val="single" w:sz="4" w:space="0" w:color="000000"/>
            </w:tcBorders>
            <w:vAlign w:val="center"/>
          </w:tcPr>
          <w:p w:rsidR="004706AD" w:rsidRPr="00562488" w:rsidRDefault="004706AD" w:rsidP="004706AD">
            <w:pPr>
              <w:jc w:val="both"/>
            </w:pPr>
            <w:r w:rsidRPr="00562488">
              <w:t>двухтрансформаторные и более подстанции (за исключением РТП) мощностью от 630 до 1000 кВА включительно шкафного или киоскового типа</w:t>
            </w:r>
            <w:r w:rsidR="00562488" w:rsidRPr="00562488">
              <w:t xml:space="preserve"> </w:t>
            </w:r>
          </w:p>
        </w:tc>
        <w:tc>
          <w:tcPr>
            <w:tcW w:w="1754" w:type="dxa"/>
            <w:vMerge w:val="restart"/>
            <w:tcBorders>
              <w:top w:val="single" w:sz="4" w:space="0" w:color="000000"/>
              <w:left w:val="none" w:sz="255" w:space="0" w:color="FFFFFF"/>
              <w:right w:val="single" w:sz="4" w:space="0" w:color="000000"/>
            </w:tcBorders>
            <w:vAlign w:val="center"/>
          </w:tcPr>
          <w:p w:rsidR="004706AD" w:rsidRPr="00562488" w:rsidRDefault="004706AD" w:rsidP="004706AD">
            <w:pPr>
              <w:jc w:val="center"/>
            </w:pPr>
            <w:r w:rsidRPr="00562488">
              <w:t>рублей/кВт</w:t>
            </w:r>
          </w:p>
        </w:tc>
        <w:tc>
          <w:tcPr>
            <w:tcW w:w="1750" w:type="dxa"/>
            <w:tcBorders>
              <w:top w:val="single" w:sz="4" w:space="0" w:color="auto"/>
              <w:left w:val="single" w:sz="4" w:space="0" w:color="auto"/>
              <w:bottom w:val="single" w:sz="4" w:space="0" w:color="auto"/>
              <w:right w:val="single" w:sz="4" w:space="0" w:color="auto"/>
            </w:tcBorders>
            <w:shd w:val="clear" w:color="auto" w:fill="auto"/>
            <w:vAlign w:val="center"/>
          </w:tcPr>
          <w:p w:rsidR="004706AD" w:rsidRPr="00060103" w:rsidRDefault="004706AD" w:rsidP="00562488">
            <w:pPr>
              <w:jc w:val="center"/>
              <w:rPr>
                <w:color w:val="000000"/>
              </w:rPr>
            </w:pPr>
            <w:r w:rsidRPr="00060103">
              <w:rPr>
                <w:color w:val="000000"/>
              </w:rPr>
              <w:t>4 319,57</w:t>
            </w:r>
          </w:p>
        </w:tc>
      </w:tr>
      <w:tr w:rsidR="004706AD" w:rsidTr="008B541E">
        <w:trPr>
          <w:trHeight w:val="630"/>
        </w:trPr>
        <w:tc>
          <w:tcPr>
            <w:tcW w:w="1832" w:type="dxa"/>
            <w:vMerge/>
            <w:tcBorders>
              <w:left w:val="single" w:sz="4" w:space="0" w:color="000000"/>
              <w:bottom w:val="single" w:sz="4" w:space="0" w:color="000000"/>
              <w:right w:val="single" w:sz="4" w:space="0" w:color="000000"/>
            </w:tcBorders>
            <w:vAlign w:val="center"/>
          </w:tcPr>
          <w:p w:rsidR="004706AD" w:rsidRDefault="004706AD" w:rsidP="004706AD">
            <w:pPr>
              <w:jc w:val="center"/>
              <w:rPr>
                <w:color w:val="000000"/>
                <w:sz w:val="22"/>
                <w:szCs w:val="22"/>
              </w:rPr>
            </w:pPr>
          </w:p>
        </w:tc>
        <w:tc>
          <w:tcPr>
            <w:tcW w:w="1963" w:type="dxa"/>
            <w:tcBorders>
              <w:top w:val="single" w:sz="4" w:space="0" w:color="000000"/>
              <w:left w:val="none" w:sz="255" w:space="0" w:color="FFFFFF"/>
              <w:bottom w:val="single" w:sz="4" w:space="0" w:color="000000"/>
              <w:right w:val="single" w:sz="4" w:space="0" w:color="000000"/>
            </w:tcBorders>
            <w:vAlign w:val="center"/>
          </w:tcPr>
          <w:p w:rsidR="004706AD" w:rsidRDefault="00BA7AA7" w:rsidP="004706AD">
            <w:pPr>
              <w:jc w:val="center"/>
              <w:rPr>
                <w:noProof/>
                <w:position w:val="-12"/>
                <w:lang w:eastAsia="ru-RU"/>
              </w:rPr>
            </w:pPr>
            <w:r>
              <w:rPr>
                <w:noProof/>
                <w:position w:val="-12"/>
                <w:lang w:eastAsia="ru-RU"/>
              </w:rPr>
              <w:pict>
                <v:shape id="_x0000_i1066" type="#_x0000_t75" style="width:41.25pt;height:18.75pt;visibility:visible;mso-wrap-style:square">
                  <v:imagedata r:id="rId91" o:title=""/>
                </v:shape>
              </w:pict>
            </w:r>
          </w:p>
        </w:tc>
        <w:tc>
          <w:tcPr>
            <w:tcW w:w="7585" w:type="dxa"/>
            <w:vMerge/>
            <w:tcBorders>
              <w:left w:val="none" w:sz="255" w:space="0" w:color="FFFFFF"/>
              <w:bottom w:val="single" w:sz="4" w:space="0" w:color="000000"/>
              <w:right w:val="single" w:sz="4" w:space="0" w:color="000000"/>
            </w:tcBorders>
            <w:vAlign w:val="center"/>
          </w:tcPr>
          <w:p w:rsidR="004706AD" w:rsidRPr="00562488" w:rsidRDefault="004706AD" w:rsidP="004706AD">
            <w:pPr>
              <w:jc w:val="both"/>
            </w:pPr>
          </w:p>
        </w:tc>
        <w:tc>
          <w:tcPr>
            <w:tcW w:w="1754" w:type="dxa"/>
            <w:vMerge/>
            <w:tcBorders>
              <w:left w:val="none" w:sz="255" w:space="0" w:color="FFFFFF"/>
              <w:bottom w:val="single" w:sz="4" w:space="0" w:color="000000"/>
              <w:right w:val="single" w:sz="4" w:space="0" w:color="000000"/>
            </w:tcBorders>
            <w:vAlign w:val="center"/>
          </w:tcPr>
          <w:p w:rsidR="004706AD" w:rsidRPr="00562488" w:rsidRDefault="004706AD" w:rsidP="004706AD">
            <w:pPr>
              <w:jc w:val="center"/>
            </w:pPr>
          </w:p>
        </w:tc>
        <w:tc>
          <w:tcPr>
            <w:tcW w:w="1750" w:type="dxa"/>
            <w:tcBorders>
              <w:top w:val="nil"/>
              <w:left w:val="single" w:sz="4" w:space="0" w:color="auto"/>
              <w:bottom w:val="single" w:sz="4" w:space="0" w:color="auto"/>
              <w:right w:val="single" w:sz="4" w:space="0" w:color="auto"/>
            </w:tcBorders>
            <w:shd w:val="clear" w:color="auto" w:fill="auto"/>
            <w:vAlign w:val="center"/>
          </w:tcPr>
          <w:p w:rsidR="004706AD" w:rsidRPr="00060103" w:rsidRDefault="004706AD" w:rsidP="00562488">
            <w:pPr>
              <w:jc w:val="center"/>
              <w:rPr>
                <w:color w:val="000000"/>
              </w:rPr>
            </w:pPr>
            <w:r w:rsidRPr="00060103">
              <w:rPr>
                <w:color w:val="000000"/>
              </w:rPr>
              <w:t>9 143,18</w:t>
            </w:r>
          </w:p>
        </w:tc>
      </w:tr>
      <w:tr w:rsidR="004706AD" w:rsidTr="00CC0F74">
        <w:trPr>
          <w:trHeight w:val="630"/>
        </w:trPr>
        <w:tc>
          <w:tcPr>
            <w:tcW w:w="1832" w:type="dxa"/>
            <w:tcBorders>
              <w:top w:val="single" w:sz="4" w:space="0" w:color="000000"/>
              <w:left w:val="single" w:sz="4" w:space="0" w:color="000000"/>
              <w:bottom w:val="single" w:sz="4" w:space="0" w:color="000000"/>
              <w:right w:val="single" w:sz="4" w:space="0" w:color="000000"/>
            </w:tcBorders>
            <w:vAlign w:val="center"/>
          </w:tcPr>
          <w:p w:rsidR="004706AD" w:rsidRDefault="004706AD" w:rsidP="004706AD">
            <w:pPr>
              <w:jc w:val="center"/>
              <w:rPr>
                <w:color w:val="000000"/>
                <w:sz w:val="22"/>
                <w:szCs w:val="22"/>
              </w:rPr>
            </w:pPr>
            <w:r>
              <w:rPr>
                <w:color w:val="000000"/>
                <w:sz w:val="22"/>
                <w:szCs w:val="22"/>
              </w:rPr>
              <w:t>5.2.6.3</w:t>
            </w:r>
          </w:p>
        </w:tc>
        <w:tc>
          <w:tcPr>
            <w:tcW w:w="1963" w:type="dxa"/>
            <w:tcBorders>
              <w:top w:val="single" w:sz="4" w:space="0" w:color="000000"/>
              <w:left w:val="none" w:sz="255" w:space="0" w:color="FFFFFF"/>
              <w:bottom w:val="single" w:sz="4" w:space="0" w:color="000000"/>
              <w:right w:val="single" w:sz="4" w:space="0" w:color="000000"/>
            </w:tcBorders>
            <w:vAlign w:val="center"/>
          </w:tcPr>
          <w:p w:rsidR="004706AD" w:rsidRDefault="004706AD" w:rsidP="004706AD">
            <w:pPr>
              <w:jc w:val="center"/>
              <w:rPr>
                <w:position w:val="-12"/>
              </w:rPr>
            </w:pPr>
            <w:r>
              <w:rPr>
                <w:noProof/>
                <w:position w:val="-12"/>
                <w:lang w:eastAsia="ru-RU"/>
              </w:rPr>
              <w:drawing>
                <wp:inline distT="0" distB="0" distL="0" distR="0" wp14:anchorId="50585B92" wp14:editId="68BDD6B0">
                  <wp:extent cx="524398" cy="238839"/>
                  <wp:effectExtent l="0" t="0" r="0" b="0"/>
                  <wp:docPr id="51" name="Рисунок 51"/>
                  <wp:cNvGraphicFramePr/>
                  <a:graphic xmlns:a="http://schemas.openxmlformats.org/drawingml/2006/main">
                    <a:graphicData uri="http://schemas.openxmlformats.org/drawingml/2006/picture">
                      <pic:pic xmlns:pic="http://schemas.openxmlformats.org/drawingml/2006/picture">
                        <pic:nvPicPr>
                          <pic:cNvPr id="54" name=""/>
                          <pic:cNvPicPr/>
                        </pic:nvPicPr>
                        <pic:blipFill>
                          <a:blip r:embed="rId92"/>
                          <a:stretch/>
                        </pic:blipFill>
                        <pic:spPr bwMode="auto">
                          <a:xfrm>
                            <a:off x="0" y="0"/>
                            <a:ext cx="524398" cy="238839"/>
                          </a:xfrm>
                          <a:prstGeom prst="rect">
                            <a:avLst/>
                          </a:prstGeom>
                          <a:noFill/>
                          <a:ln>
                            <a:noFill/>
                          </a:ln>
                        </pic:spPr>
                      </pic:pic>
                    </a:graphicData>
                  </a:graphic>
                </wp:inline>
              </w:drawing>
            </w:r>
          </w:p>
        </w:tc>
        <w:tc>
          <w:tcPr>
            <w:tcW w:w="7585" w:type="dxa"/>
            <w:tcBorders>
              <w:top w:val="single" w:sz="4" w:space="0" w:color="000000"/>
              <w:left w:val="none" w:sz="255" w:space="0" w:color="FFFFFF"/>
              <w:bottom w:val="single" w:sz="4" w:space="0" w:color="000000"/>
              <w:right w:val="single" w:sz="4" w:space="0" w:color="000000"/>
            </w:tcBorders>
            <w:vAlign w:val="center"/>
          </w:tcPr>
          <w:p w:rsidR="004706AD" w:rsidRPr="00562488" w:rsidRDefault="004706AD" w:rsidP="004706AD">
            <w:pPr>
              <w:jc w:val="both"/>
            </w:pPr>
            <w:r w:rsidRPr="00562488">
              <w:t>двухтрансформаторные и более подстанции (за исключением РТП) мощностью от 630 до 1000 кВА включительно блочного типа</w:t>
            </w:r>
          </w:p>
        </w:tc>
        <w:tc>
          <w:tcPr>
            <w:tcW w:w="1754" w:type="dxa"/>
            <w:tcBorders>
              <w:top w:val="single" w:sz="4" w:space="0" w:color="000000"/>
              <w:left w:val="none" w:sz="255" w:space="0" w:color="FFFFFF"/>
              <w:bottom w:val="single" w:sz="4" w:space="0" w:color="000000"/>
              <w:right w:val="single" w:sz="4" w:space="0" w:color="000000"/>
            </w:tcBorders>
            <w:vAlign w:val="center"/>
          </w:tcPr>
          <w:p w:rsidR="004706AD" w:rsidRPr="00562488" w:rsidRDefault="004706AD" w:rsidP="004706AD">
            <w:pPr>
              <w:jc w:val="center"/>
            </w:pPr>
            <w:r w:rsidRPr="00562488">
              <w:t>рублей/кВт</w:t>
            </w:r>
          </w:p>
        </w:tc>
        <w:tc>
          <w:tcPr>
            <w:tcW w:w="1750" w:type="dxa"/>
            <w:tcBorders>
              <w:top w:val="single" w:sz="4" w:space="0" w:color="000000"/>
              <w:left w:val="single" w:sz="4" w:space="0" w:color="000000"/>
              <w:bottom w:val="single" w:sz="4" w:space="0" w:color="000000"/>
              <w:right w:val="single" w:sz="4" w:space="0" w:color="000000"/>
            </w:tcBorders>
            <w:vAlign w:val="center"/>
          </w:tcPr>
          <w:p w:rsidR="004706AD" w:rsidRPr="00060103" w:rsidRDefault="00562488" w:rsidP="004706AD">
            <w:pPr>
              <w:jc w:val="center"/>
              <w:rPr>
                <w:color w:val="000000"/>
              </w:rPr>
            </w:pPr>
            <w:r w:rsidRPr="00060103">
              <w:rPr>
                <w:color w:val="000000"/>
              </w:rPr>
              <w:t>11 963,00</w:t>
            </w:r>
          </w:p>
        </w:tc>
      </w:tr>
      <w:tr w:rsidR="001A3325" w:rsidTr="006B6AFE">
        <w:trPr>
          <w:trHeight w:val="630"/>
        </w:trPr>
        <w:tc>
          <w:tcPr>
            <w:tcW w:w="1832" w:type="dxa"/>
            <w:vMerge w:val="restart"/>
            <w:tcBorders>
              <w:top w:val="single" w:sz="4" w:space="0" w:color="000000"/>
              <w:left w:val="single" w:sz="4" w:space="0" w:color="000000"/>
              <w:right w:val="single" w:sz="4" w:space="0" w:color="000000"/>
            </w:tcBorders>
            <w:vAlign w:val="center"/>
          </w:tcPr>
          <w:p w:rsidR="001A3325" w:rsidRDefault="001A3325" w:rsidP="001A3325">
            <w:pPr>
              <w:jc w:val="center"/>
              <w:rPr>
                <w:color w:val="000000"/>
                <w:sz w:val="22"/>
                <w:szCs w:val="22"/>
              </w:rPr>
            </w:pPr>
            <w:r>
              <w:rPr>
                <w:color w:val="000000"/>
                <w:sz w:val="22"/>
                <w:szCs w:val="22"/>
              </w:rPr>
              <w:t>5.2.8.2</w:t>
            </w:r>
          </w:p>
        </w:tc>
        <w:tc>
          <w:tcPr>
            <w:tcW w:w="1963" w:type="dxa"/>
            <w:tcBorders>
              <w:top w:val="single" w:sz="4" w:space="0" w:color="000000"/>
              <w:left w:val="none" w:sz="255" w:space="0" w:color="FFFFFF"/>
              <w:bottom w:val="single" w:sz="4" w:space="0" w:color="000000"/>
              <w:right w:val="single" w:sz="4" w:space="0" w:color="000000"/>
            </w:tcBorders>
            <w:vAlign w:val="center"/>
          </w:tcPr>
          <w:p w:rsidR="001A3325" w:rsidRDefault="001A3325" w:rsidP="001A3325">
            <w:pPr>
              <w:jc w:val="center"/>
              <w:rPr>
                <w:position w:val="-12"/>
              </w:rPr>
            </w:pPr>
            <w:r>
              <w:rPr>
                <w:noProof/>
                <w:position w:val="-12"/>
                <w:lang w:eastAsia="ru-RU"/>
              </w:rPr>
              <w:drawing>
                <wp:inline distT="0" distB="0" distL="0" distR="0" wp14:anchorId="0B33A001" wp14:editId="568DEB74">
                  <wp:extent cx="485290" cy="238839"/>
                  <wp:effectExtent l="0" t="0" r="0" b="0"/>
                  <wp:docPr id="52" name="Рисунок 52"/>
                  <wp:cNvGraphicFramePr/>
                  <a:graphic xmlns:a="http://schemas.openxmlformats.org/drawingml/2006/main">
                    <a:graphicData uri="http://schemas.openxmlformats.org/drawingml/2006/picture">
                      <pic:pic xmlns:pic="http://schemas.openxmlformats.org/drawingml/2006/picture">
                        <pic:nvPicPr>
                          <pic:cNvPr id="55" name=""/>
                          <pic:cNvPicPr/>
                        </pic:nvPicPr>
                        <pic:blipFill>
                          <a:blip r:embed="rId93"/>
                          <a:stretch/>
                        </pic:blipFill>
                        <pic:spPr bwMode="auto">
                          <a:xfrm>
                            <a:off x="0" y="0"/>
                            <a:ext cx="485290" cy="238839"/>
                          </a:xfrm>
                          <a:prstGeom prst="rect">
                            <a:avLst/>
                          </a:prstGeom>
                          <a:noFill/>
                          <a:ln>
                            <a:noFill/>
                          </a:ln>
                        </pic:spPr>
                      </pic:pic>
                    </a:graphicData>
                  </a:graphic>
                </wp:inline>
              </w:drawing>
            </w:r>
          </w:p>
        </w:tc>
        <w:tc>
          <w:tcPr>
            <w:tcW w:w="7585" w:type="dxa"/>
            <w:vMerge w:val="restart"/>
            <w:tcBorders>
              <w:top w:val="single" w:sz="4" w:space="0" w:color="000000"/>
              <w:left w:val="none" w:sz="255" w:space="0" w:color="FFFFFF"/>
              <w:right w:val="single" w:sz="4" w:space="0" w:color="000000"/>
            </w:tcBorders>
            <w:vAlign w:val="center"/>
          </w:tcPr>
          <w:p w:rsidR="001A3325" w:rsidRDefault="001A3325" w:rsidP="001A3325">
            <w:pPr>
              <w:jc w:val="both"/>
            </w:pPr>
            <w:r>
              <w:t>двухтрансформаторные и более подстанции (за исключением РТП) мощностью от 1250 кВА до 1600 кВА включительно шкафного или киоскового типа</w:t>
            </w:r>
          </w:p>
        </w:tc>
        <w:tc>
          <w:tcPr>
            <w:tcW w:w="1754" w:type="dxa"/>
            <w:vMerge w:val="restart"/>
            <w:tcBorders>
              <w:top w:val="single" w:sz="4" w:space="0" w:color="000000"/>
              <w:left w:val="none" w:sz="255" w:space="0" w:color="FFFFFF"/>
              <w:right w:val="single" w:sz="4" w:space="0" w:color="000000"/>
            </w:tcBorders>
            <w:vAlign w:val="center"/>
          </w:tcPr>
          <w:p w:rsidR="001A3325" w:rsidRDefault="001A3325" w:rsidP="001A3325">
            <w:pPr>
              <w:jc w:val="center"/>
            </w:pPr>
            <w:r>
              <w:t>рублей/кВт</w:t>
            </w:r>
          </w:p>
        </w:tc>
        <w:tc>
          <w:tcPr>
            <w:tcW w:w="1750" w:type="dxa"/>
            <w:tcBorders>
              <w:top w:val="single" w:sz="4" w:space="0" w:color="auto"/>
              <w:left w:val="single" w:sz="4" w:space="0" w:color="auto"/>
              <w:bottom w:val="single" w:sz="4" w:space="0" w:color="auto"/>
              <w:right w:val="single" w:sz="4" w:space="0" w:color="auto"/>
            </w:tcBorders>
            <w:shd w:val="clear" w:color="auto" w:fill="auto"/>
            <w:vAlign w:val="center"/>
          </w:tcPr>
          <w:p w:rsidR="001A3325" w:rsidRPr="00060103" w:rsidRDefault="001A3325" w:rsidP="001A3325">
            <w:pPr>
              <w:jc w:val="center"/>
              <w:rPr>
                <w:color w:val="000000"/>
              </w:rPr>
            </w:pPr>
            <w:r w:rsidRPr="00060103">
              <w:rPr>
                <w:color w:val="000000"/>
              </w:rPr>
              <w:t>8 123,97</w:t>
            </w:r>
          </w:p>
        </w:tc>
      </w:tr>
      <w:tr w:rsidR="001A3325" w:rsidTr="006B6AFE">
        <w:trPr>
          <w:trHeight w:val="630"/>
        </w:trPr>
        <w:tc>
          <w:tcPr>
            <w:tcW w:w="1832" w:type="dxa"/>
            <w:vMerge/>
            <w:tcBorders>
              <w:left w:val="single" w:sz="4" w:space="0" w:color="000000"/>
              <w:bottom w:val="single" w:sz="4" w:space="0" w:color="000000"/>
              <w:right w:val="single" w:sz="4" w:space="0" w:color="000000"/>
            </w:tcBorders>
            <w:vAlign w:val="center"/>
          </w:tcPr>
          <w:p w:rsidR="001A3325" w:rsidRDefault="001A3325" w:rsidP="001A3325">
            <w:pPr>
              <w:jc w:val="center"/>
              <w:rPr>
                <w:color w:val="000000"/>
                <w:sz w:val="22"/>
                <w:szCs w:val="22"/>
              </w:rPr>
            </w:pPr>
          </w:p>
        </w:tc>
        <w:tc>
          <w:tcPr>
            <w:tcW w:w="1963" w:type="dxa"/>
            <w:tcBorders>
              <w:top w:val="single" w:sz="4" w:space="0" w:color="000000"/>
              <w:left w:val="none" w:sz="255" w:space="0" w:color="FFFFFF"/>
              <w:bottom w:val="single" w:sz="4" w:space="0" w:color="000000"/>
              <w:right w:val="single" w:sz="4" w:space="0" w:color="000000"/>
            </w:tcBorders>
            <w:vAlign w:val="center"/>
          </w:tcPr>
          <w:p w:rsidR="001A3325" w:rsidRDefault="00BA7AA7" w:rsidP="001A3325">
            <w:pPr>
              <w:jc w:val="center"/>
              <w:rPr>
                <w:noProof/>
                <w:position w:val="-12"/>
                <w:lang w:eastAsia="ru-RU"/>
              </w:rPr>
            </w:pPr>
            <w:r>
              <w:rPr>
                <w:noProof/>
                <w:position w:val="-12"/>
                <w:lang w:eastAsia="ru-RU"/>
              </w:rPr>
              <w:pict>
                <v:shape id="Рисунок 8420" o:spid="_x0000_i1067" type="#_x0000_t75" alt="00008557" style="width:41.25pt;height:18.75pt;visibility:visible;mso-wrap-style:square">
                  <v:imagedata r:id="rId94" o:title="00008557"/>
                </v:shape>
              </w:pict>
            </w:r>
          </w:p>
        </w:tc>
        <w:tc>
          <w:tcPr>
            <w:tcW w:w="7585" w:type="dxa"/>
            <w:vMerge/>
            <w:tcBorders>
              <w:left w:val="none" w:sz="255" w:space="0" w:color="FFFFFF"/>
              <w:bottom w:val="single" w:sz="4" w:space="0" w:color="000000"/>
              <w:right w:val="single" w:sz="4" w:space="0" w:color="000000"/>
            </w:tcBorders>
            <w:vAlign w:val="center"/>
          </w:tcPr>
          <w:p w:rsidR="001A3325" w:rsidRDefault="001A3325" w:rsidP="001A3325">
            <w:pPr>
              <w:jc w:val="both"/>
            </w:pPr>
          </w:p>
        </w:tc>
        <w:tc>
          <w:tcPr>
            <w:tcW w:w="1754" w:type="dxa"/>
            <w:vMerge/>
            <w:tcBorders>
              <w:left w:val="none" w:sz="255" w:space="0" w:color="FFFFFF"/>
              <w:bottom w:val="single" w:sz="4" w:space="0" w:color="000000"/>
              <w:right w:val="single" w:sz="4" w:space="0" w:color="000000"/>
            </w:tcBorders>
            <w:vAlign w:val="center"/>
          </w:tcPr>
          <w:p w:rsidR="001A3325" w:rsidRDefault="001A3325" w:rsidP="001A3325">
            <w:pPr>
              <w:jc w:val="center"/>
            </w:pPr>
          </w:p>
        </w:tc>
        <w:tc>
          <w:tcPr>
            <w:tcW w:w="1750" w:type="dxa"/>
            <w:tcBorders>
              <w:top w:val="nil"/>
              <w:left w:val="single" w:sz="4" w:space="0" w:color="auto"/>
              <w:bottom w:val="single" w:sz="4" w:space="0" w:color="auto"/>
              <w:right w:val="single" w:sz="4" w:space="0" w:color="auto"/>
            </w:tcBorders>
            <w:shd w:val="clear" w:color="auto" w:fill="auto"/>
            <w:vAlign w:val="center"/>
          </w:tcPr>
          <w:p w:rsidR="001A3325" w:rsidRPr="00060103" w:rsidRDefault="001A3325" w:rsidP="001A3325">
            <w:pPr>
              <w:jc w:val="center"/>
              <w:rPr>
                <w:color w:val="000000"/>
              </w:rPr>
            </w:pPr>
            <w:r w:rsidRPr="00060103">
              <w:rPr>
                <w:color w:val="000000"/>
              </w:rPr>
              <w:t>13 213,39</w:t>
            </w:r>
          </w:p>
        </w:tc>
      </w:tr>
      <w:tr w:rsidR="00C117C3" w:rsidTr="006B6AFE">
        <w:trPr>
          <w:trHeight w:val="630"/>
        </w:trPr>
        <w:tc>
          <w:tcPr>
            <w:tcW w:w="1832" w:type="dxa"/>
            <w:tcBorders>
              <w:left w:val="single" w:sz="4" w:space="0" w:color="000000"/>
              <w:bottom w:val="single" w:sz="4" w:space="0" w:color="000000"/>
              <w:right w:val="single" w:sz="4" w:space="0" w:color="000000"/>
            </w:tcBorders>
            <w:vAlign w:val="center"/>
          </w:tcPr>
          <w:p w:rsidR="00C117C3" w:rsidRDefault="00C117C3" w:rsidP="001A3325">
            <w:pPr>
              <w:jc w:val="center"/>
              <w:rPr>
                <w:color w:val="000000"/>
                <w:sz w:val="22"/>
                <w:szCs w:val="22"/>
              </w:rPr>
            </w:pPr>
            <w:r>
              <w:rPr>
                <w:color w:val="000000"/>
                <w:sz w:val="22"/>
                <w:szCs w:val="22"/>
              </w:rPr>
              <w:t>6.2.6.2</w:t>
            </w:r>
          </w:p>
        </w:tc>
        <w:tc>
          <w:tcPr>
            <w:tcW w:w="1963" w:type="dxa"/>
            <w:tcBorders>
              <w:top w:val="single" w:sz="4" w:space="0" w:color="000000"/>
              <w:left w:val="none" w:sz="255" w:space="0" w:color="FFFFFF"/>
              <w:bottom w:val="single" w:sz="4" w:space="0" w:color="000000"/>
              <w:right w:val="single" w:sz="4" w:space="0" w:color="000000"/>
            </w:tcBorders>
            <w:vAlign w:val="center"/>
          </w:tcPr>
          <w:p w:rsidR="00C117C3" w:rsidRPr="00416EC3" w:rsidRDefault="00BA7AA7" w:rsidP="001A3325">
            <w:pPr>
              <w:jc w:val="center"/>
              <w:rPr>
                <w:noProof/>
                <w:position w:val="-12"/>
                <w:lang w:eastAsia="ru-RU"/>
              </w:rPr>
            </w:pPr>
            <w:r>
              <w:rPr>
                <w:noProof/>
                <w:position w:val="-12"/>
                <w:lang w:eastAsia="ru-RU"/>
              </w:rPr>
              <w:pict>
                <v:shape id="Рисунок 8627" o:spid="_x0000_i1068" type="#_x0000_t75" alt="00008764" style="width:50.25pt;height:18.75pt;visibility:visible;mso-wrap-style:square">
                  <v:imagedata r:id="rId95" o:title="00008764"/>
                </v:shape>
              </w:pict>
            </w:r>
          </w:p>
        </w:tc>
        <w:tc>
          <w:tcPr>
            <w:tcW w:w="7585" w:type="dxa"/>
            <w:tcBorders>
              <w:left w:val="none" w:sz="255" w:space="0" w:color="FFFFFF"/>
              <w:bottom w:val="single" w:sz="4" w:space="0" w:color="000000"/>
              <w:right w:val="single" w:sz="4" w:space="0" w:color="000000"/>
            </w:tcBorders>
            <w:vAlign w:val="center"/>
          </w:tcPr>
          <w:p w:rsidR="00C117C3" w:rsidRDefault="00C117C3" w:rsidP="001A3325">
            <w:pPr>
              <w:jc w:val="both"/>
            </w:pPr>
            <w:r w:rsidRPr="002013A5">
              <w:t>распределительные двухтрансформаторные подстанции мощностью от 630 до 1000 кВА включительно закрытого типа</w:t>
            </w:r>
          </w:p>
        </w:tc>
        <w:tc>
          <w:tcPr>
            <w:tcW w:w="1754" w:type="dxa"/>
            <w:tcBorders>
              <w:left w:val="none" w:sz="255" w:space="0" w:color="FFFFFF"/>
              <w:bottom w:val="single" w:sz="4" w:space="0" w:color="000000"/>
              <w:right w:val="single" w:sz="4" w:space="0" w:color="000000"/>
            </w:tcBorders>
            <w:vAlign w:val="center"/>
          </w:tcPr>
          <w:p w:rsidR="00C117C3" w:rsidRDefault="00C117C3" w:rsidP="001A3325">
            <w:pPr>
              <w:jc w:val="center"/>
            </w:pPr>
            <w:r>
              <w:t>рублей/кВт</w:t>
            </w:r>
          </w:p>
        </w:tc>
        <w:tc>
          <w:tcPr>
            <w:tcW w:w="1750" w:type="dxa"/>
            <w:tcBorders>
              <w:top w:val="nil"/>
              <w:left w:val="single" w:sz="4" w:space="0" w:color="auto"/>
              <w:bottom w:val="single" w:sz="4" w:space="0" w:color="auto"/>
              <w:right w:val="single" w:sz="4" w:space="0" w:color="auto"/>
            </w:tcBorders>
            <w:shd w:val="clear" w:color="auto" w:fill="auto"/>
            <w:vAlign w:val="center"/>
          </w:tcPr>
          <w:p w:rsidR="00C117C3" w:rsidRPr="00060103" w:rsidRDefault="00C117C3" w:rsidP="001A3325">
            <w:pPr>
              <w:jc w:val="center"/>
              <w:rPr>
                <w:color w:val="000000"/>
              </w:rPr>
            </w:pPr>
            <w:r w:rsidRPr="00060103">
              <w:rPr>
                <w:color w:val="000000"/>
              </w:rPr>
              <w:t>23 629,51</w:t>
            </w:r>
          </w:p>
        </w:tc>
      </w:tr>
      <w:tr w:rsidR="001A3325" w:rsidTr="00CC0F74">
        <w:trPr>
          <w:trHeight w:val="630"/>
        </w:trPr>
        <w:tc>
          <w:tcPr>
            <w:tcW w:w="1832" w:type="dxa"/>
            <w:tcBorders>
              <w:top w:val="single" w:sz="4" w:space="0" w:color="000000"/>
              <w:left w:val="single" w:sz="4" w:space="0" w:color="000000"/>
              <w:bottom w:val="single" w:sz="4" w:space="0" w:color="000000"/>
              <w:right w:val="single" w:sz="4" w:space="0" w:color="000000"/>
            </w:tcBorders>
            <w:vAlign w:val="center"/>
          </w:tcPr>
          <w:p w:rsidR="001A3325" w:rsidRDefault="001A3325" w:rsidP="001A3325">
            <w:pPr>
              <w:jc w:val="center"/>
              <w:rPr>
                <w:color w:val="000000"/>
                <w:sz w:val="22"/>
                <w:szCs w:val="22"/>
              </w:rPr>
            </w:pPr>
            <w:r>
              <w:rPr>
                <w:color w:val="000000"/>
                <w:sz w:val="22"/>
                <w:szCs w:val="22"/>
              </w:rPr>
              <w:t>8.1.1</w:t>
            </w:r>
          </w:p>
        </w:tc>
        <w:tc>
          <w:tcPr>
            <w:tcW w:w="1963" w:type="dxa"/>
            <w:tcBorders>
              <w:top w:val="single" w:sz="4" w:space="0" w:color="000000"/>
              <w:left w:val="none" w:sz="255" w:space="0" w:color="FFFFFF"/>
              <w:bottom w:val="single" w:sz="4" w:space="0" w:color="000000"/>
              <w:right w:val="single" w:sz="4" w:space="0" w:color="000000"/>
            </w:tcBorders>
            <w:vAlign w:val="center"/>
          </w:tcPr>
          <w:p w:rsidR="001A3325" w:rsidRDefault="001A3325" w:rsidP="001A3325">
            <w:pPr>
              <w:jc w:val="center"/>
              <w:rPr>
                <w:position w:val="-12"/>
              </w:rPr>
            </w:pPr>
            <w:r>
              <w:rPr>
                <w:noProof/>
                <w:position w:val="-12"/>
                <w:lang w:eastAsia="ru-RU"/>
              </w:rPr>
              <w:drawing>
                <wp:inline distT="0" distB="0" distL="0" distR="0" wp14:anchorId="1D8E979C" wp14:editId="025B06AE">
                  <wp:extent cx="683743" cy="238839"/>
                  <wp:effectExtent l="0" t="0" r="0" b="0"/>
                  <wp:docPr id="53" name="Рисунок 53"/>
                  <wp:cNvGraphicFramePr/>
                  <a:graphic xmlns:a="http://schemas.openxmlformats.org/drawingml/2006/main">
                    <a:graphicData uri="http://schemas.openxmlformats.org/drawingml/2006/picture">
                      <pic:pic xmlns:pic="http://schemas.openxmlformats.org/drawingml/2006/picture">
                        <pic:nvPicPr>
                          <pic:cNvPr id="56" name=""/>
                          <pic:cNvPicPr/>
                        </pic:nvPicPr>
                        <pic:blipFill>
                          <a:blip r:embed="rId96"/>
                          <a:stretch/>
                        </pic:blipFill>
                        <pic:spPr bwMode="auto">
                          <a:xfrm>
                            <a:off x="0" y="0"/>
                            <a:ext cx="683743" cy="238839"/>
                          </a:xfrm>
                          <a:prstGeom prst="rect">
                            <a:avLst/>
                          </a:prstGeom>
                          <a:noFill/>
                          <a:ln>
                            <a:noFill/>
                          </a:ln>
                        </pic:spPr>
                      </pic:pic>
                    </a:graphicData>
                  </a:graphic>
                </wp:inline>
              </w:drawing>
            </w:r>
          </w:p>
        </w:tc>
        <w:tc>
          <w:tcPr>
            <w:tcW w:w="7585" w:type="dxa"/>
            <w:tcBorders>
              <w:top w:val="single" w:sz="4" w:space="0" w:color="000000"/>
              <w:left w:val="none" w:sz="255" w:space="0" w:color="FFFFFF"/>
              <w:bottom w:val="single" w:sz="4" w:space="0" w:color="000000"/>
              <w:right w:val="single" w:sz="4" w:space="0" w:color="000000"/>
            </w:tcBorders>
            <w:vAlign w:val="center"/>
          </w:tcPr>
          <w:p w:rsidR="001A3325" w:rsidRDefault="001A3325" w:rsidP="001A3325">
            <w:pPr>
              <w:jc w:val="both"/>
            </w:pPr>
            <w:r>
              <w:t>средства коммерческого учета электрической энергии (мощности) однофазные прямого включения</w:t>
            </w:r>
          </w:p>
        </w:tc>
        <w:tc>
          <w:tcPr>
            <w:tcW w:w="1754" w:type="dxa"/>
            <w:tcBorders>
              <w:top w:val="single" w:sz="4" w:space="0" w:color="000000"/>
              <w:left w:val="none" w:sz="255" w:space="0" w:color="FFFFFF"/>
              <w:bottom w:val="single" w:sz="4" w:space="0" w:color="000000"/>
              <w:right w:val="single" w:sz="4" w:space="0" w:color="000000"/>
            </w:tcBorders>
            <w:vAlign w:val="center"/>
          </w:tcPr>
          <w:p w:rsidR="001A3325" w:rsidRDefault="001A3325" w:rsidP="001A3325">
            <w:pPr>
              <w:jc w:val="center"/>
            </w:pPr>
            <w:r>
              <w:t>рублей за точку учета</w:t>
            </w:r>
          </w:p>
        </w:tc>
        <w:tc>
          <w:tcPr>
            <w:tcW w:w="1750" w:type="dxa"/>
            <w:tcBorders>
              <w:top w:val="single" w:sz="4" w:space="0" w:color="000000"/>
              <w:left w:val="single" w:sz="4" w:space="0" w:color="000000"/>
              <w:bottom w:val="single" w:sz="4" w:space="0" w:color="000000"/>
              <w:right w:val="single" w:sz="4" w:space="0" w:color="000000"/>
            </w:tcBorders>
            <w:vAlign w:val="center"/>
          </w:tcPr>
          <w:p w:rsidR="001A3325" w:rsidRPr="00060103" w:rsidRDefault="00060103" w:rsidP="001A3325">
            <w:pPr>
              <w:jc w:val="center"/>
              <w:rPr>
                <w:color w:val="000000"/>
              </w:rPr>
            </w:pPr>
            <w:r w:rsidRPr="00060103">
              <w:rPr>
                <w:color w:val="000000"/>
              </w:rPr>
              <w:t>19 161,57</w:t>
            </w:r>
          </w:p>
        </w:tc>
      </w:tr>
      <w:tr w:rsidR="00060103" w:rsidTr="00C25C9C">
        <w:trPr>
          <w:cantSplit/>
          <w:trHeight w:val="630"/>
        </w:trPr>
        <w:tc>
          <w:tcPr>
            <w:tcW w:w="1832" w:type="dxa"/>
            <w:vMerge w:val="restart"/>
            <w:tcBorders>
              <w:top w:val="single" w:sz="4" w:space="0" w:color="000000"/>
              <w:left w:val="single" w:sz="4" w:space="0" w:color="000000"/>
              <w:right w:val="single" w:sz="4" w:space="0" w:color="000000"/>
            </w:tcBorders>
            <w:vAlign w:val="center"/>
          </w:tcPr>
          <w:p w:rsidR="00060103" w:rsidRDefault="00060103" w:rsidP="00060103">
            <w:pPr>
              <w:jc w:val="center"/>
              <w:rPr>
                <w:color w:val="000000"/>
                <w:sz w:val="22"/>
                <w:szCs w:val="22"/>
              </w:rPr>
            </w:pPr>
            <w:r>
              <w:rPr>
                <w:color w:val="000000"/>
                <w:sz w:val="22"/>
                <w:szCs w:val="22"/>
              </w:rPr>
              <w:t>8.2.1</w:t>
            </w:r>
          </w:p>
        </w:tc>
        <w:tc>
          <w:tcPr>
            <w:tcW w:w="1963" w:type="dxa"/>
            <w:tcBorders>
              <w:top w:val="single" w:sz="4" w:space="0" w:color="000000"/>
              <w:left w:val="none" w:sz="255" w:space="0" w:color="FFFFFF"/>
              <w:bottom w:val="single" w:sz="4" w:space="0" w:color="000000"/>
              <w:right w:val="single" w:sz="4" w:space="0" w:color="000000"/>
            </w:tcBorders>
            <w:vAlign w:val="center"/>
          </w:tcPr>
          <w:p w:rsidR="00060103" w:rsidRDefault="00060103" w:rsidP="00060103">
            <w:pPr>
              <w:jc w:val="center"/>
              <w:rPr>
                <w:position w:val="-12"/>
              </w:rPr>
            </w:pPr>
            <w:r>
              <w:rPr>
                <w:noProof/>
                <w:position w:val="-12"/>
                <w:lang w:eastAsia="ru-RU"/>
              </w:rPr>
              <w:drawing>
                <wp:inline distT="0" distB="0" distL="0" distR="0" wp14:anchorId="4A152CBD" wp14:editId="29623683">
                  <wp:extent cx="683743" cy="238839"/>
                  <wp:effectExtent l="0" t="0" r="0" b="0"/>
                  <wp:docPr id="54" name="Рисунок 54"/>
                  <wp:cNvGraphicFramePr/>
                  <a:graphic xmlns:a="http://schemas.openxmlformats.org/drawingml/2006/main">
                    <a:graphicData uri="http://schemas.openxmlformats.org/drawingml/2006/picture">
                      <pic:pic xmlns:pic="http://schemas.openxmlformats.org/drawingml/2006/picture">
                        <pic:nvPicPr>
                          <pic:cNvPr id="57" name=""/>
                          <pic:cNvPicPr/>
                        </pic:nvPicPr>
                        <pic:blipFill>
                          <a:blip r:embed="rId97"/>
                          <a:stretch/>
                        </pic:blipFill>
                        <pic:spPr bwMode="auto">
                          <a:xfrm>
                            <a:off x="0" y="0"/>
                            <a:ext cx="683743" cy="238839"/>
                          </a:xfrm>
                          <a:prstGeom prst="rect">
                            <a:avLst/>
                          </a:prstGeom>
                          <a:noFill/>
                          <a:ln>
                            <a:noFill/>
                          </a:ln>
                        </pic:spPr>
                      </pic:pic>
                    </a:graphicData>
                  </a:graphic>
                </wp:inline>
              </w:drawing>
            </w:r>
          </w:p>
        </w:tc>
        <w:tc>
          <w:tcPr>
            <w:tcW w:w="7585" w:type="dxa"/>
            <w:vMerge w:val="restart"/>
            <w:tcBorders>
              <w:top w:val="single" w:sz="4" w:space="0" w:color="000000"/>
              <w:left w:val="none" w:sz="255" w:space="0" w:color="FFFFFF"/>
              <w:right w:val="single" w:sz="4" w:space="0" w:color="000000"/>
            </w:tcBorders>
            <w:vAlign w:val="center"/>
          </w:tcPr>
          <w:p w:rsidR="00060103" w:rsidRDefault="00060103" w:rsidP="00060103">
            <w:pPr>
              <w:jc w:val="both"/>
            </w:pPr>
            <w:r>
              <w:t>средства коммерческого учета электрической энергии (мощности) трехфазные прямого включения</w:t>
            </w:r>
          </w:p>
        </w:tc>
        <w:tc>
          <w:tcPr>
            <w:tcW w:w="1754" w:type="dxa"/>
            <w:vMerge w:val="restart"/>
            <w:tcBorders>
              <w:top w:val="single" w:sz="4" w:space="0" w:color="000000"/>
              <w:left w:val="none" w:sz="255" w:space="0" w:color="FFFFFF"/>
              <w:right w:val="single" w:sz="4" w:space="0" w:color="000000"/>
            </w:tcBorders>
            <w:vAlign w:val="center"/>
          </w:tcPr>
          <w:p w:rsidR="00060103" w:rsidRDefault="00060103" w:rsidP="00060103">
            <w:pPr>
              <w:jc w:val="center"/>
            </w:pPr>
            <w:r>
              <w:t>рублей за точку учета</w:t>
            </w:r>
          </w:p>
        </w:tc>
        <w:tc>
          <w:tcPr>
            <w:tcW w:w="1750" w:type="dxa"/>
            <w:tcBorders>
              <w:top w:val="single" w:sz="4" w:space="0" w:color="auto"/>
              <w:left w:val="single" w:sz="4" w:space="0" w:color="auto"/>
              <w:bottom w:val="single" w:sz="4" w:space="0" w:color="auto"/>
              <w:right w:val="single" w:sz="4" w:space="0" w:color="auto"/>
            </w:tcBorders>
            <w:shd w:val="clear" w:color="auto" w:fill="auto"/>
            <w:vAlign w:val="center"/>
          </w:tcPr>
          <w:p w:rsidR="00060103" w:rsidRPr="00060103" w:rsidRDefault="00060103" w:rsidP="00060103">
            <w:pPr>
              <w:jc w:val="center"/>
              <w:rPr>
                <w:color w:val="000000"/>
              </w:rPr>
            </w:pPr>
            <w:r w:rsidRPr="00060103">
              <w:rPr>
                <w:color w:val="000000"/>
              </w:rPr>
              <w:t>31 322,03</w:t>
            </w:r>
          </w:p>
        </w:tc>
      </w:tr>
      <w:tr w:rsidR="00060103" w:rsidTr="00C25C9C">
        <w:trPr>
          <w:cantSplit/>
          <w:trHeight w:val="630"/>
        </w:trPr>
        <w:tc>
          <w:tcPr>
            <w:tcW w:w="1832" w:type="dxa"/>
            <w:vMerge/>
            <w:tcBorders>
              <w:left w:val="single" w:sz="4" w:space="0" w:color="000000"/>
              <w:bottom w:val="single" w:sz="4" w:space="0" w:color="000000"/>
              <w:right w:val="single" w:sz="4" w:space="0" w:color="000000"/>
            </w:tcBorders>
            <w:vAlign w:val="center"/>
          </w:tcPr>
          <w:p w:rsidR="00060103" w:rsidRDefault="00060103" w:rsidP="00060103">
            <w:pPr>
              <w:jc w:val="center"/>
              <w:rPr>
                <w:color w:val="000000"/>
                <w:sz w:val="22"/>
                <w:szCs w:val="22"/>
              </w:rPr>
            </w:pPr>
          </w:p>
        </w:tc>
        <w:tc>
          <w:tcPr>
            <w:tcW w:w="1963" w:type="dxa"/>
            <w:tcBorders>
              <w:top w:val="single" w:sz="4" w:space="0" w:color="000000"/>
              <w:left w:val="none" w:sz="255" w:space="0" w:color="FFFFFF"/>
              <w:bottom w:val="single" w:sz="4" w:space="0" w:color="000000"/>
              <w:right w:val="single" w:sz="4" w:space="0" w:color="000000"/>
            </w:tcBorders>
            <w:vAlign w:val="center"/>
          </w:tcPr>
          <w:p w:rsidR="00060103" w:rsidRDefault="00060103" w:rsidP="00060103">
            <w:pPr>
              <w:jc w:val="center"/>
              <w:rPr>
                <w:position w:val="-12"/>
              </w:rPr>
            </w:pPr>
            <w:r>
              <w:rPr>
                <w:noProof/>
                <w:position w:val="-12"/>
                <w:lang w:eastAsia="ru-RU"/>
              </w:rPr>
              <w:drawing>
                <wp:inline distT="0" distB="0" distL="0" distR="0" wp14:anchorId="37D20FFD" wp14:editId="10BC32EE">
                  <wp:extent cx="469058" cy="238839"/>
                  <wp:effectExtent l="0" t="0" r="0" b="0"/>
                  <wp:docPr id="55" name="Рисунок 55"/>
                  <wp:cNvGraphicFramePr/>
                  <a:graphic xmlns:a="http://schemas.openxmlformats.org/drawingml/2006/main">
                    <a:graphicData uri="http://schemas.openxmlformats.org/drawingml/2006/picture">
                      <pic:pic xmlns:pic="http://schemas.openxmlformats.org/drawingml/2006/picture">
                        <pic:nvPicPr>
                          <pic:cNvPr id="58" name=""/>
                          <pic:cNvPicPr/>
                        </pic:nvPicPr>
                        <pic:blipFill>
                          <a:blip r:embed="rId98"/>
                          <a:stretch/>
                        </pic:blipFill>
                        <pic:spPr bwMode="auto">
                          <a:xfrm>
                            <a:off x="0" y="0"/>
                            <a:ext cx="469058" cy="238839"/>
                          </a:xfrm>
                          <a:prstGeom prst="rect">
                            <a:avLst/>
                          </a:prstGeom>
                          <a:noFill/>
                          <a:ln>
                            <a:noFill/>
                          </a:ln>
                        </pic:spPr>
                      </pic:pic>
                    </a:graphicData>
                  </a:graphic>
                </wp:inline>
              </w:drawing>
            </w:r>
          </w:p>
        </w:tc>
        <w:tc>
          <w:tcPr>
            <w:tcW w:w="7585" w:type="dxa"/>
            <w:vMerge/>
            <w:tcBorders>
              <w:left w:val="none" w:sz="255" w:space="0" w:color="FFFFFF"/>
              <w:bottom w:val="single" w:sz="4" w:space="0" w:color="000000"/>
              <w:right w:val="single" w:sz="4" w:space="0" w:color="000000"/>
            </w:tcBorders>
            <w:vAlign w:val="center"/>
          </w:tcPr>
          <w:p w:rsidR="00060103" w:rsidRDefault="00060103" w:rsidP="00060103">
            <w:pPr>
              <w:jc w:val="both"/>
            </w:pPr>
          </w:p>
        </w:tc>
        <w:tc>
          <w:tcPr>
            <w:tcW w:w="1754" w:type="dxa"/>
            <w:vMerge/>
            <w:tcBorders>
              <w:left w:val="none" w:sz="255" w:space="0" w:color="FFFFFF"/>
              <w:bottom w:val="single" w:sz="4" w:space="0" w:color="000000"/>
              <w:right w:val="single" w:sz="4" w:space="0" w:color="000000"/>
            </w:tcBorders>
            <w:vAlign w:val="center"/>
          </w:tcPr>
          <w:p w:rsidR="00060103" w:rsidRDefault="00060103" w:rsidP="00060103">
            <w:pPr>
              <w:jc w:val="center"/>
            </w:pPr>
          </w:p>
        </w:tc>
        <w:tc>
          <w:tcPr>
            <w:tcW w:w="1750" w:type="dxa"/>
            <w:tcBorders>
              <w:top w:val="nil"/>
              <w:left w:val="single" w:sz="4" w:space="0" w:color="auto"/>
              <w:bottom w:val="single" w:sz="4" w:space="0" w:color="auto"/>
              <w:right w:val="single" w:sz="4" w:space="0" w:color="auto"/>
            </w:tcBorders>
            <w:shd w:val="clear" w:color="auto" w:fill="auto"/>
            <w:vAlign w:val="center"/>
          </w:tcPr>
          <w:p w:rsidR="00060103" w:rsidRPr="00060103" w:rsidRDefault="00060103" w:rsidP="00060103">
            <w:pPr>
              <w:jc w:val="center"/>
              <w:rPr>
                <w:color w:val="000000"/>
              </w:rPr>
            </w:pPr>
            <w:r w:rsidRPr="00060103">
              <w:rPr>
                <w:color w:val="000000"/>
              </w:rPr>
              <w:t>313 270,73</w:t>
            </w:r>
          </w:p>
        </w:tc>
      </w:tr>
      <w:tr w:rsidR="00060103" w:rsidTr="00CC0F74">
        <w:trPr>
          <w:trHeight w:val="630"/>
        </w:trPr>
        <w:tc>
          <w:tcPr>
            <w:tcW w:w="1832" w:type="dxa"/>
            <w:tcBorders>
              <w:top w:val="single" w:sz="4" w:space="0" w:color="000000"/>
              <w:left w:val="single" w:sz="4" w:space="0" w:color="000000"/>
              <w:bottom w:val="single" w:sz="4" w:space="0" w:color="000000"/>
              <w:right w:val="single" w:sz="4" w:space="0" w:color="000000"/>
            </w:tcBorders>
            <w:vAlign w:val="center"/>
          </w:tcPr>
          <w:p w:rsidR="00060103" w:rsidRDefault="00060103" w:rsidP="00060103">
            <w:pPr>
              <w:jc w:val="center"/>
              <w:rPr>
                <w:color w:val="000000"/>
                <w:sz w:val="22"/>
                <w:szCs w:val="22"/>
              </w:rPr>
            </w:pPr>
            <w:r>
              <w:t>8.2.2</w:t>
            </w:r>
          </w:p>
        </w:tc>
        <w:tc>
          <w:tcPr>
            <w:tcW w:w="1963" w:type="dxa"/>
            <w:tcBorders>
              <w:top w:val="single" w:sz="4" w:space="0" w:color="000000"/>
              <w:left w:val="none" w:sz="255" w:space="0" w:color="FFFFFF"/>
              <w:bottom w:val="single" w:sz="4" w:space="0" w:color="000000"/>
              <w:right w:val="single" w:sz="4" w:space="0" w:color="000000"/>
            </w:tcBorders>
            <w:vAlign w:val="center"/>
          </w:tcPr>
          <w:p w:rsidR="00060103" w:rsidRDefault="00060103" w:rsidP="00060103">
            <w:pPr>
              <w:jc w:val="center"/>
              <w:rPr>
                <w:position w:val="-12"/>
              </w:rPr>
            </w:pPr>
            <w:r>
              <w:rPr>
                <w:noProof/>
                <w:position w:val="-12"/>
                <w:lang w:eastAsia="ru-RU"/>
              </w:rPr>
              <w:drawing>
                <wp:inline distT="0" distB="0" distL="0" distR="0" wp14:anchorId="1EFA9C05" wp14:editId="0F403134">
                  <wp:extent cx="683743" cy="238839"/>
                  <wp:effectExtent l="0" t="0" r="0" b="0"/>
                  <wp:docPr id="56" name="Рисунок 56"/>
                  <wp:cNvGraphicFramePr/>
                  <a:graphic xmlns:a="http://schemas.openxmlformats.org/drawingml/2006/main">
                    <a:graphicData uri="http://schemas.openxmlformats.org/drawingml/2006/picture">
                      <pic:pic xmlns:pic="http://schemas.openxmlformats.org/drawingml/2006/picture">
                        <pic:nvPicPr>
                          <pic:cNvPr id="59" name=""/>
                          <pic:cNvPicPr/>
                        </pic:nvPicPr>
                        <pic:blipFill>
                          <a:blip r:embed="rId99"/>
                          <a:stretch/>
                        </pic:blipFill>
                        <pic:spPr bwMode="auto">
                          <a:xfrm>
                            <a:off x="0" y="0"/>
                            <a:ext cx="683743" cy="238839"/>
                          </a:xfrm>
                          <a:prstGeom prst="rect">
                            <a:avLst/>
                          </a:prstGeom>
                          <a:noFill/>
                          <a:ln>
                            <a:noFill/>
                          </a:ln>
                        </pic:spPr>
                      </pic:pic>
                    </a:graphicData>
                  </a:graphic>
                </wp:inline>
              </w:drawing>
            </w:r>
          </w:p>
        </w:tc>
        <w:tc>
          <w:tcPr>
            <w:tcW w:w="7585" w:type="dxa"/>
            <w:tcBorders>
              <w:top w:val="single" w:sz="4" w:space="0" w:color="000000"/>
              <w:left w:val="none" w:sz="255" w:space="0" w:color="FFFFFF"/>
              <w:bottom w:val="single" w:sz="4" w:space="0" w:color="000000"/>
              <w:right w:val="single" w:sz="4" w:space="0" w:color="000000"/>
            </w:tcBorders>
            <w:vAlign w:val="center"/>
          </w:tcPr>
          <w:p w:rsidR="00060103" w:rsidRDefault="00060103" w:rsidP="00060103">
            <w:pPr>
              <w:jc w:val="both"/>
            </w:pPr>
            <w:r>
              <w:t>средства коммерческого учета электрической энергии (мощности) трехфазные полукосвенного включения</w:t>
            </w:r>
          </w:p>
        </w:tc>
        <w:tc>
          <w:tcPr>
            <w:tcW w:w="1754" w:type="dxa"/>
            <w:tcBorders>
              <w:top w:val="single" w:sz="4" w:space="0" w:color="000000"/>
              <w:left w:val="none" w:sz="255" w:space="0" w:color="FFFFFF"/>
              <w:bottom w:val="single" w:sz="4" w:space="0" w:color="000000"/>
              <w:right w:val="single" w:sz="4" w:space="0" w:color="000000"/>
            </w:tcBorders>
            <w:vAlign w:val="center"/>
          </w:tcPr>
          <w:p w:rsidR="00060103" w:rsidRDefault="00060103" w:rsidP="00060103">
            <w:pPr>
              <w:jc w:val="center"/>
            </w:pPr>
            <w:r>
              <w:t>рублей за точку учета</w:t>
            </w:r>
          </w:p>
        </w:tc>
        <w:tc>
          <w:tcPr>
            <w:tcW w:w="1750" w:type="dxa"/>
            <w:tcBorders>
              <w:top w:val="single" w:sz="4" w:space="0" w:color="000000"/>
              <w:left w:val="single" w:sz="4" w:space="0" w:color="000000"/>
              <w:bottom w:val="single" w:sz="4" w:space="0" w:color="000000"/>
              <w:right w:val="single" w:sz="4" w:space="0" w:color="000000"/>
            </w:tcBorders>
            <w:vAlign w:val="center"/>
          </w:tcPr>
          <w:p w:rsidR="00060103" w:rsidRPr="00060103" w:rsidRDefault="006F26F1" w:rsidP="00060103">
            <w:pPr>
              <w:jc w:val="center"/>
              <w:rPr>
                <w:color w:val="000000"/>
              </w:rPr>
            </w:pPr>
            <w:r w:rsidRPr="006F26F1">
              <w:rPr>
                <w:color w:val="000000"/>
              </w:rPr>
              <w:t>54 581,29</w:t>
            </w:r>
          </w:p>
        </w:tc>
      </w:tr>
      <w:tr w:rsidR="00060103" w:rsidTr="00CC0F74">
        <w:trPr>
          <w:trHeight w:val="630"/>
        </w:trPr>
        <w:tc>
          <w:tcPr>
            <w:tcW w:w="1832" w:type="dxa"/>
            <w:tcBorders>
              <w:top w:val="single" w:sz="4" w:space="0" w:color="000000"/>
              <w:left w:val="single" w:sz="4" w:space="0" w:color="000000"/>
              <w:bottom w:val="single" w:sz="4" w:space="0" w:color="000000"/>
              <w:right w:val="single" w:sz="4" w:space="0" w:color="000000"/>
            </w:tcBorders>
            <w:vAlign w:val="center"/>
          </w:tcPr>
          <w:p w:rsidR="00060103" w:rsidRDefault="00060103" w:rsidP="00060103">
            <w:pPr>
              <w:jc w:val="center"/>
              <w:rPr>
                <w:color w:val="000000"/>
                <w:sz w:val="22"/>
                <w:szCs w:val="22"/>
              </w:rPr>
            </w:pPr>
            <w:r>
              <w:t>8.2.3</w:t>
            </w:r>
          </w:p>
        </w:tc>
        <w:tc>
          <w:tcPr>
            <w:tcW w:w="1963" w:type="dxa"/>
            <w:tcBorders>
              <w:top w:val="single" w:sz="4" w:space="0" w:color="000000"/>
              <w:left w:val="none" w:sz="255" w:space="0" w:color="FFFFFF"/>
              <w:bottom w:val="single" w:sz="4" w:space="0" w:color="000000"/>
              <w:right w:val="single" w:sz="4" w:space="0" w:color="000000"/>
            </w:tcBorders>
            <w:vAlign w:val="center"/>
          </w:tcPr>
          <w:p w:rsidR="00060103" w:rsidRDefault="00060103" w:rsidP="00060103">
            <w:pPr>
              <w:jc w:val="center"/>
              <w:rPr>
                <w:position w:val="-12"/>
              </w:rPr>
            </w:pPr>
            <w:r>
              <w:rPr>
                <w:noProof/>
                <w:position w:val="-12"/>
                <w:lang w:eastAsia="ru-RU"/>
              </w:rPr>
              <w:drawing>
                <wp:inline distT="0" distB="0" distL="0" distR="0" wp14:anchorId="2CAC5303" wp14:editId="69F959A0">
                  <wp:extent cx="460858" cy="238839"/>
                  <wp:effectExtent l="0" t="0" r="0" b="0"/>
                  <wp:docPr id="57" name="Рисунок 57"/>
                  <wp:cNvGraphicFramePr/>
                  <a:graphic xmlns:a="http://schemas.openxmlformats.org/drawingml/2006/main">
                    <a:graphicData uri="http://schemas.openxmlformats.org/drawingml/2006/picture">
                      <pic:pic xmlns:pic="http://schemas.openxmlformats.org/drawingml/2006/picture">
                        <pic:nvPicPr>
                          <pic:cNvPr id="60" name=""/>
                          <pic:cNvPicPr/>
                        </pic:nvPicPr>
                        <pic:blipFill>
                          <a:blip r:embed="rId100"/>
                          <a:stretch/>
                        </pic:blipFill>
                        <pic:spPr bwMode="auto">
                          <a:xfrm>
                            <a:off x="0" y="0"/>
                            <a:ext cx="460858" cy="238839"/>
                          </a:xfrm>
                          <a:prstGeom prst="rect">
                            <a:avLst/>
                          </a:prstGeom>
                          <a:noFill/>
                          <a:ln>
                            <a:noFill/>
                          </a:ln>
                        </pic:spPr>
                      </pic:pic>
                    </a:graphicData>
                  </a:graphic>
                </wp:inline>
              </w:drawing>
            </w:r>
          </w:p>
        </w:tc>
        <w:tc>
          <w:tcPr>
            <w:tcW w:w="7585" w:type="dxa"/>
            <w:tcBorders>
              <w:top w:val="single" w:sz="4" w:space="0" w:color="000000"/>
              <w:left w:val="none" w:sz="255" w:space="0" w:color="FFFFFF"/>
              <w:bottom w:val="single" w:sz="4" w:space="0" w:color="000000"/>
              <w:right w:val="single" w:sz="4" w:space="0" w:color="000000"/>
            </w:tcBorders>
            <w:vAlign w:val="center"/>
          </w:tcPr>
          <w:p w:rsidR="00060103" w:rsidRDefault="00060103" w:rsidP="00060103">
            <w:pPr>
              <w:jc w:val="both"/>
            </w:pPr>
            <w:r>
              <w:t>средства коммерческого учета электрической энергии (мощности) трехфазные косвенного включения</w:t>
            </w:r>
          </w:p>
        </w:tc>
        <w:tc>
          <w:tcPr>
            <w:tcW w:w="1754" w:type="dxa"/>
            <w:tcBorders>
              <w:top w:val="single" w:sz="4" w:space="0" w:color="000000"/>
              <w:left w:val="none" w:sz="255" w:space="0" w:color="FFFFFF"/>
              <w:bottom w:val="single" w:sz="4" w:space="0" w:color="000000"/>
              <w:right w:val="single" w:sz="4" w:space="0" w:color="000000"/>
            </w:tcBorders>
            <w:vAlign w:val="center"/>
          </w:tcPr>
          <w:p w:rsidR="00060103" w:rsidRDefault="00060103" w:rsidP="00060103">
            <w:pPr>
              <w:jc w:val="center"/>
            </w:pPr>
            <w:r>
              <w:t>рублей за точку учета</w:t>
            </w:r>
          </w:p>
        </w:tc>
        <w:tc>
          <w:tcPr>
            <w:tcW w:w="1750" w:type="dxa"/>
            <w:tcBorders>
              <w:top w:val="single" w:sz="4" w:space="0" w:color="000000"/>
              <w:left w:val="single" w:sz="4" w:space="0" w:color="000000"/>
              <w:bottom w:val="single" w:sz="4" w:space="0" w:color="000000"/>
              <w:right w:val="single" w:sz="4" w:space="0" w:color="000000"/>
            </w:tcBorders>
            <w:vAlign w:val="center"/>
          </w:tcPr>
          <w:p w:rsidR="00060103" w:rsidRPr="00060103" w:rsidRDefault="00060103" w:rsidP="00060103">
            <w:pPr>
              <w:jc w:val="center"/>
              <w:rPr>
                <w:color w:val="000000"/>
              </w:rPr>
            </w:pPr>
            <w:r w:rsidRPr="00060103">
              <w:rPr>
                <w:color w:val="000000"/>
              </w:rPr>
              <w:t>350 056,95</w:t>
            </w:r>
          </w:p>
        </w:tc>
      </w:tr>
    </w:tbl>
    <w:p w:rsidR="009F7DB0" w:rsidRDefault="009F7DB0">
      <w:pPr>
        <w:rPr>
          <w:sz w:val="28"/>
          <w:szCs w:val="28"/>
        </w:rPr>
        <w:sectPr w:rsidR="009F7DB0">
          <w:pgSz w:w="16838" w:h="11905" w:orient="landscape"/>
          <w:pgMar w:top="709" w:right="1134" w:bottom="284" w:left="1134" w:header="0" w:footer="0" w:gutter="0"/>
          <w:cols w:space="720"/>
          <w:docGrid w:linePitch="360"/>
        </w:sectPr>
      </w:pPr>
    </w:p>
    <w:p w:rsidR="009F7DB0" w:rsidRDefault="004C3A96">
      <w:pPr>
        <w:jc w:val="right"/>
        <w:outlineLvl w:val="0"/>
        <w:rPr>
          <w:sz w:val="28"/>
          <w:szCs w:val="28"/>
        </w:rPr>
      </w:pPr>
      <w:r>
        <w:rPr>
          <w:sz w:val="28"/>
          <w:szCs w:val="28"/>
        </w:rPr>
        <w:lastRenderedPageBreak/>
        <w:t>Приложение № 2 к приказу</w:t>
      </w:r>
    </w:p>
    <w:p w:rsidR="009F7DB0" w:rsidRDefault="004C3A96">
      <w:pPr>
        <w:jc w:val="right"/>
        <w:rPr>
          <w:sz w:val="28"/>
          <w:szCs w:val="28"/>
        </w:rPr>
      </w:pPr>
      <w:r>
        <w:rPr>
          <w:sz w:val="28"/>
          <w:szCs w:val="28"/>
        </w:rPr>
        <w:t>Министерства жилищно-коммунального хозяйства и</w:t>
      </w:r>
    </w:p>
    <w:p w:rsidR="009F7DB0" w:rsidRDefault="004C3A96">
      <w:pPr>
        <w:jc w:val="right"/>
        <w:rPr>
          <w:sz w:val="28"/>
          <w:szCs w:val="28"/>
        </w:rPr>
      </w:pPr>
      <w:r>
        <w:rPr>
          <w:sz w:val="28"/>
          <w:szCs w:val="28"/>
        </w:rPr>
        <w:t xml:space="preserve"> гражданской защиты населения Пензенской области</w:t>
      </w:r>
    </w:p>
    <w:p w:rsidR="009F7DB0" w:rsidRDefault="004C3A96">
      <w:pPr>
        <w:jc w:val="right"/>
        <w:rPr>
          <w:sz w:val="28"/>
          <w:szCs w:val="28"/>
        </w:rPr>
      </w:pPr>
      <w:r>
        <w:rPr>
          <w:sz w:val="28"/>
          <w:szCs w:val="28"/>
        </w:rPr>
        <w:t>от 28 ноября 2022 года №112-т</w:t>
      </w:r>
    </w:p>
    <w:p w:rsidR="009F7DB0" w:rsidRDefault="009F7DB0">
      <w:pPr>
        <w:jc w:val="right"/>
        <w:rPr>
          <w:sz w:val="28"/>
          <w:szCs w:val="28"/>
        </w:rPr>
      </w:pPr>
    </w:p>
    <w:p w:rsidR="009F7DB0" w:rsidRDefault="004C3A96">
      <w:pPr>
        <w:jc w:val="center"/>
        <w:rPr>
          <w:sz w:val="28"/>
          <w:szCs w:val="28"/>
        </w:rPr>
      </w:pPr>
      <w:r>
        <w:rPr>
          <w:sz w:val="28"/>
          <w:szCs w:val="28"/>
        </w:rPr>
        <w:t xml:space="preserve">Формулы платы за технологическое присоединение </w:t>
      </w:r>
      <w:r w:rsidR="004D39F5" w:rsidRPr="004D39F5">
        <w:rPr>
          <w:sz w:val="28"/>
          <w:szCs w:val="28"/>
        </w:rPr>
        <w:t xml:space="preserve">энергопринимающих устройств потребителей </w:t>
      </w:r>
      <w:r>
        <w:rPr>
          <w:sz w:val="28"/>
          <w:szCs w:val="28"/>
        </w:rPr>
        <w:t>к электрическим сетям территориальных сетевых организаций на территории Пензенской области</w:t>
      </w:r>
    </w:p>
    <w:p w:rsidR="009F7DB0" w:rsidRDefault="009F7DB0">
      <w:pPr>
        <w:jc w:val="both"/>
        <w:rPr>
          <w:sz w:val="28"/>
          <w:szCs w:val="28"/>
        </w:rPr>
      </w:pPr>
    </w:p>
    <w:p w:rsidR="009F7DB0" w:rsidRDefault="004C3A96">
      <w:pPr>
        <w:ind w:firstLine="567"/>
        <w:jc w:val="both"/>
        <w:rPr>
          <w:sz w:val="28"/>
          <w:szCs w:val="28"/>
        </w:rPr>
      </w:pPr>
      <w:r>
        <w:rPr>
          <w:sz w:val="28"/>
          <w:szCs w:val="28"/>
        </w:rPr>
        <w:t>1. В случае заключения договора технологического присоединения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владеющих объектами, отнесенными к третьей категории надежности (по одному источнику электроснабжения), при условии, что расстояние от границ участка Заявителя до объектов электросетевого хозяйства на уровне напряжения 0,4 кВ и ниже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 объектов микрогенерации, в том числе за одновременное технологическое присоединение энергопринимающих устройств и объектов микрогенерации, лицами, указанными в абзацах одиннадцатом - девятнадцатом пункта 17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РФ от 27.12.2004 № 861, (далее - Правила) плата за технологическое присоединение энергопринимающих устройств и (или) объектов микрогенерации (P(соц)) определяется исходя из стоимости мероприятий по технологическому присоединению в соответствии с формулой:</w:t>
      </w:r>
    </w:p>
    <w:p w:rsidR="009F7DB0" w:rsidRDefault="004C3A96">
      <w:pPr>
        <w:ind w:firstLine="567"/>
        <w:jc w:val="center"/>
        <w:rPr>
          <w:sz w:val="28"/>
          <w:szCs w:val="28"/>
        </w:rPr>
      </w:pPr>
      <w:r>
        <w:rPr>
          <w:sz w:val="28"/>
          <w:szCs w:val="28"/>
        </w:rPr>
        <w:t>P(соц) = min{Pстанд.ст; Рсоц · N},</w:t>
      </w:r>
    </w:p>
    <w:p w:rsidR="009F7DB0" w:rsidRDefault="004C3A96">
      <w:pPr>
        <w:ind w:firstLine="567"/>
        <w:jc w:val="both"/>
        <w:rPr>
          <w:sz w:val="28"/>
          <w:szCs w:val="28"/>
        </w:rPr>
      </w:pPr>
      <w:r>
        <w:rPr>
          <w:sz w:val="28"/>
          <w:szCs w:val="28"/>
        </w:rPr>
        <w:t>где:</w:t>
      </w:r>
    </w:p>
    <w:p w:rsidR="009F7DB0" w:rsidRDefault="004C3A96">
      <w:pPr>
        <w:ind w:firstLine="567"/>
        <w:jc w:val="both"/>
        <w:rPr>
          <w:sz w:val="28"/>
          <w:szCs w:val="28"/>
        </w:rPr>
      </w:pPr>
      <w:r>
        <w:rPr>
          <w:sz w:val="28"/>
          <w:szCs w:val="28"/>
        </w:rPr>
        <w:t>Pстанд.ст - стоимость мероприятий по технологическому присоединению, рассчитанная с использованием стандартизированных тарифных ставок по формуле платы за технологическое присоединение, руб.;</w:t>
      </w:r>
    </w:p>
    <w:p w:rsidR="009F7DB0" w:rsidRDefault="004C3A96">
      <w:pPr>
        <w:ind w:firstLine="567"/>
        <w:jc w:val="both"/>
        <w:rPr>
          <w:sz w:val="28"/>
          <w:szCs w:val="28"/>
        </w:rPr>
      </w:pPr>
      <w:r>
        <w:rPr>
          <w:sz w:val="28"/>
          <w:szCs w:val="28"/>
        </w:rPr>
        <w:t>Рсоц - льготная ставка за 1 кВт запрашиваемой максимальной мощности, установленная пунктом 2 настоящего Приказа.</w:t>
      </w:r>
    </w:p>
    <w:p w:rsidR="009F7DB0" w:rsidRDefault="009F7DB0">
      <w:pPr>
        <w:ind w:firstLine="567"/>
        <w:jc w:val="both"/>
        <w:rPr>
          <w:sz w:val="28"/>
          <w:szCs w:val="28"/>
        </w:rPr>
      </w:pPr>
    </w:p>
    <w:p w:rsidR="009F7DB0" w:rsidRDefault="004C3A96">
      <w:pPr>
        <w:ind w:firstLine="567"/>
        <w:jc w:val="both"/>
        <w:rPr>
          <w:sz w:val="28"/>
          <w:szCs w:val="28"/>
        </w:rPr>
      </w:pPr>
      <w:r>
        <w:rPr>
          <w:sz w:val="28"/>
          <w:szCs w:val="28"/>
        </w:rPr>
        <w:t xml:space="preserve">2. В случае технологического присоединения объектов микрогенерации Заявителей - физических лиц, в том числе при одновременном технологическом присоединении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и объектов микрогенерации, а также энергопринимающих устройств </w:t>
      </w:r>
      <w:r>
        <w:rPr>
          <w:sz w:val="28"/>
          <w:szCs w:val="28"/>
        </w:rPr>
        <w:lastRenderedPageBreak/>
        <w:t xml:space="preserve">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при присоединении энергопринимающих устройств и (или) объектов микрогенерации по третьей категории надежности к объектам электросетевого хозяйства сетевой организации на уровне напряжения 0,4 кВ и ниже при условии, что расстояние от границ участка заявителя до ближайшего объекта электрической сети необходимого заявителю класса напряжения, в которую подана заявка, составляет не более 300 метров в городах и поселках городского типа и не более 500 метров в сельской местности, за исключением случаев заключения договора лицом, предусмотренным абзацами одиннадцатым - девятнадцатым пункта 17 Правил, плата за технологическое присоединение энергопринимающих устройств и (или) объектов микрогенерации (P(несоц)) определяется исходя из стоимости мероприятий по технологическому присоединению в соответствии с формулой: </w:t>
      </w:r>
    </w:p>
    <w:p w:rsidR="009F7DB0" w:rsidRDefault="004C3A96">
      <w:pPr>
        <w:ind w:firstLine="567"/>
        <w:jc w:val="center"/>
        <w:rPr>
          <w:sz w:val="28"/>
          <w:szCs w:val="28"/>
        </w:rPr>
      </w:pPr>
      <w:r>
        <w:rPr>
          <w:sz w:val="28"/>
          <w:szCs w:val="28"/>
        </w:rPr>
        <w:t>P(несоц) = min{Pстанд.ст; Рнесоц · N},</w:t>
      </w:r>
    </w:p>
    <w:p w:rsidR="009F7DB0" w:rsidRDefault="004C3A96">
      <w:pPr>
        <w:ind w:firstLine="567"/>
        <w:jc w:val="both"/>
        <w:rPr>
          <w:sz w:val="28"/>
          <w:szCs w:val="28"/>
        </w:rPr>
      </w:pPr>
      <w:r>
        <w:rPr>
          <w:sz w:val="28"/>
          <w:szCs w:val="28"/>
        </w:rPr>
        <w:t>где:</w:t>
      </w:r>
    </w:p>
    <w:p w:rsidR="009F7DB0" w:rsidRDefault="004C3A96">
      <w:pPr>
        <w:ind w:firstLine="567"/>
        <w:jc w:val="both"/>
        <w:rPr>
          <w:sz w:val="28"/>
          <w:szCs w:val="28"/>
        </w:rPr>
      </w:pPr>
      <w:r>
        <w:rPr>
          <w:sz w:val="28"/>
          <w:szCs w:val="28"/>
        </w:rPr>
        <w:t>Pстанд.ст - стоимость мероприятий по технологическому присоединению, рассчитанная с использованием стандартизированных тарифных ставок по формуле платы за технологическое присоединение, руб.;</w:t>
      </w:r>
    </w:p>
    <w:p w:rsidR="009F7DB0" w:rsidRDefault="004C3A96">
      <w:pPr>
        <w:ind w:firstLine="567"/>
        <w:jc w:val="both"/>
        <w:rPr>
          <w:sz w:val="28"/>
          <w:szCs w:val="28"/>
        </w:rPr>
      </w:pPr>
      <w:r>
        <w:rPr>
          <w:sz w:val="28"/>
          <w:szCs w:val="28"/>
        </w:rPr>
        <w:t>Рнесоц - льготная ставка за 1 кВт запрашиваемой максимальной мощности, установленная пунктом 3 настоящего Приказа.</w:t>
      </w:r>
    </w:p>
    <w:p w:rsidR="009F7DB0" w:rsidRDefault="009F7DB0">
      <w:pPr>
        <w:ind w:firstLine="567"/>
        <w:jc w:val="both"/>
        <w:rPr>
          <w:sz w:val="28"/>
          <w:szCs w:val="28"/>
        </w:rPr>
      </w:pPr>
    </w:p>
    <w:p w:rsidR="009F7DB0" w:rsidRDefault="004C3A96">
      <w:pPr>
        <w:ind w:firstLine="567"/>
        <w:jc w:val="both"/>
        <w:rPr>
          <w:sz w:val="28"/>
          <w:szCs w:val="28"/>
        </w:rPr>
      </w:pPr>
      <w:r>
        <w:rPr>
          <w:sz w:val="28"/>
          <w:szCs w:val="28"/>
        </w:rPr>
        <w:t>3. В случае подачи заявки Заявителем - юридическим лицом или индивидуальным предпринимателем в целях технологического присоединения объектов микрогенерации, а также одновременного технологического присоединения объектов микрогенерации и энергопринимающих устройств максимальной мощностью до 150 кВт включительно (с учетом ранее присоединенных в данной точке присоединения энергопринимающих устройств), присоединяемых по третьей категории надежности к объектам электросетевого хозяйства сетевой организации на уровне напряжения 0,4 кВ и ниже, при условии, что расстояние от этих энергопринимающих устройств и (или) объектов микрогенерации до существующих объектов электросетевого хозяйства сетевых организаций составляет не более 200 метров в городах и поселках городского типа и не более 300 метров в сельской местности, плата за технологическое присоединение указанных объектов микрогенерации и (или) энергопринимающих устройств (PЭПУ до 150+мкг) определяется по формуле:</w:t>
      </w:r>
    </w:p>
    <w:p w:rsidR="009F7DB0" w:rsidRDefault="004C3A96">
      <w:pPr>
        <w:ind w:firstLine="567"/>
        <w:jc w:val="center"/>
        <w:rPr>
          <w:sz w:val="28"/>
          <w:szCs w:val="28"/>
        </w:rPr>
      </w:pPr>
      <w:r>
        <w:rPr>
          <w:sz w:val="28"/>
          <w:szCs w:val="28"/>
        </w:rPr>
        <w:t xml:space="preserve">PЭПУ </w:t>
      </w:r>
      <w:r>
        <w:rPr>
          <w:sz w:val="28"/>
          <w:szCs w:val="28"/>
          <w:vertAlign w:val="subscript"/>
        </w:rPr>
        <w:t>до 150+мкг</w:t>
      </w:r>
      <w:r>
        <w:rPr>
          <w:sz w:val="28"/>
          <w:szCs w:val="28"/>
        </w:rPr>
        <w:t xml:space="preserve"> = min{Pстанд.ст; Рнесоц · N} + PЭПУ</w:t>
      </w:r>
      <w:r>
        <w:rPr>
          <w:sz w:val="28"/>
          <w:szCs w:val="28"/>
          <w:vertAlign w:val="subscript"/>
        </w:rPr>
        <w:t>до 150</w:t>
      </w:r>
      <w:r>
        <w:rPr>
          <w:sz w:val="28"/>
          <w:szCs w:val="28"/>
        </w:rPr>
        <w:t>,</w:t>
      </w:r>
    </w:p>
    <w:p w:rsidR="009F7DB0" w:rsidRDefault="004C3A96">
      <w:pPr>
        <w:ind w:firstLine="567"/>
        <w:jc w:val="both"/>
        <w:rPr>
          <w:sz w:val="28"/>
          <w:szCs w:val="28"/>
        </w:rPr>
      </w:pPr>
      <w:r>
        <w:rPr>
          <w:sz w:val="28"/>
          <w:szCs w:val="28"/>
        </w:rPr>
        <w:t>где:</w:t>
      </w:r>
    </w:p>
    <w:p w:rsidR="009F7DB0" w:rsidRDefault="004C3A96">
      <w:pPr>
        <w:ind w:firstLine="567"/>
        <w:jc w:val="both"/>
        <w:rPr>
          <w:sz w:val="28"/>
          <w:szCs w:val="28"/>
        </w:rPr>
      </w:pPr>
      <w:r>
        <w:rPr>
          <w:sz w:val="28"/>
          <w:szCs w:val="28"/>
        </w:rPr>
        <w:t>PЭПУ</w:t>
      </w:r>
      <w:r>
        <w:rPr>
          <w:sz w:val="28"/>
          <w:szCs w:val="28"/>
          <w:vertAlign w:val="subscript"/>
        </w:rPr>
        <w:t>до 150</w:t>
      </w:r>
      <w:r>
        <w:rPr>
          <w:sz w:val="28"/>
          <w:szCs w:val="28"/>
        </w:rPr>
        <w:t xml:space="preserve"> - плата за технологическое присоединение энергопринимающих устройств максимальной мощностью до 150 кВт включительно (с учетом ранее присоединенных в данной точке присоединения энергопринимающих устройств), присоединяемых по третьей категории надежности к объектам электросетевого хозяйства сетевой организации на уровне напряжения 0,4 кВ и ниже, при условии, что расстояние от этих энергопринимающих устройств и </w:t>
      </w:r>
      <w:r>
        <w:rPr>
          <w:sz w:val="28"/>
          <w:szCs w:val="28"/>
        </w:rPr>
        <w:lastRenderedPageBreak/>
        <w:t>(или) объектов микрогенерации до существующих объектов электросетевого хозяйства сетевых организаций составляет не более 200 метров в городах и поселках городского типа и не более 300 метров в сельской местности, определяемая в соответствии с пунктом 12 Методических указаний по определению размера платы за технологическое присоединение к электрическим сетям, утвержденных</w:t>
      </w:r>
      <w:r>
        <w:t xml:space="preserve"> п</w:t>
      </w:r>
      <w:r>
        <w:rPr>
          <w:sz w:val="28"/>
          <w:szCs w:val="28"/>
        </w:rPr>
        <w:t>риказом ФАС России от 30.06.2022 № 490/22 (далее – Методические указания). При технологическом присоединении только объектов микрогенерации PЭПУ</w:t>
      </w:r>
      <w:r>
        <w:rPr>
          <w:sz w:val="28"/>
          <w:szCs w:val="28"/>
          <w:vertAlign w:val="subscript"/>
        </w:rPr>
        <w:t>до 150</w:t>
      </w:r>
      <w:r>
        <w:rPr>
          <w:sz w:val="28"/>
          <w:szCs w:val="28"/>
        </w:rPr>
        <w:t xml:space="preserve"> приравнивается к нулю.</w:t>
      </w:r>
    </w:p>
    <w:p w:rsidR="009F7DB0" w:rsidRDefault="009F7DB0">
      <w:pPr>
        <w:ind w:firstLine="567"/>
        <w:jc w:val="both"/>
        <w:rPr>
          <w:sz w:val="28"/>
          <w:szCs w:val="28"/>
        </w:rPr>
      </w:pPr>
    </w:p>
    <w:p w:rsidR="009F7DB0" w:rsidRDefault="004C3A96">
      <w:pPr>
        <w:ind w:firstLine="567"/>
        <w:jc w:val="both"/>
        <w:rPr>
          <w:sz w:val="28"/>
          <w:szCs w:val="28"/>
        </w:rPr>
      </w:pPr>
      <w:r>
        <w:rPr>
          <w:sz w:val="28"/>
          <w:szCs w:val="28"/>
        </w:rPr>
        <w:t>4. В отношении энергопринимающих устройств Заявителей, указанных в пункте 12(1) Правил, присоединяемых по третьей категории надежности (по одному источнику энергоснабжения) к объектам электросетевого хозяйства сетевой организации на уровне напряжения 0,4 кВ и ниже, при условии, что расстояние от этих энергопринимающих устройств до ближайшего объекта электрической сети необходимого заявителю класса напряжения составляет не более 200 метров в городах и поселках городского типа и не более 300 метров в сельской местности, в состав платы за технологическое присоединение энергопринимающих устройств не включаются расходы, связанные со строительством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Для указанных Заявителей применяются стандартизированные тарифные ставки С</w:t>
      </w:r>
      <w:r>
        <w:rPr>
          <w:sz w:val="28"/>
          <w:szCs w:val="28"/>
          <w:vertAlign w:val="subscript"/>
        </w:rPr>
        <w:t xml:space="preserve">2 </w:t>
      </w:r>
      <w:r>
        <w:rPr>
          <w:sz w:val="28"/>
          <w:szCs w:val="28"/>
          <w:vertAlign w:val="superscript"/>
        </w:rPr>
        <w:t>&lt;150кВт (льготн)</w:t>
      </w:r>
      <w:r>
        <w:rPr>
          <w:sz w:val="28"/>
          <w:szCs w:val="28"/>
        </w:rPr>
        <w:t>, С</w:t>
      </w:r>
      <w:r>
        <w:rPr>
          <w:sz w:val="28"/>
          <w:szCs w:val="28"/>
          <w:vertAlign w:val="subscript"/>
        </w:rPr>
        <w:t xml:space="preserve">3 </w:t>
      </w:r>
      <w:r>
        <w:rPr>
          <w:sz w:val="28"/>
          <w:szCs w:val="28"/>
          <w:vertAlign w:val="superscript"/>
        </w:rPr>
        <w:t>&lt;150кВт (льготн)</w:t>
      </w:r>
      <w:r>
        <w:rPr>
          <w:sz w:val="28"/>
          <w:szCs w:val="28"/>
        </w:rPr>
        <w:t>, С</w:t>
      </w:r>
      <w:r>
        <w:rPr>
          <w:sz w:val="28"/>
          <w:szCs w:val="28"/>
          <w:vertAlign w:val="subscript"/>
        </w:rPr>
        <w:t xml:space="preserve">4 </w:t>
      </w:r>
      <w:r>
        <w:rPr>
          <w:sz w:val="28"/>
          <w:szCs w:val="28"/>
          <w:vertAlign w:val="superscript"/>
        </w:rPr>
        <w:t>&lt;150кВт (льготн)</w:t>
      </w:r>
      <w:r>
        <w:rPr>
          <w:sz w:val="28"/>
          <w:szCs w:val="28"/>
        </w:rPr>
        <w:t>, С</w:t>
      </w:r>
      <w:r>
        <w:rPr>
          <w:sz w:val="28"/>
          <w:szCs w:val="28"/>
          <w:vertAlign w:val="subscript"/>
        </w:rPr>
        <w:t xml:space="preserve">5 </w:t>
      </w:r>
      <w:r>
        <w:rPr>
          <w:sz w:val="28"/>
          <w:szCs w:val="28"/>
          <w:vertAlign w:val="superscript"/>
        </w:rPr>
        <w:t>&lt;150кВт (льготн)</w:t>
      </w:r>
      <w:r>
        <w:rPr>
          <w:sz w:val="28"/>
          <w:szCs w:val="28"/>
        </w:rPr>
        <w:t>, С</w:t>
      </w:r>
      <w:r>
        <w:rPr>
          <w:sz w:val="28"/>
          <w:szCs w:val="28"/>
          <w:vertAlign w:val="subscript"/>
        </w:rPr>
        <w:t xml:space="preserve">6 </w:t>
      </w:r>
      <w:r>
        <w:rPr>
          <w:sz w:val="28"/>
          <w:szCs w:val="28"/>
          <w:vertAlign w:val="superscript"/>
        </w:rPr>
        <w:t>&lt;150кВт (льготн)</w:t>
      </w:r>
      <w:r>
        <w:rPr>
          <w:sz w:val="28"/>
          <w:szCs w:val="28"/>
        </w:rPr>
        <w:t>, С</w:t>
      </w:r>
      <w:r>
        <w:rPr>
          <w:sz w:val="28"/>
          <w:szCs w:val="28"/>
          <w:vertAlign w:val="subscript"/>
        </w:rPr>
        <w:t xml:space="preserve">7 </w:t>
      </w:r>
      <w:r>
        <w:rPr>
          <w:sz w:val="28"/>
          <w:szCs w:val="28"/>
          <w:vertAlign w:val="superscript"/>
        </w:rPr>
        <w:t xml:space="preserve">&lt;150кВт (льготн) </w:t>
      </w:r>
      <w:r>
        <w:rPr>
          <w:sz w:val="28"/>
          <w:szCs w:val="28"/>
        </w:rPr>
        <w:t>в размере 0 руб.</w:t>
      </w:r>
    </w:p>
    <w:p w:rsidR="009F7DB0" w:rsidRDefault="009F7DB0">
      <w:pPr>
        <w:ind w:firstLine="567"/>
        <w:jc w:val="both"/>
        <w:rPr>
          <w:sz w:val="28"/>
          <w:szCs w:val="28"/>
        </w:rPr>
      </w:pPr>
    </w:p>
    <w:p w:rsidR="009F7DB0" w:rsidRDefault="004C3A96">
      <w:pPr>
        <w:ind w:firstLine="567"/>
        <w:jc w:val="both"/>
        <w:rPr>
          <w:sz w:val="28"/>
          <w:szCs w:val="28"/>
        </w:rPr>
      </w:pPr>
      <w:r>
        <w:rPr>
          <w:sz w:val="28"/>
          <w:szCs w:val="28"/>
        </w:rPr>
        <w:t>5. Положения о размере платы за технологическое присоединение, указанные в пунктах 1-4 настоящих Формул платы за технологическое присоединение к электрическим сетям территориальных сетевых организаций на территории Пензенской области не могут быть применены в следующих случаях:</w:t>
      </w:r>
    </w:p>
    <w:p w:rsidR="009F7DB0" w:rsidRDefault="004C3A96">
      <w:pPr>
        <w:ind w:firstLine="567"/>
        <w:jc w:val="both"/>
        <w:rPr>
          <w:sz w:val="28"/>
          <w:szCs w:val="28"/>
        </w:rPr>
      </w:pPr>
      <w:r>
        <w:rPr>
          <w:sz w:val="28"/>
          <w:szCs w:val="28"/>
        </w:rPr>
        <w:t>а) при технологическом присоединении энергопринимающих устройств (объектов микрогенерации), принадлежащих лицам, которым права владения и (или) пользования земельным участком (в том числе при его использовании без предоставления на основании разрешения) и (или) объектом капитального строительства (нежилым помещением в объекте капитального строительства) предоставлены на срок не более одного года;</w:t>
      </w:r>
    </w:p>
    <w:p w:rsidR="009F7DB0" w:rsidRDefault="004C3A96">
      <w:pPr>
        <w:ind w:firstLine="567"/>
        <w:jc w:val="both"/>
        <w:rPr>
          <w:sz w:val="28"/>
          <w:szCs w:val="28"/>
        </w:rPr>
      </w:pPr>
      <w:r>
        <w:rPr>
          <w:sz w:val="28"/>
          <w:szCs w:val="28"/>
        </w:rPr>
        <w:t>б) при технологическом присоединении энергопринимающих устройств (объектов микрогенерации), расположенных в жилых помещениях многоквартирных домов;</w:t>
      </w:r>
    </w:p>
    <w:p w:rsidR="009F7DB0" w:rsidRDefault="004C3A96">
      <w:pPr>
        <w:ind w:firstLine="567"/>
        <w:jc w:val="both"/>
        <w:rPr>
          <w:sz w:val="28"/>
          <w:szCs w:val="28"/>
        </w:rPr>
      </w:pPr>
      <w:r>
        <w:rPr>
          <w:sz w:val="28"/>
          <w:szCs w:val="28"/>
        </w:rPr>
        <w:t xml:space="preserve">в) при технологическом присоединении в границах территории субъекта Российской Федерации энергопринимающих устройств (объектов микрогенерации), соответствующих критериям, указанным в пунктах 8 и 12 Методических указаний, ранее уже была подана заявка, которая не была аннулирована, или заключен договор в целях технологического присоединения энергопринимающих устройств (объектов микрогенерации), соответствующих указанным критериям, расположенных (предполагаемых к расположению в </w:t>
      </w:r>
      <w:r>
        <w:rPr>
          <w:sz w:val="28"/>
          <w:szCs w:val="28"/>
        </w:rPr>
        <w:lastRenderedPageBreak/>
        <w:t>соответствии с поданной заявкой) в границах территории того же субъекта Российской Федерации, при условии, что со дня заключения такого договора не истекло 3 года;</w:t>
      </w:r>
    </w:p>
    <w:p w:rsidR="009F7DB0" w:rsidRDefault="004C3A96">
      <w:pPr>
        <w:ind w:firstLine="567"/>
        <w:jc w:val="both"/>
        <w:rPr>
          <w:sz w:val="28"/>
          <w:szCs w:val="28"/>
        </w:rPr>
      </w:pPr>
      <w:r>
        <w:rPr>
          <w:sz w:val="28"/>
          <w:szCs w:val="28"/>
        </w:rPr>
        <w:t>г) при технологическом присоединении энергопринимающих устройств Заявителей, указанных в пункте 12 Методических указаний, если они расположены (будут располагаться) в границах того же земельного участка (или в границах того же сервитута либо территории, используемой на основании разрешения без предоставления земельного участка или установления сервитута), на котором расположены (будут располагаться) энергопринимающие устройства, в отношении которых ранее уже была подана заявка, которая не была аннулирована, предусматривающий установленные пунктом 12 Методических указаний особенности расчета платы за технологическое присоединение, при условии, что со дня заключения такого договора не истекло 3 года.</w:t>
      </w:r>
    </w:p>
    <w:p w:rsidR="009F7DB0" w:rsidRDefault="009F7DB0">
      <w:pPr>
        <w:ind w:firstLine="567"/>
        <w:jc w:val="both"/>
        <w:rPr>
          <w:sz w:val="28"/>
          <w:szCs w:val="28"/>
        </w:rPr>
      </w:pPr>
    </w:p>
    <w:p w:rsidR="009F7DB0" w:rsidRDefault="004C3A96">
      <w:pPr>
        <w:ind w:firstLine="567"/>
        <w:jc w:val="both"/>
        <w:rPr>
          <w:sz w:val="28"/>
          <w:szCs w:val="28"/>
        </w:rPr>
      </w:pPr>
      <w:r>
        <w:rPr>
          <w:sz w:val="28"/>
          <w:szCs w:val="28"/>
        </w:rPr>
        <w:t>6. Плата за технологическое присоединение определяется с применением стандартизированных тарифных ставок и расчетных показателей в соответствии с техническими условиями, выданными Заявителю по следующим формулам:</w:t>
      </w:r>
    </w:p>
    <w:p w:rsidR="009F7DB0" w:rsidRDefault="004C3A96">
      <w:pPr>
        <w:ind w:firstLine="567"/>
        <w:jc w:val="both"/>
        <w:rPr>
          <w:sz w:val="28"/>
          <w:szCs w:val="28"/>
        </w:rPr>
      </w:pPr>
      <w:r>
        <w:rPr>
          <w:sz w:val="28"/>
          <w:szCs w:val="28"/>
        </w:rPr>
        <w:t>а) если отсутствует необходимость реализации мероприятий «последней мили»:</w:t>
      </w:r>
    </w:p>
    <w:p w:rsidR="009F7DB0" w:rsidRDefault="004C3A96">
      <w:pPr>
        <w:ind w:firstLine="540"/>
        <w:jc w:val="center"/>
        <w:rPr>
          <w:rFonts w:eastAsia="Calibri"/>
          <w:sz w:val="28"/>
          <w:szCs w:val="28"/>
        </w:rPr>
      </w:pPr>
      <w:r>
        <w:rPr>
          <w:rFonts w:eastAsia="Calibri"/>
          <w:sz w:val="28"/>
          <w:szCs w:val="28"/>
        </w:rPr>
        <w:t>П</w:t>
      </w:r>
      <w:r>
        <w:rPr>
          <w:rFonts w:eastAsia="Calibri"/>
          <w:sz w:val="28"/>
          <w:szCs w:val="28"/>
          <w:vertAlign w:val="subscript"/>
        </w:rPr>
        <w:t>ТП</w:t>
      </w:r>
      <w:r>
        <w:rPr>
          <w:rFonts w:eastAsia="Calibri"/>
          <w:sz w:val="28"/>
          <w:szCs w:val="28"/>
          <w:vertAlign w:val="superscript"/>
        </w:rPr>
        <w:t>А</w:t>
      </w:r>
      <w:r>
        <w:rPr>
          <w:rFonts w:eastAsia="Calibri"/>
          <w:sz w:val="28"/>
          <w:szCs w:val="28"/>
        </w:rPr>
        <w:t xml:space="preserve"> = </w:t>
      </w:r>
      <w:r>
        <w:rPr>
          <w:rFonts w:eastAsia="Calibri"/>
          <w:sz w:val="28"/>
          <w:szCs w:val="28"/>
          <w:lang w:val="en-US"/>
        </w:rPr>
        <w:t>C</w:t>
      </w:r>
      <w:r>
        <w:rPr>
          <w:rFonts w:eastAsia="Calibri"/>
          <w:sz w:val="28"/>
          <w:szCs w:val="28"/>
          <w:vertAlign w:val="subscript"/>
        </w:rPr>
        <w:t>1</w:t>
      </w:r>
      <w:r>
        <w:rPr>
          <w:rFonts w:eastAsia="Calibri"/>
          <w:sz w:val="28"/>
          <w:szCs w:val="28"/>
        </w:rPr>
        <w:t xml:space="preserve"> + </w:t>
      </w:r>
      <w:r>
        <w:rPr>
          <w:rFonts w:eastAsia="Calibri"/>
          <w:sz w:val="28"/>
          <w:szCs w:val="28"/>
          <w:lang w:val="en-US"/>
        </w:rPr>
        <w:t>C</w:t>
      </w:r>
      <w:r>
        <w:rPr>
          <w:rFonts w:eastAsia="Calibri"/>
          <w:sz w:val="28"/>
          <w:szCs w:val="28"/>
          <w:vertAlign w:val="subscript"/>
        </w:rPr>
        <w:t>8</w:t>
      </w:r>
      <w:r>
        <w:rPr>
          <w:rFonts w:eastAsia="Calibri"/>
          <w:sz w:val="28"/>
          <w:szCs w:val="28"/>
        </w:rPr>
        <w:t xml:space="preserve"> * </w:t>
      </w:r>
      <w:r>
        <w:rPr>
          <w:rFonts w:eastAsia="Calibri"/>
          <w:sz w:val="28"/>
          <w:szCs w:val="28"/>
          <w:lang w:val="en-US"/>
        </w:rPr>
        <w:t>n</w:t>
      </w:r>
      <w:r>
        <w:rPr>
          <w:rFonts w:eastAsia="Calibri"/>
          <w:sz w:val="28"/>
          <w:szCs w:val="28"/>
        </w:rPr>
        <w:t xml:space="preserve"> (руб.), </w:t>
      </w:r>
    </w:p>
    <w:p w:rsidR="009F7DB0" w:rsidRDefault="004C3A96">
      <w:pPr>
        <w:ind w:firstLine="540"/>
        <w:jc w:val="both"/>
        <w:rPr>
          <w:rFonts w:eastAsia="Calibri"/>
          <w:sz w:val="28"/>
          <w:szCs w:val="28"/>
        </w:rPr>
      </w:pPr>
      <w:r>
        <w:rPr>
          <w:rFonts w:eastAsia="Calibri"/>
          <w:sz w:val="28"/>
          <w:szCs w:val="28"/>
        </w:rPr>
        <w:t>где:</w:t>
      </w:r>
    </w:p>
    <w:p w:rsidR="009F7DB0" w:rsidRDefault="004C3A96">
      <w:pPr>
        <w:ind w:firstLine="540"/>
        <w:jc w:val="both"/>
        <w:rPr>
          <w:rFonts w:eastAsia="Calibri"/>
          <w:sz w:val="27"/>
          <w:szCs w:val="27"/>
        </w:rPr>
      </w:pPr>
      <w:r>
        <w:rPr>
          <w:rFonts w:eastAsia="Calibri"/>
          <w:sz w:val="27"/>
          <w:szCs w:val="27"/>
        </w:rPr>
        <w:t>П</w:t>
      </w:r>
      <w:r>
        <w:rPr>
          <w:rFonts w:eastAsia="Calibri"/>
          <w:sz w:val="27"/>
          <w:szCs w:val="27"/>
          <w:vertAlign w:val="subscript"/>
        </w:rPr>
        <w:t>ТП</w:t>
      </w:r>
      <w:r>
        <w:rPr>
          <w:rFonts w:eastAsia="Calibri"/>
          <w:sz w:val="27"/>
          <w:szCs w:val="27"/>
          <w:vertAlign w:val="superscript"/>
        </w:rPr>
        <w:t>А</w:t>
      </w:r>
      <w:r>
        <w:rPr>
          <w:rFonts w:eastAsia="Calibri"/>
          <w:sz w:val="27"/>
          <w:szCs w:val="27"/>
        </w:rPr>
        <w:t xml:space="preserve"> - плата за технологическое присоединение при отсутствии необходимости реализации </w:t>
      </w:r>
      <w:r>
        <w:rPr>
          <w:sz w:val="28"/>
          <w:szCs w:val="28"/>
        </w:rPr>
        <w:t>мероприятий «последней мили»</w:t>
      </w:r>
      <w:r>
        <w:rPr>
          <w:rFonts w:eastAsia="Calibri"/>
          <w:sz w:val="27"/>
          <w:szCs w:val="27"/>
        </w:rPr>
        <w:t>;</w:t>
      </w:r>
    </w:p>
    <w:p w:rsidR="009F7DB0" w:rsidRDefault="004C3A96">
      <w:pPr>
        <w:ind w:firstLine="540"/>
        <w:jc w:val="both"/>
        <w:rPr>
          <w:rFonts w:eastAsia="Calibri"/>
          <w:sz w:val="27"/>
          <w:szCs w:val="27"/>
        </w:rPr>
      </w:pPr>
      <w:r>
        <w:rPr>
          <w:rFonts w:eastAsia="Calibri"/>
          <w:sz w:val="27"/>
          <w:szCs w:val="27"/>
        </w:rPr>
        <w:t>С</w:t>
      </w:r>
      <w:r>
        <w:rPr>
          <w:rFonts w:eastAsia="Calibri"/>
          <w:sz w:val="27"/>
          <w:szCs w:val="27"/>
          <w:vertAlign w:val="subscript"/>
        </w:rPr>
        <w:t>1</w:t>
      </w:r>
      <w:r>
        <w:rPr>
          <w:rFonts w:eastAsia="Calibri"/>
          <w:sz w:val="27"/>
          <w:szCs w:val="27"/>
        </w:rPr>
        <w:t>, С</w:t>
      </w:r>
      <w:r>
        <w:rPr>
          <w:rFonts w:eastAsia="Calibri"/>
          <w:sz w:val="27"/>
          <w:szCs w:val="27"/>
          <w:vertAlign w:val="subscript"/>
        </w:rPr>
        <w:t>8</w:t>
      </w:r>
      <w:r>
        <w:rPr>
          <w:rFonts w:eastAsia="Calibri"/>
          <w:sz w:val="27"/>
          <w:szCs w:val="27"/>
        </w:rPr>
        <w:t xml:space="preserve"> - стандартизированные тарифные ставки, согласно приложению № 1 к настоящему приказу;</w:t>
      </w:r>
    </w:p>
    <w:p w:rsidR="009F7DB0" w:rsidRDefault="004C3A96">
      <w:pPr>
        <w:ind w:firstLine="540"/>
        <w:jc w:val="both"/>
        <w:rPr>
          <w:rFonts w:eastAsia="Calibri"/>
          <w:sz w:val="27"/>
          <w:szCs w:val="27"/>
        </w:rPr>
      </w:pPr>
      <w:r>
        <w:rPr>
          <w:rFonts w:eastAsia="Calibri"/>
          <w:sz w:val="27"/>
          <w:szCs w:val="27"/>
        </w:rPr>
        <w:t>n - количество точек учета.</w:t>
      </w:r>
    </w:p>
    <w:p w:rsidR="009F7DB0" w:rsidRDefault="009F7DB0">
      <w:pPr>
        <w:ind w:firstLine="567"/>
        <w:jc w:val="both"/>
        <w:rPr>
          <w:sz w:val="28"/>
          <w:szCs w:val="28"/>
        </w:rPr>
      </w:pPr>
    </w:p>
    <w:p w:rsidR="009F7DB0" w:rsidRDefault="004C3A96">
      <w:pPr>
        <w:ind w:firstLine="567"/>
        <w:jc w:val="both"/>
        <w:rPr>
          <w:sz w:val="28"/>
          <w:szCs w:val="28"/>
        </w:rPr>
      </w:pPr>
      <w:r>
        <w:rPr>
          <w:sz w:val="28"/>
          <w:szCs w:val="28"/>
        </w:rPr>
        <w:t xml:space="preserve">б) если при технологическом присоединении согласно техническим условиям предусматриваются мероприятия «последней мили» по прокладке воздушных и (или) кабельных линий: </w:t>
      </w:r>
    </w:p>
    <w:p w:rsidR="009F7DB0" w:rsidRDefault="004C3A96">
      <w:pPr>
        <w:ind w:firstLine="567"/>
        <w:jc w:val="center"/>
        <w:rPr>
          <w:sz w:val="28"/>
          <w:szCs w:val="28"/>
        </w:rPr>
      </w:pPr>
      <w:r>
        <w:rPr>
          <w:rFonts w:eastAsia="Calibri"/>
          <w:sz w:val="28"/>
          <w:szCs w:val="28"/>
        </w:rPr>
        <w:t>П</w:t>
      </w:r>
      <w:r>
        <w:rPr>
          <w:rFonts w:eastAsia="Calibri"/>
          <w:sz w:val="28"/>
          <w:szCs w:val="28"/>
          <w:vertAlign w:val="subscript"/>
        </w:rPr>
        <w:t>ТП</w:t>
      </w:r>
      <w:r>
        <w:rPr>
          <w:rFonts w:eastAsia="Calibri"/>
          <w:sz w:val="28"/>
          <w:szCs w:val="28"/>
          <w:vertAlign w:val="superscript"/>
        </w:rPr>
        <w:t xml:space="preserve">Б </w:t>
      </w:r>
      <w:r>
        <w:rPr>
          <w:sz w:val="28"/>
          <w:szCs w:val="28"/>
        </w:rPr>
        <w:t xml:space="preserve">= </w:t>
      </w:r>
      <w:r>
        <w:rPr>
          <w:rFonts w:eastAsia="Calibri"/>
          <w:sz w:val="28"/>
          <w:szCs w:val="28"/>
        </w:rPr>
        <w:t>П</w:t>
      </w:r>
      <w:r>
        <w:rPr>
          <w:rFonts w:eastAsia="Calibri"/>
          <w:sz w:val="28"/>
          <w:szCs w:val="28"/>
          <w:vertAlign w:val="subscript"/>
        </w:rPr>
        <w:t>ТП</w:t>
      </w:r>
      <w:r>
        <w:rPr>
          <w:rFonts w:eastAsia="Calibri"/>
          <w:sz w:val="28"/>
          <w:szCs w:val="28"/>
          <w:vertAlign w:val="superscript"/>
        </w:rPr>
        <w:t>А</w:t>
      </w:r>
      <w:r>
        <w:rPr>
          <w:rFonts w:eastAsia="Calibri"/>
          <w:sz w:val="28"/>
          <w:szCs w:val="28"/>
        </w:rPr>
        <w:t xml:space="preserve"> + </w:t>
      </w:r>
      <w:r>
        <w:rPr>
          <w:sz w:val="28"/>
          <w:szCs w:val="28"/>
        </w:rPr>
        <w:t xml:space="preserve">(С2 и (или) С3 x Li) (руб.), </w:t>
      </w:r>
    </w:p>
    <w:p w:rsidR="009F7DB0" w:rsidRDefault="004C3A96">
      <w:pPr>
        <w:ind w:firstLine="567"/>
        <w:jc w:val="both"/>
        <w:rPr>
          <w:sz w:val="28"/>
          <w:szCs w:val="28"/>
        </w:rPr>
      </w:pPr>
      <w:r>
        <w:rPr>
          <w:sz w:val="28"/>
          <w:szCs w:val="28"/>
        </w:rPr>
        <w:t>где:</w:t>
      </w:r>
    </w:p>
    <w:p w:rsidR="009F7DB0" w:rsidRDefault="004C3A96">
      <w:pPr>
        <w:ind w:firstLine="567"/>
        <w:jc w:val="both"/>
        <w:rPr>
          <w:sz w:val="28"/>
          <w:szCs w:val="28"/>
        </w:rPr>
      </w:pPr>
      <w:r>
        <w:rPr>
          <w:sz w:val="28"/>
          <w:szCs w:val="28"/>
        </w:rPr>
        <w:t>ПТП - плата за технологическое присоединение;</w:t>
      </w:r>
    </w:p>
    <w:p w:rsidR="009F7DB0" w:rsidRDefault="004C3A96">
      <w:pPr>
        <w:ind w:firstLine="567"/>
        <w:jc w:val="both"/>
        <w:rPr>
          <w:sz w:val="28"/>
          <w:szCs w:val="28"/>
        </w:rPr>
      </w:pPr>
      <w:r>
        <w:rPr>
          <w:sz w:val="28"/>
          <w:szCs w:val="28"/>
        </w:rPr>
        <w:t>С2, С3  - стандартизированные тарифные ставки согласно приложению № 1 к настоящему приказу;</w:t>
      </w:r>
    </w:p>
    <w:p w:rsidR="009F7DB0" w:rsidRDefault="004C3A96">
      <w:pPr>
        <w:ind w:firstLine="567"/>
        <w:jc w:val="both"/>
        <w:rPr>
          <w:sz w:val="28"/>
          <w:szCs w:val="28"/>
        </w:rPr>
      </w:pPr>
      <w:r>
        <w:rPr>
          <w:sz w:val="28"/>
          <w:szCs w:val="28"/>
        </w:rPr>
        <w:t>Li - суммарная протяженность воздушных и (или) кабельных линий на i-том уровне напряжения, строительство которых предусмотрено согласно выданных технических условий для технологического присоединения (км).</w:t>
      </w:r>
    </w:p>
    <w:p w:rsidR="009F7DB0" w:rsidRDefault="009F7DB0">
      <w:pPr>
        <w:ind w:firstLine="567"/>
        <w:jc w:val="both"/>
        <w:rPr>
          <w:sz w:val="28"/>
          <w:szCs w:val="28"/>
        </w:rPr>
      </w:pPr>
    </w:p>
    <w:p w:rsidR="009F7DB0" w:rsidRDefault="004C3A96">
      <w:pPr>
        <w:ind w:firstLine="567"/>
        <w:jc w:val="both"/>
        <w:rPr>
          <w:sz w:val="28"/>
          <w:szCs w:val="28"/>
        </w:rPr>
      </w:pPr>
      <w:r>
        <w:rPr>
          <w:sz w:val="28"/>
          <w:szCs w:val="28"/>
        </w:rPr>
        <w:t xml:space="preserve">в) если при технологическом присоединении согласно техническим условиям предусматриваются мероприятия «последней мили» по строительству пунктов секционирования, (реклоузеров, распределительных пунктов, переключательных пунктов), трансформаторных подстанций (ТП), за исключением, распределительных трансформаторных подстанций (РТП) с </w:t>
      </w:r>
      <w:r>
        <w:rPr>
          <w:sz w:val="28"/>
          <w:szCs w:val="28"/>
        </w:rPr>
        <w:lastRenderedPageBreak/>
        <w:t>уровнем напряжения до 35 кВ и на строительство центров питания, подстанций уровнем напряжения 35 кВ и выше (ПС)</w:t>
      </w:r>
    </w:p>
    <w:p w:rsidR="009F7DB0" w:rsidRDefault="004C3A96">
      <w:pPr>
        <w:ind w:firstLine="567"/>
        <w:jc w:val="center"/>
        <w:rPr>
          <w:rFonts w:eastAsia="Calibri"/>
          <w:sz w:val="28"/>
          <w:szCs w:val="28"/>
        </w:rPr>
      </w:pPr>
      <w:r>
        <w:rPr>
          <w:rFonts w:eastAsia="Calibri"/>
          <w:sz w:val="28"/>
          <w:szCs w:val="28"/>
        </w:rPr>
        <w:t>П</w:t>
      </w:r>
      <w:r>
        <w:rPr>
          <w:rFonts w:eastAsia="Calibri"/>
          <w:sz w:val="28"/>
          <w:szCs w:val="28"/>
          <w:vertAlign w:val="subscript"/>
        </w:rPr>
        <w:t>ТП</w:t>
      </w:r>
      <w:r>
        <w:rPr>
          <w:rFonts w:eastAsia="Calibri"/>
          <w:sz w:val="28"/>
          <w:szCs w:val="28"/>
          <w:vertAlign w:val="superscript"/>
        </w:rPr>
        <w:t>В</w:t>
      </w:r>
      <w:r>
        <w:rPr>
          <w:rFonts w:eastAsia="Calibri"/>
          <w:sz w:val="28"/>
          <w:szCs w:val="28"/>
        </w:rPr>
        <w:t>= П</w:t>
      </w:r>
      <w:r>
        <w:rPr>
          <w:rFonts w:eastAsia="Calibri"/>
          <w:sz w:val="28"/>
          <w:szCs w:val="28"/>
          <w:vertAlign w:val="subscript"/>
        </w:rPr>
        <w:t>ТП</w:t>
      </w:r>
      <w:r>
        <w:rPr>
          <w:rFonts w:eastAsia="Calibri"/>
          <w:sz w:val="28"/>
          <w:szCs w:val="28"/>
          <w:vertAlign w:val="superscript"/>
        </w:rPr>
        <w:t xml:space="preserve">Б </w:t>
      </w:r>
      <w:r>
        <w:rPr>
          <w:rFonts w:eastAsia="Calibri"/>
          <w:sz w:val="28"/>
          <w:szCs w:val="28"/>
        </w:rPr>
        <w:t xml:space="preserve">+ (С4 х </w:t>
      </w:r>
      <w:r>
        <w:rPr>
          <w:sz w:val="28"/>
          <w:szCs w:val="28"/>
        </w:rPr>
        <w:t xml:space="preserve">qi) + (С5 и (или) С6 и (или) С7 х Ni </w:t>
      </w:r>
    </w:p>
    <w:p w:rsidR="009F7DB0" w:rsidRDefault="004C3A96">
      <w:pPr>
        <w:ind w:firstLine="567"/>
        <w:jc w:val="both"/>
        <w:rPr>
          <w:sz w:val="28"/>
          <w:szCs w:val="28"/>
        </w:rPr>
      </w:pPr>
      <w:r>
        <w:rPr>
          <w:sz w:val="28"/>
          <w:szCs w:val="28"/>
        </w:rPr>
        <w:t>где:</w:t>
      </w:r>
    </w:p>
    <w:p w:rsidR="009F7DB0" w:rsidRDefault="004C3A96">
      <w:pPr>
        <w:ind w:firstLine="567"/>
        <w:jc w:val="both"/>
        <w:rPr>
          <w:sz w:val="28"/>
          <w:szCs w:val="28"/>
        </w:rPr>
      </w:pPr>
      <w:r>
        <w:rPr>
          <w:sz w:val="28"/>
          <w:szCs w:val="28"/>
        </w:rPr>
        <w:t xml:space="preserve"> qi - количество пунктов секционирования (реклоузеров, распределительных пунктов, переключательных пунктов);</w:t>
      </w:r>
    </w:p>
    <w:p w:rsidR="009F7DB0" w:rsidRDefault="004C3A96">
      <w:pPr>
        <w:ind w:firstLine="567"/>
        <w:jc w:val="both"/>
        <w:rPr>
          <w:sz w:val="28"/>
          <w:szCs w:val="28"/>
        </w:rPr>
      </w:pPr>
      <w:r>
        <w:rPr>
          <w:sz w:val="28"/>
          <w:szCs w:val="28"/>
        </w:rPr>
        <w:t>Ni - объем максимальной мощности присоединяемых устройств, указанный Заявителем в заявке на технологическое присоединение;</w:t>
      </w:r>
    </w:p>
    <w:p w:rsidR="009F7DB0" w:rsidRDefault="004C3A96">
      <w:pPr>
        <w:ind w:firstLine="567"/>
        <w:jc w:val="both"/>
        <w:rPr>
          <w:sz w:val="28"/>
          <w:szCs w:val="28"/>
        </w:rPr>
      </w:pPr>
      <w:r>
        <w:rPr>
          <w:sz w:val="28"/>
          <w:szCs w:val="28"/>
        </w:rPr>
        <w:t>С4, С5, С6, С7 - стандартизированные тарифные ставки согласно приложению № 1 к настоящему приказу.</w:t>
      </w:r>
    </w:p>
    <w:p w:rsidR="009F7DB0" w:rsidRDefault="009F7DB0">
      <w:pPr>
        <w:ind w:firstLine="567"/>
        <w:jc w:val="both"/>
        <w:rPr>
          <w:sz w:val="28"/>
          <w:szCs w:val="28"/>
        </w:rPr>
      </w:pPr>
    </w:p>
    <w:p w:rsidR="009F7DB0" w:rsidRDefault="004C3A96">
      <w:pPr>
        <w:ind w:firstLine="567"/>
        <w:jc w:val="both"/>
        <w:rPr>
          <w:sz w:val="28"/>
          <w:szCs w:val="28"/>
        </w:rPr>
      </w:pPr>
      <w:r>
        <w:rPr>
          <w:sz w:val="28"/>
          <w:szCs w:val="28"/>
        </w:rPr>
        <w:t>г) если при технологическом присоединении согласно техническим условиям срок выполнения мероприятий по технологическому присоединению предусмотрен на период два года, то стоимость мероприятий, учитываемых в плате, рассчитанной в год подачи заявки, индексируется следующим образом:</w:t>
      </w:r>
    </w:p>
    <w:p w:rsidR="009F7DB0" w:rsidRDefault="004C3A96">
      <w:pPr>
        <w:ind w:firstLine="567"/>
        <w:jc w:val="both"/>
        <w:rPr>
          <w:sz w:val="28"/>
          <w:szCs w:val="28"/>
        </w:rPr>
      </w:pPr>
      <w:r>
        <w:rPr>
          <w:sz w:val="28"/>
          <w:szCs w:val="28"/>
        </w:rPr>
        <w:t>- 50% стоимости мероприятий, предусмотренных техническими условиями, определяется в ценах года, соответствующего году утверждения платы;</w:t>
      </w:r>
    </w:p>
    <w:p w:rsidR="009F7DB0" w:rsidRDefault="004C3A96">
      <w:pPr>
        <w:ind w:firstLine="567"/>
        <w:jc w:val="both"/>
        <w:rPr>
          <w:sz w:val="28"/>
          <w:szCs w:val="28"/>
        </w:rPr>
      </w:pPr>
      <w:r>
        <w:rPr>
          <w:sz w:val="28"/>
          <w:szCs w:val="28"/>
        </w:rPr>
        <w:t>- 50% стоимости мероприятий, предусмотренных техническими условиями, умножается на прогнозный индекс цен производителей по подразделу "Строительство" раздела "Капитальные вложения (инвестиции)" на год, следующий за годом утверждения платы, публикуемый Министерством экономического развития Российской Федерации (при отсутствии данного индекса используется индекс потребительских цен).</w:t>
      </w:r>
    </w:p>
    <w:p w:rsidR="009F7DB0" w:rsidRDefault="009F7DB0">
      <w:pPr>
        <w:ind w:firstLine="567"/>
        <w:jc w:val="both"/>
        <w:rPr>
          <w:sz w:val="28"/>
          <w:szCs w:val="28"/>
        </w:rPr>
      </w:pPr>
    </w:p>
    <w:p w:rsidR="009F7DB0" w:rsidRDefault="004C3A96">
      <w:pPr>
        <w:ind w:firstLine="567"/>
        <w:jc w:val="both"/>
        <w:rPr>
          <w:sz w:val="28"/>
          <w:szCs w:val="28"/>
        </w:rPr>
      </w:pPr>
      <w:r>
        <w:rPr>
          <w:sz w:val="28"/>
          <w:szCs w:val="28"/>
        </w:rPr>
        <w:t>д) если при технологическом присоединении по инициативе (обращению) Заявителя, максимальная мощность энергопринимающих устройств которого составляет не менее 670 кВт, установлены сроки выполнения мероприятий по технологическому присоединению более двух лет (но не более четырех лет), то стоимость мероприятий, учитываемых в плате, рассчитанной в год подачи заявки, индексируется следующим образом:</w:t>
      </w:r>
    </w:p>
    <w:p w:rsidR="009F7DB0" w:rsidRDefault="004C3A96">
      <w:pPr>
        <w:ind w:firstLine="567"/>
        <w:jc w:val="both"/>
        <w:rPr>
          <w:sz w:val="28"/>
          <w:szCs w:val="28"/>
        </w:rPr>
      </w:pPr>
      <w:r>
        <w:rPr>
          <w:sz w:val="28"/>
          <w:szCs w:val="28"/>
        </w:rPr>
        <w:t>- 50% стоимости мероприятий, предусмотренных техническими условиями, умножается на произведение прогнозных индексов цен производителей по подразделу «Строительство» раздела "Капитальные вложения (инвестиции)", публикуемых Министерством экономического развития Российской Федерации на соответствующий год (при отсутствии данного индекса используется индекс потребительских цен на соответствующий год) за половину периода, указанного в технических условиях, начиная с года, следующего за годом утверждения платы;</w:t>
      </w:r>
    </w:p>
    <w:p w:rsidR="009F7DB0" w:rsidRDefault="004C3A96">
      <w:pPr>
        <w:ind w:firstLine="567"/>
        <w:jc w:val="both"/>
        <w:rPr>
          <w:sz w:val="28"/>
          <w:szCs w:val="28"/>
        </w:rPr>
      </w:pPr>
      <w:r>
        <w:rPr>
          <w:sz w:val="28"/>
          <w:szCs w:val="28"/>
        </w:rPr>
        <w:t>- 50% стоимости мероприятий, предусмотренных техническими условиями, умножается на произведение прогнозных индексов цен производителей по подразделу «Строительство» раздела «Капитальные вложения (инвестиции)», публикуемых Министерством экономического развития Российской Федерации на соответствующий год (при отсутствии данного индекса используется индекс потребительских цен на соответствующий год) за период, указанный в технических условиях, начиная с года, следующего за годом утверждения платы.</w:t>
      </w:r>
    </w:p>
    <w:sectPr w:rsidR="009F7DB0">
      <w:pgSz w:w="11905" w:h="16838"/>
      <w:pgMar w:top="1134" w:right="848" w:bottom="1134" w:left="1276"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3CA7" w:rsidRDefault="00D13CA7">
      <w:r>
        <w:separator/>
      </w:r>
    </w:p>
  </w:endnote>
  <w:endnote w:type="continuationSeparator" w:id="0">
    <w:p w:rsidR="00D13CA7" w:rsidRDefault="00D13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3CA7" w:rsidRDefault="00D13CA7">
      <w:r>
        <w:separator/>
      </w:r>
    </w:p>
  </w:footnote>
  <w:footnote w:type="continuationSeparator" w:id="0">
    <w:p w:rsidR="00D13CA7" w:rsidRDefault="00D13CA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C60B1"/>
    <w:multiLevelType w:val="hybridMultilevel"/>
    <w:tmpl w:val="468E1994"/>
    <w:lvl w:ilvl="0" w:tplc="9A54EDB0">
      <w:start w:val="1"/>
      <w:numFmt w:val="decimal"/>
      <w:lvlText w:val="%1."/>
      <w:lvlJc w:val="left"/>
      <w:pPr>
        <w:ind w:left="720" w:hanging="360"/>
      </w:pPr>
    </w:lvl>
    <w:lvl w:ilvl="1" w:tplc="FB0E06D2">
      <w:start w:val="1"/>
      <w:numFmt w:val="lowerLetter"/>
      <w:lvlText w:val="%2."/>
      <w:lvlJc w:val="left"/>
      <w:pPr>
        <w:ind w:left="1440" w:hanging="360"/>
      </w:pPr>
    </w:lvl>
    <w:lvl w:ilvl="2" w:tplc="EE0E4E04">
      <w:start w:val="1"/>
      <w:numFmt w:val="lowerRoman"/>
      <w:lvlText w:val="%3."/>
      <w:lvlJc w:val="right"/>
      <w:pPr>
        <w:ind w:left="2160" w:hanging="180"/>
      </w:pPr>
    </w:lvl>
    <w:lvl w:ilvl="3" w:tplc="76D2F24A">
      <w:start w:val="1"/>
      <w:numFmt w:val="decimal"/>
      <w:lvlText w:val="%4."/>
      <w:lvlJc w:val="left"/>
      <w:pPr>
        <w:ind w:left="2880" w:hanging="360"/>
      </w:pPr>
    </w:lvl>
    <w:lvl w:ilvl="4" w:tplc="8506AC98">
      <w:start w:val="1"/>
      <w:numFmt w:val="lowerLetter"/>
      <w:lvlText w:val="%5."/>
      <w:lvlJc w:val="left"/>
      <w:pPr>
        <w:ind w:left="3600" w:hanging="360"/>
      </w:pPr>
    </w:lvl>
    <w:lvl w:ilvl="5" w:tplc="EA36B7D6">
      <w:start w:val="1"/>
      <w:numFmt w:val="lowerRoman"/>
      <w:lvlText w:val="%6."/>
      <w:lvlJc w:val="right"/>
      <w:pPr>
        <w:ind w:left="4320" w:hanging="180"/>
      </w:pPr>
    </w:lvl>
    <w:lvl w:ilvl="6" w:tplc="1094827C">
      <w:start w:val="1"/>
      <w:numFmt w:val="decimal"/>
      <w:lvlText w:val="%7."/>
      <w:lvlJc w:val="left"/>
      <w:pPr>
        <w:ind w:left="5040" w:hanging="360"/>
      </w:pPr>
    </w:lvl>
    <w:lvl w:ilvl="7" w:tplc="6082B70E">
      <w:start w:val="1"/>
      <w:numFmt w:val="lowerLetter"/>
      <w:lvlText w:val="%8."/>
      <w:lvlJc w:val="left"/>
      <w:pPr>
        <w:ind w:left="5760" w:hanging="360"/>
      </w:pPr>
    </w:lvl>
    <w:lvl w:ilvl="8" w:tplc="01CC6AAC">
      <w:start w:val="1"/>
      <w:numFmt w:val="lowerRoman"/>
      <w:lvlText w:val="%9."/>
      <w:lvlJc w:val="right"/>
      <w:pPr>
        <w:ind w:left="6480" w:hanging="180"/>
      </w:pPr>
    </w:lvl>
  </w:abstractNum>
  <w:abstractNum w:abstractNumId="1" w15:restartNumberingAfterBreak="0">
    <w:nsid w:val="13EC7023"/>
    <w:multiLevelType w:val="hybridMultilevel"/>
    <w:tmpl w:val="68784B10"/>
    <w:lvl w:ilvl="0" w:tplc="3BB2AD64">
      <w:start w:val="4"/>
      <w:numFmt w:val="decimal"/>
      <w:lvlText w:val="3.%1."/>
      <w:legacy w:legacy="1" w:legacySpace="0" w:legacyIndent="0"/>
      <w:lvlJc w:val="left"/>
      <w:rPr>
        <w:rFonts w:ascii="Times New Roman" w:hAnsi="Times New Roman"/>
        <w:sz w:val="28"/>
        <w:szCs w:val="28"/>
      </w:rPr>
    </w:lvl>
    <w:lvl w:ilvl="1" w:tplc="8214CD02">
      <w:start w:val="1"/>
      <w:numFmt w:val="bullet"/>
      <w:lvlText w:val="o"/>
      <w:lvlJc w:val="left"/>
      <w:pPr>
        <w:ind w:left="1440" w:hanging="360"/>
      </w:pPr>
      <w:rPr>
        <w:rFonts w:ascii="Courier New" w:eastAsia="Courier New" w:hAnsi="Courier New" w:cs="Courier New" w:hint="default"/>
      </w:rPr>
    </w:lvl>
    <w:lvl w:ilvl="2" w:tplc="5726E4FE">
      <w:start w:val="1"/>
      <w:numFmt w:val="bullet"/>
      <w:lvlText w:val="§"/>
      <w:lvlJc w:val="left"/>
      <w:pPr>
        <w:ind w:left="2160" w:hanging="360"/>
      </w:pPr>
      <w:rPr>
        <w:rFonts w:ascii="Wingdings" w:eastAsia="Wingdings" w:hAnsi="Wingdings" w:cs="Wingdings" w:hint="default"/>
      </w:rPr>
    </w:lvl>
    <w:lvl w:ilvl="3" w:tplc="83A243CE">
      <w:start w:val="1"/>
      <w:numFmt w:val="bullet"/>
      <w:lvlText w:val="·"/>
      <w:lvlJc w:val="left"/>
      <w:pPr>
        <w:ind w:left="2880" w:hanging="360"/>
      </w:pPr>
      <w:rPr>
        <w:rFonts w:ascii="Symbol" w:eastAsia="Symbol" w:hAnsi="Symbol" w:cs="Symbol" w:hint="default"/>
      </w:rPr>
    </w:lvl>
    <w:lvl w:ilvl="4" w:tplc="BE84535E">
      <w:start w:val="1"/>
      <w:numFmt w:val="bullet"/>
      <w:lvlText w:val="o"/>
      <w:lvlJc w:val="left"/>
      <w:pPr>
        <w:ind w:left="3600" w:hanging="360"/>
      </w:pPr>
      <w:rPr>
        <w:rFonts w:ascii="Courier New" w:eastAsia="Courier New" w:hAnsi="Courier New" w:cs="Courier New" w:hint="default"/>
      </w:rPr>
    </w:lvl>
    <w:lvl w:ilvl="5" w:tplc="A7A8519A">
      <w:start w:val="1"/>
      <w:numFmt w:val="bullet"/>
      <w:lvlText w:val="§"/>
      <w:lvlJc w:val="left"/>
      <w:pPr>
        <w:ind w:left="4320" w:hanging="360"/>
      </w:pPr>
      <w:rPr>
        <w:rFonts w:ascii="Wingdings" w:eastAsia="Wingdings" w:hAnsi="Wingdings" w:cs="Wingdings" w:hint="default"/>
      </w:rPr>
    </w:lvl>
    <w:lvl w:ilvl="6" w:tplc="DCE611C6">
      <w:start w:val="1"/>
      <w:numFmt w:val="bullet"/>
      <w:lvlText w:val="·"/>
      <w:lvlJc w:val="left"/>
      <w:pPr>
        <w:ind w:left="5040" w:hanging="360"/>
      </w:pPr>
      <w:rPr>
        <w:rFonts w:ascii="Symbol" w:eastAsia="Symbol" w:hAnsi="Symbol" w:cs="Symbol" w:hint="default"/>
      </w:rPr>
    </w:lvl>
    <w:lvl w:ilvl="7" w:tplc="3C2CCD74">
      <w:start w:val="1"/>
      <w:numFmt w:val="bullet"/>
      <w:lvlText w:val="o"/>
      <w:lvlJc w:val="left"/>
      <w:pPr>
        <w:ind w:left="5760" w:hanging="360"/>
      </w:pPr>
      <w:rPr>
        <w:rFonts w:ascii="Courier New" w:eastAsia="Courier New" w:hAnsi="Courier New" w:cs="Courier New" w:hint="default"/>
      </w:rPr>
    </w:lvl>
    <w:lvl w:ilvl="8" w:tplc="7D20C250">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16A563C2"/>
    <w:multiLevelType w:val="hybridMultilevel"/>
    <w:tmpl w:val="A9CA3DAE"/>
    <w:lvl w:ilvl="0" w:tplc="A1ACAB64">
      <w:start w:val="1"/>
      <w:numFmt w:val="decimal"/>
      <w:lvlText w:val="%1."/>
      <w:lvlJc w:val="left"/>
      <w:pPr>
        <w:ind w:left="900" w:hanging="360"/>
      </w:pPr>
    </w:lvl>
    <w:lvl w:ilvl="1" w:tplc="CEC4AA74">
      <w:start w:val="1"/>
      <w:numFmt w:val="lowerLetter"/>
      <w:lvlText w:val="%2."/>
      <w:lvlJc w:val="left"/>
      <w:pPr>
        <w:ind w:left="1620" w:hanging="360"/>
      </w:pPr>
    </w:lvl>
    <w:lvl w:ilvl="2" w:tplc="A128EECE">
      <w:start w:val="1"/>
      <w:numFmt w:val="lowerRoman"/>
      <w:lvlText w:val="%3."/>
      <w:lvlJc w:val="right"/>
      <w:pPr>
        <w:ind w:left="2340" w:hanging="180"/>
      </w:pPr>
    </w:lvl>
    <w:lvl w:ilvl="3" w:tplc="D7D21D02">
      <w:start w:val="1"/>
      <w:numFmt w:val="decimal"/>
      <w:lvlText w:val="%4."/>
      <w:lvlJc w:val="left"/>
      <w:pPr>
        <w:ind w:left="3060" w:hanging="360"/>
      </w:pPr>
    </w:lvl>
    <w:lvl w:ilvl="4" w:tplc="38DA748C">
      <w:start w:val="1"/>
      <w:numFmt w:val="lowerLetter"/>
      <w:lvlText w:val="%5."/>
      <w:lvlJc w:val="left"/>
      <w:pPr>
        <w:ind w:left="3780" w:hanging="360"/>
      </w:pPr>
    </w:lvl>
    <w:lvl w:ilvl="5" w:tplc="BDFA9D08">
      <w:start w:val="1"/>
      <w:numFmt w:val="lowerRoman"/>
      <w:lvlText w:val="%6."/>
      <w:lvlJc w:val="right"/>
      <w:pPr>
        <w:ind w:left="4500" w:hanging="180"/>
      </w:pPr>
    </w:lvl>
    <w:lvl w:ilvl="6" w:tplc="B9AA4DB0">
      <w:start w:val="1"/>
      <w:numFmt w:val="decimal"/>
      <w:lvlText w:val="%7."/>
      <w:lvlJc w:val="left"/>
      <w:pPr>
        <w:ind w:left="5220" w:hanging="360"/>
      </w:pPr>
    </w:lvl>
    <w:lvl w:ilvl="7" w:tplc="D60AF8DE">
      <w:start w:val="1"/>
      <w:numFmt w:val="lowerLetter"/>
      <w:lvlText w:val="%8."/>
      <w:lvlJc w:val="left"/>
      <w:pPr>
        <w:ind w:left="5940" w:hanging="360"/>
      </w:pPr>
    </w:lvl>
    <w:lvl w:ilvl="8" w:tplc="E130741A">
      <w:start w:val="1"/>
      <w:numFmt w:val="lowerRoman"/>
      <w:lvlText w:val="%9."/>
      <w:lvlJc w:val="right"/>
      <w:pPr>
        <w:ind w:left="6660" w:hanging="180"/>
      </w:pPr>
    </w:lvl>
  </w:abstractNum>
  <w:abstractNum w:abstractNumId="3" w15:restartNumberingAfterBreak="0">
    <w:nsid w:val="1F4F58D4"/>
    <w:multiLevelType w:val="multilevel"/>
    <w:tmpl w:val="F24AAE84"/>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4" w15:restartNumberingAfterBreak="0">
    <w:nsid w:val="21A742D4"/>
    <w:multiLevelType w:val="hybridMultilevel"/>
    <w:tmpl w:val="E7E28CF8"/>
    <w:lvl w:ilvl="0" w:tplc="66D4554C">
      <w:start w:val="4"/>
      <w:numFmt w:val="decimal"/>
      <w:lvlText w:val="%1."/>
      <w:lvlJc w:val="left"/>
      <w:pPr>
        <w:ind w:left="4046" w:hanging="360"/>
      </w:pPr>
      <w:rPr>
        <w:color w:val="FF0000"/>
      </w:rPr>
    </w:lvl>
    <w:lvl w:ilvl="1" w:tplc="BF302BBE">
      <w:start w:val="1"/>
      <w:numFmt w:val="lowerLetter"/>
      <w:lvlText w:val="%2."/>
      <w:lvlJc w:val="left"/>
      <w:pPr>
        <w:ind w:left="4766" w:hanging="360"/>
      </w:pPr>
    </w:lvl>
    <w:lvl w:ilvl="2" w:tplc="7A686388">
      <w:start w:val="1"/>
      <w:numFmt w:val="lowerRoman"/>
      <w:lvlText w:val="%3."/>
      <w:lvlJc w:val="right"/>
      <w:pPr>
        <w:ind w:left="5486" w:hanging="180"/>
      </w:pPr>
    </w:lvl>
    <w:lvl w:ilvl="3" w:tplc="F66A0888">
      <w:start w:val="1"/>
      <w:numFmt w:val="decimal"/>
      <w:lvlText w:val="%4."/>
      <w:lvlJc w:val="left"/>
      <w:pPr>
        <w:ind w:left="6206" w:hanging="360"/>
      </w:pPr>
    </w:lvl>
    <w:lvl w:ilvl="4" w:tplc="ACF6E1F6">
      <w:start w:val="1"/>
      <w:numFmt w:val="lowerLetter"/>
      <w:lvlText w:val="%5."/>
      <w:lvlJc w:val="left"/>
      <w:pPr>
        <w:ind w:left="6926" w:hanging="360"/>
      </w:pPr>
    </w:lvl>
    <w:lvl w:ilvl="5" w:tplc="3D2051C6">
      <w:start w:val="1"/>
      <w:numFmt w:val="lowerRoman"/>
      <w:lvlText w:val="%6."/>
      <w:lvlJc w:val="right"/>
      <w:pPr>
        <w:ind w:left="7646" w:hanging="180"/>
      </w:pPr>
    </w:lvl>
    <w:lvl w:ilvl="6" w:tplc="8F9CF40E">
      <w:start w:val="1"/>
      <w:numFmt w:val="decimal"/>
      <w:lvlText w:val="%7."/>
      <w:lvlJc w:val="left"/>
      <w:pPr>
        <w:ind w:left="8366" w:hanging="360"/>
      </w:pPr>
    </w:lvl>
    <w:lvl w:ilvl="7" w:tplc="67C450DC">
      <w:start w:val="1"/>
      <w:numFmt w:val="lowerLetter"/>
      <w:lvlText w:val="%8."/>
      <w:lvlJc w:val="left"/>
      <w:pPr>
        <w:ind w:left="9086" w:hanging="360"/>
      </w:pPr>
    </w:lvl>
    <w:lvl w:ilvl="8" w:tplc="6DE8D098">
      <w:start w:val="1"/>
      <w:numFmt w:val="lowerRoman"/>
      <w:lvlText w:val="%9."/>
      <w:lvlJc w:val="right"/>
      <w:pPr>
        <w:ind w:left="9806" w:hanging="180"/>
      </w:pPr>
    </w:lvl>
  </w:abstractNum>
  <w:abstractNum w:abstractNumId="5" w15:restartNumberingAfterBreak="0">
    <w:nsid w:val="224C7D94"/>
    <w:multiLevelType w:val="hybridMultilevel"/>
    <w:tmpl w:val="E93C53B0"/>
    <w:lvl w:ilvl="0" w:tplc="11D0A0E6">
      <w:start w:val="1"/>
      <w:numFmt w:val="decimal"/>
      <w:lvlText w:val="%1."/>
      <w:lvlJc w:val="left"/>
      <w:pPr>
        <w:ind w:left="1069" w:hanging="360"/>
      </w:pPr>
    </w:lvl>
    <w:lvl w:ilvl="1" w:tplc="14CE8BE4">
      <w:start w:val="1"/>
      <w:numFmt w:val="lowerLetter"/>
      <w:lvlText w:val="%2."/>
      <w:lvlJc w:val="left"/>
      <w:pPr>
        <w:ind w:left="1789" w:hanging="360"/>
      </w:pPr>
    </w:lvl>
    <w:lvl w:ilvl="2" w:tplc="329275DE">
      <w:start w:val="1"/>
      <w:numFmt w:val="lowerRoman"/>
      <w:lvlText w:val="%3."/>
      <w:lvlJc w:val="right"/>
      <w:pPr>
        <w:ind w:left="2509" w:hanging="180"/>
      </w:pPr>
    </w:lvl>
    <w:lvl w:ilvl="3" w:tplc="3CD2C986">
      <w:start w:val="1"/>
      <w:numFmt w:val="decimal"/>
      <w:lvlText w:val="%4."/>
      <w:lvlJc w:val="left"/>
      <w:pPr>
        <w:ind w:left="3229" w:hanging="360"/>
      </w:pPr>
    </w:lvl>
    <w:lvl w:ilvl="4" w:tplc="D76266CC">
      <w:start w:val="1"/>
      <w:numFmt w:val="lowerLetter"/>
      <w:lvlText w:val="%5."/>
      <w:lvlJc w:val="left"/>
      <w:pPr>
        <w:ind w:left="3949" w:hanging="360"/>
      </w:pPr>
    </w:lvl>
    <w:lvl w:ilvl="5" w:tplc="0D1AE3A4">
      <w:start w:val="1"/>
      <w:numFmt w:val="lowerRoman"/>
      <w:lvlText w:val="%6."/>
      <w:lvlJc w:val="right"/>
      <w:pPr>
        <w:ind w:left="4669" w:hanging="180"/>
      </w:pPr>
    </w:lvl>
    <w:lvl w:ilvl="6" w:tplc="AE64C068">
      <w:start w:val="1"/>
      <w:numFmt w:val="decimal"/>
      <w:lvlText w:val="%7."/>
      <w:lvlJc w:val="left"/>
      <w:pPr>
        <w:ind w:left="5389" w:hanging="360"/>
      </w:pPr>
    </w:lvl>
    <w:lvl w:ilvl="7" w:tplc="EA60FF00">
      <w:start w:val="1"/>
      <w:numFmt w:val="lowerLetter"/>
      <w:lvlText w:val="%8."/>
      <w:lvlJc w:val="left"/>
      <w:pPr>
        <w:ind w:left="6109" w:hanging="360"/>
      </w:pPr>
    </w:lvl>
    <w:lvl w:ilvl="8" w:tplc="3EB4D4E8">
      <w:start w:val="1"/>
      <w:numFmt w:val="lowerRoman"/>
      <w:lvlText w:val="%9."/>
      <w:lvlJc w:val="right"/>
      <w:pPr>
        <w:ind w:left="6829" w:hanging="180"/>
      </w:pPr>
    </w:lvl>
  </w:abstractNum>
  <w:abstractNum w:abstractNumId="6" w15:restartNumberingAfterBreak="0">
    <w:nsid w:val="23B81010"/>
    <w:multiLevelType w:val="multilevel"/>
    <w:tmpl w:val="99724862"/>
    <w:lvl w:ilvl="0">
      <w:start w:val="1"/>
      <w:numFmt w:val="decimal"/>
      <w:lvlText w:val="%1."/>
      <w:lvlJc w:val="left"/>
      <w:pPr>
        <w:ind w:left="900" w:hanging="360"/>
      </w:pPr>
      <w:rPr>
        <w:sz w:val="28"/>
      </w:rPr>
    </w:lvl>
    <w:lvl w:ilvl="1">
      <w:start w:val="1"/>
      <w:numFmt w:val="decimal"/>
      <w:lvlText w:val="%1.%2."/>
      <w:lvlJc w:val="left"/>
      <w:pPr>
        <w:ind w:left="1283" w:hanging="432"/>
      </w:pPr>
      <w:rPr>
        <w:sz w:val="28"/>
      </w:rPr>
    </w:lvl>
    <w:lvl w:ilvl="2">
      <w:start w:val="1"/>
      <w:numFmt w:val="decimal"/>
      <w:lvlText w:val="%1.%2.%3."/>
      <w:lvlJc w:val="left"/>
      <w:pPr>
        <w:ind w:left="1314" w:hanging="720"/>
      </w:pPr>
      <w:rPr>
        <w:sz w:val="28"/>
      </w:rPr>
    </w:lvl>
    <w:lvl w:ilvl="3">
      <w:start w:val="1"/>
      <w:numFmt w:val="decimal"/>
      <w:lvlText w:val="%1.%2.%3.%4."/>
      <w:lvlJc w:val="left"/>
      <w:pPr>
        <w:ind w:left="1341" w:hanging="720"/>
      </w:pPr>
      <w:rPr>
        <w:sz w:val="28"/>
      </w:rPr>
    </w:lvl>
    <w:lvl w:ilvl="4">
      <w:start w:val="1"/>
      <w:numFmt w:val="decimal"/>
      <w:lvlText w:val="%1.%2.%3.%4.%5."/>
      <w:lvlJc w:val="left"/>
      <w:pPr>
        <w:ind w:left="1728" w:hanging="1080"/>
      </w:pPr>
      <w:rPr>
        <w:sz w:val="28"/>
      </w:rPr>
    </w:lvl>
    <w:lvl w:ilvl="5">
      <w:start w:val="1"/>
      <w:numFmt w:val="decimal"/>
      <w:lvlText w:val="%1.%2.%3.%4.%5.%6."/>
      <w:lvlJc w:val="left"/>
      <w:pPr>
        <w:ind w:left="1755" w:hanging="1080"/>
      </w:pPr>
      <w:rPr>
        <w:sz w:val="28"/>
      </w:rPr>
    </w:lvl>
    <w:lvl w:ilvl="6">
      <w:start w:val="1"/>
      <w:numFmt w:val="decimal"/>
      <w:lvlText w:val="%1.%2.%3.%4.%5.%6.%7."/>
      <w:lvlJc w:val="left"/>
      <w:pPr>
        <w:ind w:left="1782" w:hanging="1080"/>
      </w:pPr>
      <w:rPr>
        <w:sz w:val="28"/>
      </w:rPr>
    </w:lvl>
    <w:lvl w:ilvl="7">
      <w:start w:val="1"/>
      <w:numFmt w:val="decimal"/>
      <w:lvlText w:val="%1.%2.%3.%4.%5.%6.%7.%8."/>
      <w:lvlJc w:val="left"/>
      <w:pPr>
        <w:ind w:left="2169" w:hanging="1440"/>
      </w:pPr>
      <w:rPr>
        <w:sz w:val="28"/>
      </w:rPr>
    </w:lvl>
    <w:lvl w:ilvl="8">
      <w:start w:val="1"/>
      <w:numFmt w:val="decimal"/>
      <w:lvlText w:val="%1.%2.%3.%4.%5.%6.%7.%8.%9."/>
      <w:lvlJc w:val="left"/>
      <w:pPr>
        <w:ind w:left="2196" w:hanging="1440"/>
      </w:pPr>
      <w:rPr>
        <w:sz w:val="28"/>
      </w:rPr>
    </w:lvl>
  </w:abstractNum>
  <w:abstractNum w:abstractNumId="7" w15:restartNumberingAfterBreak="0">
    <w:nsid w:val="39C4657B"/>
    <w:multiLevelType w:val="hybridMultilevel"/>
    <w:tmpl w:val="C5B09D46"/>
    <w:lvl w:ilvl="0" w:tplc="0DB64E0A">
      <w:start w:val="6"/>
      <w:numFmt w:val="decimal"/>
      <w:lvlText w:val="2.%1."/>
      <w:legacy w:legacy="1" w:legacySpace="0" w:legacyIndent="0"/>
      <w:lvlJc w:val="left"/>
      <w:rPr>
        <w:rFonts w:ascii="Times New Roman" w:hAnsi="Times New Roman"/>
      </w:rPr>
    </w:lvl>
    <w:lvl w:ilvl="1" w:tplc="3AB22070">
      <w:start w:val="1"/>
      <w:numFmt w:val="bullet"/>
      <w:lvlText w:val="o"/>
      <w:lvlJc w:val="left"/>
      <w:pPr>
        <w:ind w:left="1440" w:hanging="360"/>
      </w:pPr>
      <w:rPr>
        <w:rFonts w:ascii="Courier New" w:eastAsia="Courier New" w:hAnsi="Courier New" w:cs="Courier New" w:hint="default"/>
      </w:rPr>
    </w:lvl>
    <w:lvl w:ilvl="2" w:tplc="DBF84928">
      <w:start w:val="1"/>
      <w:numFmt w:val="bullet"/>
      <w:lvlText w:val="§"/>
      <w:lvlJc w:val="left"/>
      <w:pPr>
        <w:ind w:left="2160" w:hanging="360"/>
      </w:pPr>
      <w:rPr>
        <w:rFonts w:ascii="Wingdings" w:eastAsia="Wingdings" w:hAnsi="Wingdings" w:cs="Wingdings" w:hint="default"/>
      </w:rPr>
    </w:lvl>
    <w:lvl w:ilvl="3" w:tplc="154A24DA">
      <w:start w:val="1"/>
      <w:numFmt w:val="bullet"/>
      <w:lvlText w:val="·"/>
      <w:lvlJc w:val="left"/>
      <w:pPr>
        <w:ind w:left="2880" w:hanging="360"/>
      </w:pPr>
      <w:rPr>
        <w:rFonts w:ascii="Symbol" w:eastAsia="Symbol" w:hAnsi="Symbol" w:cs="Symbol" w:hint="default"/>
      </w:rPr>
    </w:lvl>
    <w:lvl w:ilvl="4" w:tplc="1BC6C0EC">
      <w:start w:val="1"/>
      <w:numFmt w:val="bullet"/>
      <w:lvlText w:val="o"/>
      <w:lvlJc w:val="left"/>
      <w:pPr>
        <w:ind w:left="3600" w:hanging="360"/>
      </w:pPr>
      <w:rPr>
        <w:rFonts w:ascii="Courier New" w:eastAsia="Courier New" w:hAnsi="Courier New" w:cs="Courier New" w:hint="default"/>
      </w:rPr>
    </w:lvl>
    <w:lvl w:ilvl="5" w:tplc="9EE41D3A">
      <w:start w:val="1"/>
      <w:numFmt w:val="bullet"/>
      <w:lvlText w:val="§"/>
      <w:lvlJc w:val="left"/>
      <w:pPr>
        <w:ind w:left="4320" w:hanging="360"/>
      </w:pPr>
      <w:rPr>
        <w:rFonts w:ascii="Wingdings" w:eastAsia="Wingdings" w:hAnsi="Wingdings" w:cs="Wingdings" w:hint="default"/>
      </w:rPr>
    </w:lvl>
    <w:lvl w:ilvl="6" w:tplc="BF884F88">
      <w:start w:val="1"/>
      <w:numFmt w:val="bullet"/>
      <w:lvlText w:val="·"/>
      <w:lvlJc w:val="left"/>
      <w:pPr>
        <w:ind w:left="5040" w:hanging="360"/>
      </w:pPr>
      <w:rPr>
        <w:rFonts w:ascii="Symbol" w:eastAsia="Symbol" w:hAnsi="Symbol" w:cs="Symbol" w:hint="default"/>
      </w:rPr>
    </w:lvl>
    <w:lvl w:ilvl="7" w:tplc="87180938">
      <w:start w:val="1"/>
      <w:numFmt w:val="bullet"/>
      <w:lvlText w:val="o"/>
      <w:lvlJc w:val="left"/>
      <w:pPr>
        <w:ind w:left="5760" w:hanging="360"/>
      </w:pPr>
      <w:rPr>
        <w:rFonts w:ascii="Courier New" w:eastAsia="Courier New" w:hAnsi="Courier New" w:cs="Courier New" w:hint="default"/>
      </w:rPr>
    </w:lvl>
    <w:lvl w:ilvl="8" w:tplc="288CDDC4">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5A941E3D"/>
    <w:multiLevelType w:val="hybridMultilevel"/>
    <w:tmpl w:val="A340374C"/>
    <w:lvl w:ilvl="0" w:tplc="B366C5FA">
      <w:start w:val="1"/>
      <w:numFmt w:val="decimal"/>
      <w:lvlText w:val="3.%1."/>
      <w:legacy w:legacy="1" w:legacySpace="0" w:legacyIndent="0"/>
      <w:lvlJc w:val="left"/>
      <w:rPr>
        <w:rFonts w:ascii="Times New Roman" w:hAnsi="Times New Roman"/>
      </w:rPr>
    </w:lvl>
    <w:lvl w:ilvl="1" w:tplc="C1AEA8E8">
      <w:start w:val="1"/>
      <w:numFmt w:val="bullet"/>
      <w:lvlText w:val="o"/>
      <w:lvlJc w:val="left"/>
      <w:pPr>
        <w:ind w:left="1440" w:hanging="360"/>
      </w:pPr>
      <w:rPr>
        <w:rFonts w:ascii="Courier New" w:eastAsia="Courier New" w:hAnsi="Courier New" w:cs="Courier New" w:hint="default"/>
      </w:rPr>
    </w:lvl>
    <w:lvl w:ilvl="2" w:tplc="5EBA773C">
      <w:start w:val="1"/>
      <w:numFmt w:val="bullet"/>
      <w:lvlText w:val="§"/>
      <w:lvlJc w:val="left"/>
      <w:pPr>
        <w:ind w:left="2160" w:hanging="360"/>
      </w:pPr>
      <w:rPr>
        <w:rFonts w:ascii="Wingdings" w:eastAsia="Wingdings" w:hAnsi="Wingdings" w:cs="Wingdings" w:hint="default"/>
      </w:rPr>
    </w:lvl>
    <w:lvl w:ilvl="3" w:tplc="A91282A4">
      <w:start w:val="1"/>
      <w:numFmt w:val="bullet"/>
      <w:lvlText w:val="·"/>
      <w:lvlJc w:val="left"/>
      <w:pPr>
        <w:ind w:left="2880" w:hanging="360"/>
      </w:pPr>
      <w:rPr>
        <w:rFonts w:ascii="Symbol" w:eastAsia="Symbol" w:hAnsi="Symbol" w:cs="Symbol" w:hint="default"/>
      </w:rPr>
    </w:lvl>
    <w:lvl w:ilvl="4" w:tplc="5CA0C914">
      <w:start w:val="1"/>
      <w:numFmt w:val="bullet"/>
      <w:lvlText w:val="o"/>
      <w:lvlJc w:val="left"/>
      <w:pPr>
        <w:ind w:left="3600" w:hanging="360"/>
      </w:pPr>
      <w:rPr>
        <w:rFonts w:ascii="Courier New" w:eastAsia="Courier New" w:hAnsi="Courier New" w:cs="Courier New" w:hint="default"/>
      </w:rPr>
    </w:lvl>
    <w:lvl w:ilvl="5" w:tplc="A58C793C">
      <w:start w:val="1"/>
      <w:numFmt w:val="bullet"/>
      <w:lvlText w:val="§"/>
      <w:lvlJc w:val="left"/>
      <w:pPr>
        <w:ind w:left="4320" w:hanging="360"/>
      </w:pPr>
      <w:rPr>
        <w:rFonts w:ascii="Wingdings" w:eastAsia="Wingdings" w:hAnsi="Wingdings" w:cs="Wingdings" w:hint="default"/>
      </w:rPr>
    </w:lvl>
    <w:lvl w:ilvl="6" w:tplc="601EDA30">
      <w:start w:val="1"/>
      <w:numFmt w:val="bullet"/>
      <w:lvlText w:val="·"/>
      <w:lvlJc w:val="left"/>
      <w:pPr>
        <w:ind w:left="5040" w:hanging="360"/>
      </w:pPr>
      <w:rPr>
        <w:rFonts w:ascii="Symbol" w:eastAsia="Symbol" w:hAnsi="Symbol" w:cs="Symbol" w:hint="default"/>
      </w:rPr>
    </w:lvl>
    <w:lvl w:ilvl="7" w:tplc="0A6C56A8">
      <w:start w:val="1"/>
      <w:numFmt w:val="bullet"/>
      <w:lvlText w:val="o"/>
      <w:lvlJc w:val="left"/>
      <w:pPr>
        <w:ind w:left="5760" w:hanging="360"/>
      </w:pPr>
      <w:rPr>
        <w:rFonts w:ascii="Courier New" w:eastAsia="Courier New" w:hAnsi="Courier New" w:cs="Courier New" w:hint="default"/>
      </w:rPr>
    </w:lvl>
    <w:lvl w:ilvl="8" w:tplc="C18A42B4">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62692458"/>
    <w:multiLevelType w:val="hybridMultilevel"/>
    <w:tmpl w:val="03C016A4"/>
    <w:lvl w:ilvl="0" w:tplc="CF126F2A">
      <w:start w:val="1"/>
      <w:numFmt w:val="decimal"/>
      <w:lvlText w:val="%1."/>
      <w:lvlJc w:val="left"/>
      <w:pPr>
        <w:ind w:left="4046" w:hanging="360"/>
      </w:pPr>
    </w:lvl>
    <w:lvl w:ilvl="1" w:tplc="40508CC8">
      <w:start w:val="1"/>
      <w:numFmt w:val="lowerLetter"/>
      <w:lvlText w:val="%2."/>
      <w:lvlJc w:val="left"/>
      <w:pPr>
        <w:ind w:left="7743" w:hanging="360"/>
      </w:pPr>
    </w:lvl>
    <w:lvl w:ilvl="2" w:tplc="5630DF40">
      <w:start w:val="1"/>
      <w:numFmt w:val="lowerRoman"/>
      <w:lvlText w:val="%3."/>
      <w:lvlJc w:val="right"/>
      <w:pPr>
        <w:ind w:left="8463" w:hanging="180"/>
      </w:pPr>
    </w:lvl>
    <w:lvl w:ilvl="3" w:tplc="365E11CC">
      <w:start w:val="1"/>
      <w:numFmt w:val="decimal"/>
      <w:lvlText w:val="%4."/>
      <w:lvlJc w:val="left"/>
      <w:pPr>
        <w:ind w:left="9183" w:hanging="360"/>
      </w:pPr>
    </w:lvl>
    <w:lvl w:ilvl="4" w:tplc="3C4CA132">
      <w:start w:val="1"/>
      <w:numFmt w:val="lowerLetter"/>
      <w:lvlText w:val="%5."/>
      <w:lvlJc w:val="left"/>
      <w:pPr>
        <w:ind w:left="9903" w:hanging="360"/>
      </w:pPr>
    </w:lvl>
    <w:lvl w:ilvl="5" w:tplc="700AB052">
      <w:start w:val="1"/>
      <w:numFmt w:val="lowerRoman"/>
      <w:lvlText w:val="%6."/>
      <w:lvlJc w:val="right"/>
      <w:pPr>
        <w:ind w:left="10623" w:hanging="180"/>
      </w:pPr>
    </w:lvl>
    <w:lvl w:ilvl="6" w:tplc="F15882CA">
      <w:start w:val="1"/>
      <w:numFmt w:val="decimal"/>
      <w:lvlText w:val="%7."/>
      <w:lvlJc w:val="left"/>
      <w:pPr>
        <w:ind w:left="11343" w:hanging="360"/>
      </w:pPr>
    </w:lvl>
    <w:lvl w:ilvl="7" w:tplc="DCCACCAC">
      <w:start w:val="1"/>
      <w:numFmt w:val="lowerLetter"/>
      <w:lvlText w:val="%8."/>
      <w:lvlJc w:val="left"/>
      <w:pPr>
        <w:ind w:left="12063" w:hanging="360"/>
      </w:pPr>
    </w:lvl>
    <w:lvl w:ilvl="8" w:tplc="8076C97C">
      <w:start w:val="1"/>
      <w:numFmt w:val="lowerRoman"/>
      <w:lvlText w:val="%9."/>
      <w:lvlJc w:val="right"/>
      <w:pPr>
        <w:ind w:left="12783" w:hanging="180"/>
      </w:pPr>
    </w:lvl>
  </w:abstractNum>
  <w:abstractNum w:abstractNumId="10" w15:restartNumberingAfterBreak="0">
    <w:nsid w:val="65D2051E"/>
    <w:multiLevelType w:val="hybridMultilevel"/>
    <w:tmpl w:val="F7D2E974"/>
    <w:lvl w:ilvl="0" w:tplc="9080FF64">
      <w:start w:val="13"/>
      <w:numFmt w:val="decimal"/>
      <w:lvlText w:val="2.%1."/>
      <w:legacy w:legacy="1" w:legacySpace="0" w:legacyIndent="0"/>
      <w:lvlJc w:val="left"/>
      <w:rPr>
        <w:rFonts w:ascii="Times New Roman" w:hAnsi="Times New Roman"/>
      </w:rPr>
    </w:lvl>
    <w:lvl w:ilvl="1" w:tplc="3538EEFE">
      <w:start w:val="1"/>
      <w:numFmt w:val="bullet"/>
      <w:lvlText w:val="o"/>
      <w:lvlJc w:val="left"/>
      <w:pPr>
        <w:ind w:left="1440" w:hanging="360"/>
      </w:pPr>
      <w:rPr>
        <w:rFonts w:ascii="Courier New" w:eastAsia="Courier New" w:hAnsi="Courier New" w:cs="Courier New" w:hint="default"/>
      </w:rPr>
    </w:lvl>
    <w:lvl w:ilvl="2" w:tplc="1242DCE2">
      <w:start w:val="1"/>
      <w:numFmt w:val="bullet"/>
      <w:lvlText w:val="§"/>
      <w:lvlJc w:val="left"/>
      <w:pPr>
        <w:ind w:left="2160" w:hanging="360"/>
      </w:pPr>
      <w:rPr>
        <w:rFonts w:ascii="Wingdings" w:eastAsia="Wingdings" w:hAnsi="Wingdings" w:cs="Wingdings" w:hint="default"/>
      </w:rPr>
    </w:lvl>
    <w:lvl w:ilvl="3" w:tplc="7A7C7560">
      <w:start w:val="1"/>
      <w:numFmt w:val="bullet"/>
      <w:lvlText w:val="·"/>
      <w:lvlJc w:val="left"/>
      <w:pPr>
        <w:ind w:left="2880" w:hanging="360"/>
      </w:pPr>
      <w:rPr>
        <w:rFonts w:ascii="Symbol" w:eastAsia="Symbol" w:hAnsi="Symbol" w:cs="Symbol" w:hint="default"/>
      </w:rPr>
    </w:lvl>
    <w:lvl w:ilvl="4" w:tplc="64C670BA">
      <w:start w:val="1"/>
      <w:numFmt w:val="bullet"/>
      <w:lvlText w:val="o"/>
      <w:lvlJc w:val="left"/>
      <w:pPr>
        <w:ind w:left="3600" w:hanging="360"/>
      </w:pPr>
      <w:rPr>
        <w:rFonts w:ascii="Courier New" w:eastAsia="Courier New" w:hAnsi="Courier New" w:cs="Courier New" w:hint="default"/>
      </w:rPr>
    </w:lvl>
    <w:lvl w:ilvl="5" w:tplc="FE4E876C">
      <w:start w:val="1"/>
      <w:numFmt w:val="bullet"/>
      <w:lvlText w:val="§"/>
      <w:lvlJc w:val="left"/>
      <w:pPr>
        <w:ind w:left="4320" w:hanging="360"/>
      </w:pPr>
      <w:rPr>
        <w:rFonts w:ascii="Wingdings" w:eastAsia="Wingdings" w:hAnsi="Wingdings" w:cs="Wingdings" w:hint="default"/>
      </w:rPr>
    </w:lvl>
    <w:lvl w:ilvl="6" w:tplc="A61C266E">
      <w:start w:val="1"/>
      <w:numFmt w:val="bullet"/>
      <w:lvlText w:val="·"/>
      <w:lvlJc w:val="left"/>
      <w:pPr>
        <w:ind w:left="5040" w:hanging="360"/>
      </w:pPr>
      <w:rPr>
        <w:rFonts w:ascii="Symbol" w:eastAsia="Symbol" w:hAnsi="Symbol" w:cs="Symbol" w:hint="default"/>
      </w:rPr>
    </w:lvl>
    <w:lvl w:ilvl="7" w:tplc="AB545528">
      <w:start w:val="1"/>
      <w:numFmt w:val="bullet"/>
      <w:lvlText w:val="o"/>
      <w:lvlJc w:val="left"/>
      <w:pPr>
        <w:ind w:left="5760" w:hanging="360"/>
      </w:pPr>
      <w:rPr>
        <w:rFonts w:ascii="Courier New" w:eastAsia="Courier New" w:hAnsi="Courier New" w:cs="Courier New" w:hint="default"/>
      </w:rPr>
    </w:lvl>
    <w:lvl w:ilvl="8" w:tplc="5CB85502">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760D1455"/>
    <w:multiLevelType w:val="hybridMultilevel"/>
    <w:tmpl w:val="559EE5D0"/>
    <w:lvl w:ilvl="0" w:tplc="095C8B62">
      <w:start w:val="1"/>
      <w:numFmt w:val="decimal"/>
      <w:lvlText w:val="%1."/>
      <w:lvlJc w:val="left"/>
      <w:pPr>
        <w:ind w:left="900" w:hanging="360"/>
      </w:pPr>
    </w:lvl>
    <w:lvl w:ilvl="1" w:tplc="9C1C54A0">
      <w:start w:val="1"/>
      <w:numFmt w:val="lowerLetter"/>
      <w:lvlText w:val="%2."/>
      <w:lvlJc w:val="left"/>
      <w:pPr>
        <w:ind w:left="1620" w:hanging="360"/>
      </w:pPr>
    </w:lvl>
    <w:lvl w:ilvl="2" w:tplc="1688B280">
      <w:start w:val="1"/>
      <w:numFmt w:val="lowerRoman"/>
      <w:lvlText w:val="%3."/>
      <w:lvlJc w:val="right"/>
      <w:pPr>
        <w:ind w:left="2340" w:hanging="180"/>
      </w:pPr>
    </w:lvl>
    <w:lvl w:ilvl="3" w:tplc="78F835AC">
      <w:start w:val="1"/>
      <w:numFmt w:val="decimal"/>
      <w:lvlText w:val="%4."/>
      <w:lvlJc w:val="left"/>
      <w:pPr>
        <w:ind w:left="3060" w:hanging="360"/>
      </w:pPr>
    </w:lvl>
    <w:lvl w:ilvl="4" w:tplc="9800CBD2">
      <w:start w:val="1"/>
      <w:numFmt w:val="lowerLetter"/>
      <w:lvlText w:val="%5."/>
      <w:lvlJc w:val="left"/>
      <w:pPr>
        <w:ind w:left="3780" w:hanging="360"/>
      </w:pPr>
    </w:lvl>
    <w:lvl w:ilvl="5" w:tplc="EEB43854">
      <w:start w:val="1"/>
      <w:numFmt w:val="lowerRoman"/>
      <w:lvlText w:val="%6."/>
      <w:lvlJc w:val="right"/>
      <w:pPr>
        <w:ind w:left="4500" w:hanging="180"/>
      </w:pPr>
    </w:lvl>
    <w:lvl w:ilvl="6" w:tplc="4BC2B97E">
      <w:start w:val="1"/>
      <w:numFmt w:val="decimal"/>
      <w:lvlText w:val="%7."/>
      <w:lvlJc w:val="left"/>
      <w:pPr>
        <w:ind w:left="5220" w:hanging="360"/>
      </w:pPr>
    </w:lvl>
    <w:lvl w:ilvl="7" w:tplc="86ACFB68">
      <w:start w:val="1"/>
      <w:numFmt w:val="lowerLetter"/>
      <w:lvlText w:val="%8."/>
      <w:lvlJc w:val="left"/>
      <w:pPr>
        <w:ind w:left="5940" w:hanging="360"/>
      </w:pPr>
    </w:lvl>
    <w:lvl w:ilvl="8" w:tplc="51ACBF08">
      <w:start w:val="1"/>
      <w:numFmt w:val="lowerRoman"/>
      <w:lvlText w:val="%9."/>
      <w:lvlJc w:val="right"/>
      <w:pPr>
        <w:ind w:left="6660" w:hanging="180"/>
      </w:pPr>
    </w:lvl>
  </w:abstractNum>
  <w:abstractNum w:abstractNumId="12" w15:restartNumberingAfterBreak="0">
    <w:nsid w:val="7813360C"/>
    <w:multiLevelType w:val="hybridMultilevel"/>
    <w:tmpl w:val="6D68AD56"/>
    <w:lvl w:ilvl="0" w:tplc="70C6B964">
      <w:start w:val="1"/>
      <w:numFmt w:val="decimal"/>
      <w:lvlText w:val="%1."/>
      <w:lvlJc w:val="left"/>
      <w:pPr>
        <w:ind w:left="720" w:hanging="360"/>
      </w:pPr>
    </w:lvl>
    <w:lvl w:ilvl="1" w:tplc="E97849A0">
      <w:start w:val="1"/>
      <w:numFmt w:val="lowerLetter"/>
      <w:lvlText w:val="%2."/>
      <w:lvlJc w:val="left"/>
      <w:pPr>
        <w:ind w:left="1440" w:hanging="360"/>
      </w:pPr>
    </w:lvl>
    <w:lvl w:ilvl="2" w:tplc="CEF4ECB8">
      <w:start w:val="1"/>
      <w:numFmt w:val="lowerRoman"/>
      <w:lvlText w:val="%3."/>
      <w:lvlJc w:val="right"/>
      <w:pPr>
        <w:ind w:left="2160" w:hanging="180"/>
      </w:pPr>
    </w:lvl>
    <w:lvl w:ilvl="3" w:tplc="DA2EB106">
      <w:start w:val="1"/>
      <w:numFmt w:val="decimal"/>
      <w:lvlText w:val="%4."/>
      <w:lvlJc w:val="left"/>
      <w:pPr>
        <w:ind w:left="2880" w:hanging="360"/>
      </w:pPr>
    </w:lvl>
    <w:lvl w:ilvl="4" w:tplc="DC5899A0">
      <w:start w:val="1"/>
      <w:numFmt w:val="lowerLetter"/>
      <w:lvlText w:val="%5."/>
      <w:lvlJc w:val="left"/>
      <w:pPr>
        <w:ind w:left="3600" w:hanging="360"/>
      </w:pPr>
    </w:lvl>
    <w:lvl w:ilvl="5" w:tplc="28825534">
      <w:start w:val="1"/>
      <w:numFmt w:val="lowerRoman"/>
      <w:lvlText w:val="%6."/>
      <w:lvlJc w:val="right"/>
      <w:pPr>
        <w:ind w:left="4320" w:hanging="180"/>
      </w:pPr>
    </w:lvl>
    <w:lvl w:ilvl="6" w:tplc="0B366FF4">
      <w:start w:val="1"/>
      <w:numFmt w:val="decimal"/>
      <w:lvlText w:val="%7."/>
      <w:lvlJc w:val="left"/>
      <w:pPr>
        <w:ind w:left="5040" w:hanging="360"/>
      </w:pPr>
    </w:lvl>
    <w:lvl w:ilvl="7" w:tplc="50E4BE48">
      <w:start w:val="1"/>
      <w:numFmt w:val="lowerLetter"/>
      <w:lvlText w:val="%8."/>
      <w:lvlJc w:val="left"/>
      <w:pPr>
        <w:ind w:left="5760" w:hanging="360"/>
      </w:pPr>
    </w:lvl>
    <w:lvl w:ilvl="8" w:tplc="587ADACE">
      <w:start w:val="1"/>
      <w:numFmt w:val="lowerRoman"/>
      <w:lvlText w:val="%9."/>
      <w:lvlJc w:val="right"/>
      <w:pPr>
        <w:ind w:left="6480" w:hanging="180"/>
      </w:pPr>
    </w:lvl>
  </w:abstractNum>
  <w:num w:numId="1">
    <w:abstractNumId w:val="3"/>
  </w:num>
  <w:num w:numId="2">
    <w:abstractNumId w:val="7"/>
  </w:num>
  <w:num w:numId="3">
    <w:abstractNumId w:val="10"/>
  </w:num>
  <w:num w:numId="4">
    <w:abstractNumId w:val="8"/>
  </w:num>
  <w:num w:numId="5">
    <w:abstractNumId w:val="1"/>
  </w:num>
  <w:num w:numId="6">
    <w:abstractNumId w:val="11"/>
  </w:num>
  <w:num w:numId="7">
    <w:abstractNumId w:val="2"/>
  </w:num>
  <w:num w:numId="8">
    <w:abstractNumId w:val="6"/>
  </w:num>
  <w:num w:numId="9">
    <w:abstractNumId w:val="0"/>
  </w:num>
  <w:num w:numId="10">
    <w:abstractNumId w:val="5"/>
  </w:num>
  <w:num w:numId="11">
    <w:abstractNumId w:val="9"/>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footnotePr>
    <w:footnote w:id="-1"/>
    <w:footnote w:id="0"/>
  </w:footnotePr>
  <w:endnotePr>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DB0"/>
    <w:rsid w:val="00060103"/>
    <w:rsid w:val="000B680F"/>
    <w:rsid w:val="000B776D"/>
    <w:rsid w:val="00106C5C"/>
    <w:rsid w:val="00115319"/>
    <w:rsid w:val="0013301F"/>
    <w:rsid w:val="001639E0"/>
    <w:rsid w:val="00164508"/>
    <w:rsid w:val="001A3325"/>
    <w:rsid w:val="001B0B2A"/>
    <w:rsid w:val="00296D63"/>
    <w:rsid w:val="002A3858"/>
    <w:rsid w:val="002C574E"/>
    <w:rsid w:val="002D3ED7"/>
    <w:rsid w:val="002D7D68"/>
    <w:rsid w:val="002F4EED"/>
    <w:rsid w:val="003F0E58"/>
    <w:rsid w:val="00416EC3"/>
    <w:rsid w:val="004706AD"/>
    <w:rsid w:val="004B5A1E"/>
    <w:rsid w:val="004B6AF0"/>
    <w:rsid w:val="004C3A96"/>
    <w:rsid w:val="004D2702"/>
    <w:rsid w:val="004D39F5"/>
    <w:rsid w:val="004D5714"/>
    <w:rsid w:val="004D5F7E"/>
    <w:rsid w:val="00512B84"/>
    <w:rsid w:val="0051515A"/>
    <w:rsid w:val="00562488"/>
    <w:rsid w:val="00615151"/>
    <w:rsid w:val="006D3A76"/>
    <w:rsid w:val="006F26F1"/>
    <w:rsid w:val="00705096"/>
    <w:rsid w:val="007371C1"/>
    <w:rsid w:val="0075781E"/>
    <w:rsid w:val="007A27B9"/>
    <w:rsid w:val="007B3649"/>
    <w:rsid w:val="007E6405"/>
    <w:rsid w:val="0084727B"/>
    <w:rsid w:val="00851DF0"/>
    <w:rsid w:val="008750CB"/>
    <w:rsid w:val="00876DD8"/>
    <w:rsid w:val="008C4E89"/>
    <w:rsid w:val="008C6797"/>
    <w:rsid w:val="0090104A"/>
    <w:rsid w:val="0090344B"/>
    <w:rsid w:val="00911694"/>
    <w:rsid w:val="00947997"/>
    <w:rsid w:val="00964BF2"/>
    <w:rsid w:val="009F7DB0"/>
    <w:rsid w:val="00A2042A"/>
    <w:rsid w:val="00A455E6"/>
    <w:rsid w:val="00A6590A"/>
    <w:rsid w:val="00A97F7C"/>
    <w:rsid w:val="00AC70E7"/>
    <w:rsid w:val="00AF2179"/>
    <w:rsid w:val="00B10AB2"/>
    <w:rsid w:val="00B61C2D"/>
    <w:rsid w:val="00BA5810"/>
    <w:rsid w:val="00BA7AA7"/>
    <w:rsid w:val="00C117C3"/>
    <w:rsid w:val="00C558B6"/>
    <w:rsid w:val="00C94124"/>
    <w:rsid w:val="00CC0F74"/>
    <w:rsid w:val="00D13CA7"/>
    <w:rsid w:val="00D56514"/>
    <w:rsid w:val="00D81F89"/>
    <w:rsid w:val="00DB6C1D"/>
    <w:rsid w:val="00DC68B1"/>
    <w:rsid w:val="00E212C0"/>
    <w:rsid w:val="00E40E8B"/>
    <w:rsid w:val="00E444D5"/>
    <w:rsid w:val="00E91671"/>
    <w:rsid w:val="00EF0240"/>
    <w:rsid w:val="00F27BB0"/>
    <w:rsid w:val="00F57DBA"/>
    <w:rsid w:val="00F76917"/>
    <w:rsid w:val="00F86E48"/>
    <w:rsid w:val="00FB7A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70"/>
    <o:shapelayout v:ext="edit">
      <o:idmap v:ext="edit" data="1"/>
    </o:shapelayout>
  </w:shapeDefaults>
  <w:decimalSymbol w:val=","/>
  <w:listSeparator w:val=";"/>
  <w14:docId w14:val="3063D826"/>
  <w15:docId w15:val="{CC912A28-31EA-4FFC-B91B-B101A1523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pPr>
      <w:keepNext/>
      <w:jc w:val="both"/>
      <w:outlineLvl w:val="0"/>
    </w:pPr>
    <w:rPr>
      <w:sz w:val="24"/>
    </w:rPr>
  </w:style>
  <w:style w:type="paragraph" w:styleId="2">
    <w:name w:val="heading 2"/>
    <w:basedOn w:val="a"/>
    <w:next w:val="a"/>
    <w:link w:val="20"/>
    <w:pPr>
      <w:keepNext/>
      <w:outlineLvl w:val="1"/>
    </w:pPr>
    <w:rPr>
      <w:sz w:val="24"/>
    </w:rPr>
  </w:style>
  <w:style w:type="paragraph" w:styleId="3">
    <w:name w:val="heading 3"/>
    <w:basedOn w:val="a"/>
    <w:next w:val="a"/>
    <w:link w:val="30"/>
    <w:pPr>
      <w:keepNext/>
      <w:jc w:val="center"/>
      <w:outlineLvl w:val="2"/>
    </w:pPr>
    <w:rPr>
      <w:b/>
      <w:sz w:val="40"/>
    </w:rPr>
  </w:style>
  <w:style w:type="paragraph" w:styleId="4">
    <w:name w:val="heading 4"/>
    <w:basedOn w:val="a"/>
    <w:next w:val="a"/>
    <w:link w:val="40"/>
    <w:pPr>
      <w:keepNext/>
      <w:spacing w:before="240" w:after="60"/>
      <w:outlineLvl w:val="3"/>
    </w:pPr>
    <w:rPr>
      <w:b/>
      <w:bCs/>
      <w:sz w:val="28"/>
      <w:szCs w:val="28"/>
    </w:rPr>
  </w:style>
  <w:style w:type="paragraph" w:styleId="5">
    <w:name w:val="heading 5"/>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pPr>
      <w:spacing w:before="240" w:after="60"/>
      <w:outlineLvl w:val="5"/>
    </w:pPr>
    <w:rPr>
      <w:b/>
      <w:bCs/>
      <w:sz w:val="22"/>
      <w:szCs w:val="22"/>
    </w:rPr>
  </w:style>
  <w:style w:type="paragraph" w:styleId="7">
    <w:name w:val="heading 7"/>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uiPriority w:val="34"/>
    <w:qFormat/>
    <w:pPr>
      <w:ind w:left="720"/>
      <w:contextualSpacing/>
    </w:pPr>
  </w:style>
  <w:style w:type="paragraph" w:styleId="a4">
    <w:name w:val="No Spacing"/>
    <w:uiPriority w:val="1"/>
    <w:qFormat/>
  </w:style>
  <w:style w:type="paragraph" w:styleId="a5">
    <w:name w:val="Title"/>
    <w:basedOn w:val="a"/>
    <w:link w:val="a6"/>
    <w:pPr>
      <w:jc w:val="center"/>
    </w:pPr>
    <w:rPr>
      <w:b/>
      <w:sz w:val="26"/>
    </w:rPr>
  </w:style>
  <w:style w:type="character" w:customStyle="1" w:styleId="a6">
    <w:name w:val="Заголовок Знак"/>
    <w:link w:val="a5"/>
    <w:uiPriority w:val="10"/>
    <w:rPr>
      <w:sz w:val="48"/>
      <w:szCs w:val="48"/>
    </w:rPr>
  </w:style>
  <w:style w:type="paragraph" w:styleId="a7">
    <w:name w:val="Subtitle"/>
    <w:link w:val="a8"/>
    <w:uiPriority w:val="11"/>
    <w:qFormat/>
    <w:pPr>
      <w:spacing w:before="200" w:after="200"/>
    </w:pPr>
    <w:rPr>
      <w:sz w:val="24"/>
      <w:szCs w:val="24"/>
    </w:rPr>
  </w:style>
  <w:style w:type="character" w:customStyle="1" w:styleId="a8">
    <w:name w:val="Подзаголовок Знак"/>
    <w:link w:val="a7"/>
    <w:uiPriority w:val="11"/>
    <w:rPr>
      <w:sz w:val="24"/>
      <w:szCs w:val="24"/>
    </w:rPr>
  </w:style>
  <w:style w:type="paragraph" w:styleId="21">
    <w:name w:val="Quote"/>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link w:val="aa"/>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pPr>
      <w:tabs>
        <w:tab w:val="center" w:pos="4153"/>
        <w:tab w:val="right" w:pos="8306"/>
      </w:tabs>
    </w:pPr>
  </w:style>
  <w:style w:type="character" w:customStyle="1" w:styleId="ac">
    <w:name w:val="Верхний колонтитул Знак"/>
    <w:link w:val="ab"/>
    <w:uiPriority w:val="99"/>
  </w:style>
  <w:style w:type="paragraph" w:styleId="ad">
    <w:name w:val="footer"/>
    <w:basedOn w:val="a"/>
    <w:link w:val="ae"/>
    <w:pPr>
      <w:tabs>
        <w:tab w:val="center" w:pos="4153"/>
        <w:tab w:val="right" w:pos="8306"/>
      </w:tabs>
    </w:pPr>
  </w:style>
  <w:style w:type="character" w:customStyle="1" w:styleId="FooterChar">
    <w:name w:val="Footer Char"/>
    <w:uiPriority w:val="99"/>
  </w:style>
  <w:style w:type="paragraph" w:styleId="af">
    <w:name w:val="caption"/>
    <w:basedOn w:val="a"/>
    <w:next w:val="a"/>
    <w:pPr>
      <w:jc w:val="center"/>
    </w:pPr>
    <w:rPr>
      <w:b/>
      <w:sz w:val="40"/>
    </w:rPr>
  </w:style>
  <w:style w:type="character" w:customStyle="1" w:styleId="ae">
    <w:name w:val="Нижний колонтитул Знак"/>
    <w:link w:val="ad"/>
    <w:uiPriority w:val="99"/>
  </w:style>
  <w:style w:type="table" w:styleId="af0">
    <w:name w:val="Table Grid"/>
    <w:basedOn w:val="a1"/>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customStyle="1" w:styleId="210">
    <w:name w:val="Таблица простая 2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41">
    <w:name w:val="Таблица простая 41"/>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51">
    <w:name w:val="Таблица простая 51"/>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11">
    <w:name w:val="Таблица-сетка 1 светлая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31">
    <w:name w:val="Таблица-сетка 3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41">
    <w:name w:val="Таблица-сетка 4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FFFFFF"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hemeFill="accent1" w:themeFillTint="32"/>
      </w:tcPr>
    </w:tblStylePr>
    <w:tblStylePr w:type="band1Horz">
      <w:rPr>
        <w:rFonts w:ascii="Arial" w:hAnsi="Arial"/>
        <w:color w:val="404040"/>
        <w:sz w:val="22"/>
      </w:rPr>
      <w:tblPr/>
      <w:tcPr>
        <w:shd w:val="clear" w:color="FFFFFF"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FFFFFF"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FFFFFF"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FFFFFF"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51">
    <w:name w:val="Таблица-сетка 5 темная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FFFFFF" w:fill="4F81BD" w:themeFill="accent1"/>
      </w:tcPr>
    </w:tblStylePr>
    <w:tblStylePr w:type="lastRow">
      <w:rPr>
        <w:rFonts w:ascii="Arial" w:hAnsi="Arial"/>
        <w:b/>
        <w:color w:val="FFFFFF"/>
        <w:sz w:val="22"/>
      </w:rPr>
      <w:tblPr/>
      <w:tcPr>
        <w:tcBorders>
          <w:top w:val="single" w:sz="4" w:space="0" w:color="FFFFFF" w:themeColor="light1"/>
        </w:tcBorders>
        <w:shd w:val="clear" w:color="FFFFFF" w:fill="4F81BD" w:themeFill="accent1"/>
      </w:tcPr>
    </w:tblStylePr>
    <w:tblStylePr w:type="firstCol">
      <w:rPr>
        <w:rFonts w:ascii="Arial" w:hAnsi="Arial"/>
        <w:b/>
        <w:color w:val="FFFFFF"/>
        <w:sz w:val="22"/>
      </w:rPr>
      <w:tblPr/>
      <w:tcPr>
        <w:shd w:val="clear" w:color="FFFFFF" w:fill="4F81BD" w:themeFill="accent1"/>
      </w:tcPr>
    </w:tblStylePr>
    <w:tblStylePr w:type="lastCol">
      <w:rPr>
        <w:rFonts w:ascii="Arial" w:hAnsi="Arial"/>
        <w:b/>
        <w:color w:val="FFFFFF"/>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FFFFFF" w:fill="C0504D" w:themeFill="accent2"/>
      </w:tcPr>
    </w:tblStylePr>
    <w:tblStylePr w:type="lastRow">
      <w:rPr>
        <w:rFonts w:ascii="Arial" w:hAnsi="Arial"/>
        <w:b/>
        <w:color w:val="FFFFFF"/>
        <w:sz w:val="22"/>
      </w:rPr>
      <w:tblPr/>
      <w:tcPr>
        <w:tcBorders>
          <w:top w:val="single" w:sz="4" w:space="0" w:color="FFFFFF" w:themeColor="light1"/>
        </w:tcBorders>
        <w:shd w:val="clear" w:color="FFFFFF" w:fill="C0504D" w:themeFill="accent2"/>
      </w:tcPr>
    </w:tblStylePr>
    <w:tblStylePr w:type="firstCol">
      <w:rPr>
        <w:rFonts w:ascii="Arial" w:hAnsi="Arial"/>
        <w:b/>
        <w:color w:val="FFFFFF"/>
        <w:sz w:val="22"/>
      </w:rPr>
      <w:tblPr/>
      <w:tcPr>
        <w:shd w:val="clear" w:color="FFFFFF" w:fill="C0504D" w:themeFill="accent2"/>
      </w:tcPr>
    </w:tblStylePr>
    <w:tblStylePr w:type="lastCol">
      <w:rPr>
        <w:rFonts w:ascii="Arial" w:hAnsi="Arial"/>
        <w:b/>
        <w:color w:val="FFFFFF"/>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FFFFFF" w:fill="9BBB59" w:themeFill="accent3"/>
      </w:tcPr>
    </w:tblStylePr>
    <w:tblStylePr w:type="lastRow">
      <w:rPr>
        <w:rFonts w:ascii="Arial" w:hAnsi="Arial"/>
        <w:b/>
        <w:color w:val="FFFFFF"/>
        <w:sz w:val="22"/>
      </w:rPr>
      <w:tblPr/>
      <w:tcPr>
        <w:tcBorders>
          <w:top w:val="single" w:sz="4" w:space="0" w:color="FFFFFF" w:themeColor="light1"/>
        </w:tcBorders>
        <w:shd w:val="clear" w:color="FFFFFF" w:fill="9BBB59" w:themeFill="accent3"/>
      </w:tcPr>
    </w:tblStylePr>
    <w:tblStylePr w:type="firstCol">
      <w:rPr>
        <w:rFonts w:ascii="Arial" w:hAnsi="Arial"/>
        <w:b/>
        <w:color w:val="FFFFFF"/>
        <w:sz w:val="22"/>
      </w:rPr>
      <w:tblPr/>
      <w:tcPr>
        <w:shd w:val="clear" w:color="FFFFFF" w:fill="9BBB59" w:themeFill="accent3"/>
      </w:tcPr>
    </w:tblStylePr>
    <w:tblStylePr w:type="lastCol">
      <w:rPr>
        <w:rFonts w:ascii="Arial" w:hAnsi="Arial"/>
        <w:b/>
        <w:color w:val="FFFFFF"/>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FFFFFF" w:fill="8064A2" w:themeFill="accent4"/>
      </w:tcPr>
    </w:tblStylePr>
    <w:tblStylePr w:type="lastRow">
      <w:rPr>
        <w:rFonts w:ascii="Arial" w:hAnsi="Arial"/>
        <w:b/>
        <w:color w:val="FFFFFF"/>
        <w:sz w:val="22"/>
      </w:rPr>
      <w:tblPr/>
      <w:tcPr>
        <w:tcBorders>
          <w:top w:val="single" w:sz="4" w:space="0" w:color="FFFFFF" w:themeColor="light1"/>
        </w:tcBorders>
        <w:shd w:val="clear" w:color="FFFFFF" w:fill="8064A2" w:themeFill="accent4"/>
      </w:tcPr>
    </w:tblStylePr>
    <w:tblStylePr w:type="firstCol">
      <w:rPr>
        <w:rFonts w:ascii="Arial" w:hAnsi="Arial"/>
        <w:b/>
        <w:color w:val="FFFFFF"/>
        <w:sz w:val="22"/>
      </w:rPr>
      <w:tblPr/>
      <w:tcPr>
        <w:shd w:val="clear" w:color="FFFFFF" w:fill="8064A2" w:themeFill="accent4"/>
      </w:tcPr>
    </w:tblStylePr>
    <w:tblStylePr w:type="lastCol">
      <w:rPr>
        <w:rFonts w:ascii="Arial" w:hAnsi="Arial"/>
        <w:b/>
        <w:color w:val="FFFFFF"/>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FFFFFF" w:fill="4BACC6" w:themeFill="accent5"/>
      </w:tcPr>
    </w:tblStylePr>
    <w:tblStylePr w:type="lastRow">
      <w:rPr>
        <w:rFonts w:ascii="Arial" w:hAnsi="Arial"/>
        <w:b/>
        <w:color w:val="FFFFFF"/>
        <w:sz w:val="22"/>
      </w:rPr>
      <w:tblPr/>
      <w:tcPr>
        <w:tcBorders>
          <w:top w:val="single" w:sz="4" w:space="0" w:color="FFFFFF" w:themeColor="light1"/>
        </w:tcBorders>
        <w:shd w:val="clear" w:color="FFFFFF" w:fill="4BACC6" w:themeFill="accent5"/>
      </w:tcPr>
    </w:tblStylePr>
    <w:tblStylePr w:type="firstCol">
      <w:rPr>
        <w:rFonts w:ascii="Arial" w:hAnsi="Arial"/>
        <w:b/>
        <w:color w:val="FFFFFF"/>
        <w:sz w:val="22"/>
      </w:rPr>
      <w:tblPr/>
      <w:tcPr>
        <w:shd w:val="clear" w:color="FFFFFF" w:fill="4BACC6" w:themeFill="accent5"/>
      </w:tcPr>
    </w:tblStylePr>
    <w:tblStylePr w:type="lastCol">
      <w:rPr>
        <w:rFonts w:ascii="Arial" w:hAnsi="Arial"/>
        <w:b/>
        <w:color w:val="FFFFFF"/>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FFFFF" w:fill="F79646" w:themeFill="accent6"/>
      </w:tcPr>
    </w:tblStylePr>
    <w:tblStylePr w:type="lastRow">
      <w:rPr>
        <w:rFonts w:ascii="Arial" w:hAnsi="Arial"/>
        <w:b/>
        <w:color w:val="FFFFFF"/>
        <w:sz w:val="22"/>
      </w:rPr>
      <w:tblPr/>
      <w:tcPr>
        <w:tcBorders>
          <w:top w:val="single" w:sz="4" w:space="0" w:color="FFFFFF" w:themeColor="light1"/>
        </w:tcBorders>
        <w:shd w:val="clear" w:color="FFFFFF" w:fill="F79646" w:themeFill="accent6"/>
      </w:tcPr>
    </w:tblStylePr>
    <w:tblStylePr w:type="firstCol">
      <w:rPr>
        <w:rFonts w:ascii="Arial" w:hAnsi="Arial"/>
        <w:b/>
        <w:color w:val="FFFFFF"/>
        <w:sz w:val="22"/>
      </w:rPr>
      <w:tblPr/>
      <w:tcPr>
        <w:shd w:val="clear" w:color="FFFFFF" w:fill="F79646" w:themeFill="accent6"/>
      </w:tcPr>
    </w:tblStylePr>
    <w:tblStylePr w:type="lastCol">
      <w:rPr>
        <w:rFonts w:ascii="Arial" w:hAnsi="Arial"/>
        <w:b/>
        <w:color w:val="FFFFFF"/>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customStyle="1" w:styleId="-61">
    <w:name w:val="Таблица-сетка 6 цветная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rFonts w:ascii="Arial" w:hAnsi="Arial"/>
        <w:color w:val="266779" w:themeColor="accent5" w:themeShade="95"/>
        <w:sz w:val="22"/>
      </w:rPr>
      <w:tblPr/>
      <w:tcPr>
        <w:shd w:val="clear" w:color="FFFFFF"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FFFFFF"/>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FFFFFF"/>
      </w:tc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FFFFFF"/>
      </w:tc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FFFFFF"/>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FFFFFF"/>
      </w:tc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FFFFFF"/>
      </w:tc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FFFFFF"/>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FFFFFF"/>
      </w:tc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FFFFFF"/>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FFFFFF"/>
      </w:tcPr>
    </w:tblStylePr>
    <w:tblStylePr w:type="band1Vert">
      <w:tblPr/>
      <w:tcPr>
        <w:shd w:val="clear" w:color="FFFFFF" w:fill="FDE9D8" w:themeFill="accent6" w:themeFillTint="34"/>
      </w:tcPr>
    </w:tblStylePr>
    <w:tblStylePr w:type="band1Horz">
      <w:rPr>
        <w:rFonts w:ascii="Arial" w:hAnsi="Arial"/>
        <w:color w:val="B15407" w:themeColor="accent6" w:themeShade="95"/>
        <w:sz w:val="22"/>
      </w:rPr>
      <w:tblPr/>
      <w:tcPr>
        <w:shd w:val="clear" w:color="FFFFFF"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customStyle="1" w:styleId="-210">
    <w:name w:val="Список-таблица 2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310">
    <w:name w:val="Список-таблица 3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FFFFFF"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FFFFFF"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FFFFFF"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FFFFFF"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FFFFF"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510">
    <w:name w:val="Список-таблица 5 темная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FFFFFF"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FFFFFF"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FFFFFF"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FFFFFF"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FFFFFF"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FFFFFF"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FFFFFF"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FFFFFF"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FFFFFF"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FFFFF"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FFFFF"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customStyle="1" w:styleId="-610">
    <w:name w:val="Список-таблица 6 цветная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FFFFFF"/>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FFFFFF"/>
      </w:tc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FFFFFF"/>
      </w:tc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FFFFFF"/>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FFFFFF"/>
      </w:tc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FFFFFF"/>
      </w:tc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FFFFFF"/>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FFFFFF"/>
      </w:tc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FFFFFF"/>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FFFFFF"/>
      </w:tc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rPr>
      <w:color w:val="0000FF"/>
      <w:u w:val="single"/>
    </w:rPr>
  </w:style>
  <w:style w:type="paragraph" w:styleId="af2">
    <w:name w:val="footnote text"/>
    <w:basedOn w:val="a"/>
    <w:link w:val="af3"/>
    <w:semiHidden/>
  </w:style>
  <w:style w:type="character" w:customStyle="1" w:styleId="af3">
    <w:name w:val="Текст сноски Знак"/>
    <w:link w:val="af2"/>
    <w:uiPriority w:val="99"/>
    <w:rPr>
      <w:sz w:val="18"/>
    </w:rPr>
  </w:style>
  <w:style w:type="character" w:styleId="af4">
    <w:name w:val="footnote reference"/>
    <w:semiHidden/>
    <w:rPr>
      <w:vertAlign w:val="superscript"/>
    </w:rPr>
  </w:style>
  <w:style w:type="paragraph" w:styleId="af5">
    <w:name w:val="endnote text"/>
    <w:link w:val="af6"/>
    <w:uiPriority w:val="99"/>
    <w:semiHidden/>
    <w:unhideWhenUsed/>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2">
    <w:name w:val="toc 1"/>
    <w:uiPriority w:val="39"/>
    <w:unhideWhenUsed/>
    <w:pPr>
      <w:spacing w:after="57"/>
    </w:pPr>
  </w:style>
  <w:style w:type="paragraph" w:styleId="23">
    <w:name w:val="toc 2"/>
    <w:uiPriority w:val="39"/>
    <w:unhideWhenUsed/>
    <w:pPr>
      <w:spacing w:after="57"/>
      <w:ind w:left="283"/>
    </w:pPr>
  </w:style>
  <w:style w:type="paragraph" w:styleId="32">
    <w:name w:val="toc 3"/>
    <w:uiPriority w:val="39"/>
    <w:unhideWhenUsed/>
    <w:pPr>
      <w:spacing w:after="57"/>
      <w:ind w:left="567"/>
    </w:pPr>
  </w:style>
  <w:style w:type="paragraph" w:styleId="42">
    <w:name w:val="toc 4"/>
    <w:uiPriority w:val="39"/>
    <w:unhideWhenUsed/>
    <w:pPr>
      <w:spacing w:after="57"/>
      <w:ind w:left="850"/>
    </w:pPr>
  </w:style>
  <w:style w:type="paragraph" w:styleId="52">
    <w:name w:val="toc 5"/>
    <w:uiPriority w:val="39"/>
    <w:unhideWhenUsed/>
    <w:pPr>
      <w:spacing w:after="57"/>
      <w:ind w:left="1134"/>
    </w:pPr>
  </w:style>
  <w:style w:type="paragraph" w:styleId="61">
    <w:name w:val="toc 6"/>
    <w:uiPriority w:val="39"/>
    <w:unhideWhenUsed/>
    <w:pPr>
      <w:spacing w:after="57"/>
      <w:ind w:left="1417"/>
    </w:pPr>
  </w:style>
  <w:style w:type="paragraph" w:styleId="71">
    <w:name w:val="toc 7"/>
    <w:uiPriority w:val="39"/>
    <w:unhideWhenUsed/>
    <w:pPr>
      <w:spacing w:after="57"/>
      <w:ind w:left="1701"/>
    </w:pPr>
  </w:style>
  <w:style w:type="paragraph" w:styleId="81">
    <w:name w:val="toc 8"/>
    <w:uiPriority w:val="39"/>
    <w:unhideWhenUsed/>
    <w:pPr>
      <w:spacing w:after="57"/>
      <w:ind w:left="1984"/>
    </w:pPr>
  </w:style>
  <w:style w:type="paragraph" w:styleId="91">
    <w:name w:val="toc 9"/>
    <w:uiPriority w:val="39"/>
    <w:unhideWhenUsed/>
    <w:pPr>
      <w:spacing w:after="57"/>
      <w:ind w:left="2268"/>
    </w:pPr>
  </w:style>
  <w:style w:type="paragraph" w:styleId="af8">
    <w:name w:val="TOC Heading"/>
    <w:uiPriority w:val="39"/>
    <w:unhideWhenUsed/>
  </w:style>
  <w:style w:type="paragraph" w:customStyle="1" w:styleId="Char">
    <w:name w:val="Char"/>
    <w:basedOn w:val="a"/>
    <w:pPr>
      <w:spacing w:after="160" w:line="240" w:lineRule="exact"/>
    </w:pPr>
    <w:rPr>
      <w:rFonts w:ascii="Arial" w:hAnsi="Arial"/>
      <w:lang w:val="fr-FR" w:eastAsia="en-US"/>
    </w:rPr>
  </w:style>
  <w:style w:type="character" w:styleId="af9">
    <w:name w:val="page number"/>
    <w:basedOn w:val="a0"/>
  </w:style>
  <w:style w:type="paragraph" w:customStyle="1" w:styleId="ConsNormal">
    <w:name w:val="ConsNormal"/>
    <w:pPr>
      <w:widowControl w:val="0"/>
      <w:ind w:firstLine="720"/>
    </w:pPr>
    <w:rPr>
      <w:rFonts w:ascii="Arial" w:hAnsi="Arial"/>
      <w:lang w:eastAsia="ru-RU"/>
    </w:rPr>
  </w:style>
  <w:style w:type="paragraph" w:customStyle="1" w:styleId="ConsTitle">
    <w:name w:val="ConsTitle"/>
    <w:pPr>
      <w:widowControl w:val="0"/>
    </w:pPr>
    <w:rPr>
      <w:rFonts w:ascii="Arial" w:hAnsi="Arial"/>
      <w:b/>
      <w:bCs/>
      <w:lang w:eastAsia="ru-RU"/>
    </w:rPr>
  </w:style>
  <w:style w:type="paragraph" w:customStyle="1" w:styleId="ConsPlusNormal">
    <w:name w:val="ConsPlusNormal"/>
    <w:pPr>
      <w:widowControl w:val="0"/>
      <w:ind w:firstLine="720"/>
    </w:pPr>
    <w:rPr>
      <w:rFonts w:ascii="Arial" w:hAnsi="Arial"/>
      <w:lang w:eastAsia="ru-RU"/>
    </w:rPr>
  </w:style>
  <w:style w:type="paragraph" w:styleId="24">
    <w:name w:val="Body Text 2"/>
    <w:basedOn w:val="a"/>
    <w:pPr>
      <w:ind w:firstLine="993"/>
      <w:jc w:val="both"/>
    </w:pPr>
    <w:rPr>
      <w:sz w:val="28"/>
    </w:rPr>
  </w:style>
  <w:style w:type="paragraph" w:customStyle="1" w:styleId="ConsPlusNonformat">
    <w:name w:val="ConsPlusNonformat"/>
    <w:pPr>
      <w:widowControl w:val="0"/>
    </w:pPr>
    <w:rPr>
      <w:rFonts w:ascii="Courier New" w:hAnsi="Courier New"/>
      <w:lang w:eastAsia="ru-RU"/>
    </w:rPr>
  </w:style>
  <w:style w:type="paragraph" w:customStyle="1" w:styleId="ConsPlusTitle">
    <w:name w:val="ConsPlusTitle"/>
    <w:pPr>
      <w:widowControl w:val="0"/>
    </w:pPr>
    <w:rPr>
      <w:rFonts w:ascii="Arial" w:hAnsi="Arial"/>
      <w:b/>
      <w:bCs/>
      <w:lang w:eastAsia="ru-RU"/>
    </w:rPr>
  </w:style>
  <w:style w:type="paragraph" w:customStyle="1" w:styleId="afa">
    <w:name w:val="Знак"/>
    <w:basedOn w:val="a"/>
    <w:pPr>
      <w:spacing w:after="160" w:line="240" w:lineRule="exact"/>
      <w:jc w:val="both"/>
    </w:pPr>
    <w:rPr>
      <w:sz w:val="24"/>
      <w:lang w:val="en-US" w:eastAsia="en-US"/>
    </w:rPr>
  </w:style>
  <w:style w:type="paragraph" w:styleId="afb">
    <w:name w:val="Body Text Indent"/>
    <w:basedOn w:val="a"/>
    <w:pPr>
      <w:spacing w:line="288" w:lineRule="auto"/>
      <w:ind w:firstLine="709"/>
      <w:jc w:val="both"/>
    </w:pPr>
    <w:rPr>
      <w:sz w:val="26"/>
    </w:rPr>
  </w:style>
  <w:style w:type="paragraph" w:customStyle="1" w:styleId="Char0">
    <w:name w:val="Char"/>
    <w:basedOn w:val="a"/>
    <w:pPr>
      <w:spacing w:after="160" w:line="240" w:lineRule="exact"/>
    </w:pPr>
    <w:rPr>
      <w:rFonts w:ascii="Arial" w:hAnsi="Arial"/>
      <w:lang w:val="fr-FR" w:eastAsia="en-US"/>
    </w:rPr>
  </w:style>
  <w:style w:type="paragraph" w:styleId="afc">
    <w:name w:val="Body Text"/>
    <w:basedOn w:val="a"/>
    <w:pPr>
      <w:spacing w:after="120"/>
    </w:pPr>
  </w:style>
  <w:style w:type="paragraph" w:styleId="33">
    <w:name w:val="Body Text Indent 3"/>
    <w:basedOn w:val="a"/>
    <w:pPr>
      <w:spacing w:after="120"/>
      <w:ind w:left="283"/>
    </w:pPr>
    <w:rPr>
      <w:sz w:val="16"/>
      <w:szCs w:val="16"/>
    </w:rPr>
  </w:style>
  <w:style w:type="paragraph" w:styleId="25">
    <w:name w:val="Body Text Indent 2"/>
    <w:basedOn w:val="a"/>
    <w:link w:val="26"/>
    <w:pPr>
      <w:spacing w:after="120" w:line="480" w:lineRule="auto"/>
      <w:ind w:left="283"/>
    </w:pPr>
  </w:style>
  <w:style w:type="character" w:customStyle="1" w:styleId="26">
    <w:name w:val="Основной текст с отступом 2 Знак"/>
    <w:basedOn w:val="a0"/>
    <w:link w:val="25"/>
  </w:style>
  <w:style w:type="paragraph" w:styleId="afd">
    <w:name w:val="Balloon Text"/>
    <w:basedOn w:val="a"/>
    <w:link w:val="afe"/>
    <w:rPr>
      <w:rFonts w:ascii="Tahoma" w:hAnsi="Tahoma"/>
      <w:sz w:val="16"/>
      <w:szCs w:val="16"/>
    </w:rPr>
  </w:style>
  <w:style w:type="character" w:customStyle="1" w:styleId="afe">
    <w:name w:val="Текст выноски Знак"/>
    <w:link w:val="afd"/>
    <w:rPr>
      <w:rFonts w:ascii="Tahoma" w:hAnsi="Tahoma"/>
      <w:sz w:val="16"/>
      <w:szCs w:val="16"/>
    </w:rPr>
  </w:style>
  <w:style w:type="paragraph" w:customStyle="1" w:styleId="aff">
    <w:name w:val="Знак"/>
    <w:basedOn w:val="a"/>
    <w:pPr>
      <w:spacing w:after="160" w:line="240" w:lineRule="exact"/>
    </w:pPr>
    <w:rPr>
      <w:rFonts w:ascii="Arial" w:hAnsi="Arial"/>
      <w:lang w:val="fr-FR" w:eastAsia="en-US"/>
    </w:rPr>
  </w:style>
  <w:style w:type="paragraph" w:customStyle="1" w:styleId="Tabletext">
    <w:name w:val="Table text"/>
    <w:basedOn w:val="a"/>
    <w:rPr>
      <w:sz w:val="28"/>
      <w:szCs w:val="24"/>
    </w:rPr>
  </w:style>
  <w:style w:type="paragraph" w:customStyle="1" w:styleId="FR3">
    <w:name w:val="FR3"/>
    <w:pPr>
      <w:widowControl w:val="0"/>
      <w:spacing w:before="240" w:after="240" w:line="260" w:lineRule="auto"/>
      <w:ind w:left="1320" w:right="1200"/>
      <w:jc w:val="center"/>
    </w:pPr>
    <w:rPr>
      <w:rFonts w:ascii="Arial" w:hAnsi="Arial"/>
      <w:sz w:val="22"/>
      <w:lang w:eastAsia="ru-RU"/>
    </w:rPr>
  </w:style>
  <w:style w:type="paragraph" w:customStyle="1" w:styleId="ConsDTNormal">
    <w:name w:val="ConsDTNormal"/>
    <w:pPr>
      <w:jc w:val="both"/>
    </w:pPr>
    <w:rPr>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857794">
      <w:bodyDiv w:val="1"/>
      <w:marLeft w:val="0"/>
      <w:marRight w:val="0"/>
      <w:marTop w:val="0"/>
      <w:marBottom w:val="0"/>
      <w:divBdr>
        <w:top w:val="none" w:sz="0" w:space="0" w:color="auto"/>
        <w:left w:val="none" w:sz="0" w:space="0" w:color="auto"/>
        <w:bottom w:val="none" w:sz="0" w:space="0" w:color="auto"/>
        <w:right w:val="none" w:sz="0" w:space="0" w:color="auto"/>
      </w:divBdr>
    </w:div>
    <w:div w:id="674189469">
      <w:bodyDiv w:val="1"/>
      <w:marLeft w:val="0"/>
      <w:marRight w:val="0"/>
      <w:marTop w:val="0"/>
      <w:marBottom w:val="0"/>
      <w:divBdr>
        <w:top w:val="none" w:sz="0" w:space="0" w:color="auto"/>
        <w:left w:val="none" w:sz="0" w:space="0" w:color="auto"/>
        <w:bottom w:val="none" w:sz="0" w:space="0" w:color="auto"/>
        <w:right w:val="none" w:sz="0" w:space="0" w:color="auto"/>
      </w:divBdr>
    </w:div>
    <w:div w:id="1814832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20.wmf"/><Relationship Id="rId21" Type="http://schemas.openxmlformats.org/officeDocument/2006/relationships/image" Target="media/image15.wmf"/><Relationship Id="rId42" Type="http://schemas.openxmlformats.org/officeDocument/2006/relationships/image" Target="media/image36.wmf"/><Relationship Id="rId47" Type="http://schemas.openxmlformats.org/officeDocument/2006/relationships/image" Target="media/image41.wmf"/><Relationship Id="rId63" Type="http://schemas.openxmlformats.org/officeDocument/2006/relationships/image" Target="media/image57.png"/><Relationship Id="rId68" Type="http://schemas.openxmlformats.org/officeDocument/2006/relationships/image" Target="media/image62.wmf"/><Relationship Id="rId84" Type="http://schemas.openxmlformats.org/officeDocument/2006/relationships/image" Target="media/image78.wmf"/><Relationship Id="rId89" Type="http://schemas.openxmlformats.org/officeDocument/2006/relationships/image" Target="media/image83.wmf"/><Relationship Id="rId16" Type="http://schemas.openxmlformats.org/officeDocument/2006/relationships/image" Target="media/image10.wmf"/><Relationship Id="rId11" Type="http://schemas.openxmlformats.org/officeDocument/2006/relationships/image" Target="media/image5.wmf"/><Relationship Id="rId32" Type="http://schemas.openxmlformats.org/officeDocument/2006/relationships/image" Target="media/image26.wmf"/><Relationship Id="rId37" Type="http://schemas.openxmlformats.org/officeDocument/2006/relationships/image" Target="media/image31.wmf"/><Relationship Id="rId53" Type="http://schemas.openxmlformats.org/officeDocument/2006/relationships/image" Target="media/image47.wmf"/><Relationship Id="rId58" Type="http://schemas.openxmlformats.org/officeDocument/2006/relationships/image" Target="media/image52.wmf"/><Relationship Id="rId74" Type="http://schemas.openxmlformats.org/officeDocument/2006/relationships/image" Target="media/image68.wmf"/><Relationship Id="rId79" Type="http://schemas.openxmlformats.org/officeDocument/2006/relationships/image" Target="media/image73.wmf"/><Relationship Id="rId102" Type="http://schemas.openxmlformats.org/officeDocument/2006/relationships/theme" Target="theme/theme1.xml"/><Relationship Id="rId5" Type="http://schemas.openxmlformats.org/officeDocument/2006/relationships/footnotes" Target="footnotes.xml"/><Relationship Id="rId90" Type="http://schemas.openxmlformats.org/officeDocument/2006/relationships/image" Target="media/image84.wmf"/><Relationship Id="rId95" Type="http://schemas.openxmlformats.org/officeDocument/2006/relationships/image" Target="media/image89.wmf"/><Relationship Id="rId22" Type="http://schemas.openxmlformats.org/officeDocument/2006/relationships/image" Target="media/image16.wmf"/><Relationship Id="rId27" Type="http://schemas.openxmlformats.org/officeDocument/2006/relationships/image" Target="media/image21.wmf"/><Relationship Id="rId43" Type="http://schemas.openxmlformats.org/officeDocument/2006/relationships/image" Target="media/image37.wmf"/><Relationship Id="rId48" Type="http://schemas.openxmlformats.org/officeDocument/2006/relationships/image" Target="media/image42.wmf"/><Relationship Id="rId64" Type="http://schemas.openxmlformats.org/officeDocument/2006/relationships/image" Target="media/image58.wmf"/><Relationship Id="rId69" Type="http://schemas.openxmlformats.org/officeDocument/2006/relationships/image" Target="media/image63.wmf"/><Relationship Id="rId80" Type="http://schemas.openxmlformats.org/officeDocument/2006/relationships/image" Target="media/image74.wmf"/><Relationship Id="rId85" Type="http://schemas.openxmlformats.org/officeDocument/2006/relationships/image" Target="media/image79.wmf"/><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image" Target="media/image32.wmf"/><Relationship Id="rId46" Type="http://schemas.openxmlformats.org/officeDocument/2006/relationships/image" Target="media/image40.wmf"/><Relationship Id="rId59" Type="http://schemas.openxmlformats.org/officeDocument/2006/relationships/image" Target="media/image53.wmf"/><Relationship Id="rId67" Type="http://schemas.openxmlformats.org/officeDocument/2006/relationships/image" Target="media/image61.wmf"/><Relationship Id="rId20" Type="http://schemas.openxmlformats.org/officeDocument/2006/relationships/image" Target="media/image14.wmf"/><Relationship Id="rId41" Type="http://schemas.openxmlformats.org/officeDocument/2006/relationships/image" Target="media/image35.wmf"/><Relationship Id="rId54" Type="http://schemas.openxmlformats.org/officeDocument/2006/relationships/image" Target="media/image48.wmf"/><Relationship Id="rId62" Type="http://schemas.openxmlformats.org/officeDocument/2006/relationships/image" Target="media/image56.wmf"/><Relationship Id="rId70" Type="http://schemas.openxmlformats.org/officeDocument/2006/relationships/image" Target="media/image64.wmf"/><Relationship Id="rId75" Type="http://schemas.openxmlformats.org/officeDocument/2006/relationships/image" Target="media/image69.wmf"/><Relationship Id="rId83" Type="http://schemas.openxmlformats.org/officeDocument/2006/relationships/image" Target="media/image77.wmf"/><Relationship Id="rId88" Type="http://schemas.openxmlformats.org/officeDocument/2006/relationships/image" Target="media/image82.wmf"/><Relationship Id="rId91" Type="http://schemas.openxmlformats.org/officeDocument/2006/relationships/image" Target="media/image85.wmf"/><Relationship Id="rId96" Type="http://schemas.openxmlformats.org/officeDocument/2006/relationships/image" Target="media/image90.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49" Type="http://schemas.openxmlformats.org/officeDocument/2006/relationships/image" Target="media/image43.wmf"/><Relationship Id="rId57" Type="http://schemas.openxmlformats.org/officeDocument/2006/relationships/image" Target="media/image51.wmf"/><Relationship Id="rId10" Type="http://schemas.openxmlformats.org/officeDocument/2006/relationships/image" Target="media/image4.wmf"/><Relationship Id="rId31" Type="http://schemas.openxmlformats.org/officeDocument/2006/relationships/image" Target="media/image25.wmf"/><Relationship Id="rId44" Type="http://schemas.openxmlformats.org/officeDocument/2006/relationships/image" Target="media/image38.wmf"/><Relationship Id="rId52" Type="http://schemas.openxmlformats.org/officeDocument/2006/relationships/image" Target="media/image46.wmf"/><Relationship Id="rId60" Type="http://schemas.openxmlformats.org/officeDocument/2006/relationships/image" Target="media/image54.wmf"/><Relationship Id="rId65" Type="http://schemas.openxmlformats.org/officeDocument/2006/relationships/image" Target="media/image59.wmf"/><Relationship Id="rId73" Type="http://schemas.openxmlformats.org/officeDocument/2006/relationships/image" Target="media/image67.wmf"/><Relationship Id="rId78" Type="http://schemas.openxmlformats.org/officeDocument/2006/relationships/image" Target="media/image72.wmf"/><Relationship Id="rId81" Type="http://schemas.openxmlformats.org/officeDocument/2006/relationships/image" Target="media/image75.wmf"/><Relationship Id="rId86" Type="http://schemas.openxmlformats.org/officeDocument/2006/relationships/image" Target="media/image80.wmf"/><Relationship Id="rId94" Type="http://schemas.openxmlformats.org/officeDocument/2006/relationships/image" Target="media/image88.wmf"/><Relationship Id="rId99" Type="http://schemas.openxmlformats.org/officeDocument/2006/relationships/image" Target="media/image93.wmf"/><Relationship Id="rId10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7.wmf"/><Relationship Id="rId18" Type="http://schemas.openxmlformats.org/officeDocument/2006/relationships/image" Target="media/image12.wmf"/><Relationship Id="rId39" Type="http://schemas.openxmlformats.org/officeDocument/2006/relationships/image" Target="media/image33.wmf"/><Relationship Id="rId34" Type="http://schemas.openxmlformats.org/officeDocument/2006/relationships/image" Target="media/image28.wmf"/><Relationship Id="rId50" Type="http://schemas.openxmlformats.org/officeDocument/2006/relationships/image" Target="media/image44.wmf"/><Relationship Id="rId55" Type="http://schemas.openxmlformats.org/officeDocument/2006/relationships/image" Target="media/image49.png"/><Relationship Id="rId76" Type="http://schemas.openxmlformats.org/officeDocument/2006/relationships/image" Target="media/image70.wmf"/><Relationship Id="rId97" Type="http://schemas.openxmlformats.org/officeDocument/2006/relationships/image" Target="media/image91.wmf"/><Relationship Id="rId7" Type="http://schemas.openxmlformats.org/officeDocument/2006/relationships/image" Target="media/image1.jpg"/><Relationship Id="rId71" Type="http://schemas.openxmlformats.org/officeDocument/2006/relationships/image" Target="media/image65.wmf"/><Relationship Id="rId92" Type="http://schemas.openxmlformats.org/officeDocument/2006/relationships/image" Target="media/image86.wmf"/><Relationship Id="rId2" Type="http://schemas.openxmlformats.org/officeDocument/2006/relationships/styles" Target="styles.xml"/><Relationship Id="rId29" Type="http://schemas.openxmlformats.org/officeDocument/2006/relationships/image" Target="media/image23.wmf"/><Relationship Id="rId24" Type="http://schemas.openxmlformats.org/officeDocument/2006/relationships/image" Target="media/image18.wmf"/><Relationship Id="rId40" Type="http://schemas.openxmlformats.org/officeDocument/2006/relationships/image" Target="media/image34.wmf"/><Relationship Id="rId45" Type="http://schemas.openxmlformats.org/officeDocument/2006/relationships/image" Target="media/image39.wmf"/><Relationship Id="rId66" Type="http://schemas.openxmlformats.org/officeDocument/2006/relationships/image" Target="media/image60.wmf"/><Relationship Id="rId87" Type="http://schemas.openxmlformats.org/officeDocument/2006/relationships/image" Target="media/image81.wmf"/><Relationship Id="rId61" Type="http://schemas.openxmlformats.org/officeDocument/2006/relationships/image" Target="media/image55.wmf"/><Relationship Id="rId82" Type="http://schemas.openxmlformats.org/officeDocument/2006/relationships/image" Target="media/image76.wmf"/><Relationship Id="rId19" Type="http://schemas.openxmlformats.org/officeDocument/2006/relationships/image" Target="media/image13.wmf"/><Relationship Id="rId14" Type="http://schemas.openxmlformats.org/officeDocument/2006/relationships/image" Target="media/image8.wmf"/><Relationship Id="rId30" Type="http://schemas.openxmlformats.org/officeDocument/2006/relationships/image" Target="media/image24.wmf"/><Relationship Id="rId35" Type="http://schemas.openxmlformats.org/officeDocument/2006/relationships/image" Target="media/image29.wmf"/><Relationship Id="rId56" Type="http://schemas.openxmlformats.org/officeDocument/2006/relationships/image" Target="media/image50.wmf"/><Relationship Id="rId77" Type="http://schemas.openxmlformats.org/officeDocument/2006/relationships/image" Target="media/image71.wmf"/><Relationship Id="rId100" Type="http://schemas.openxmlformats.org/officeDocument/2006/relationships/image" Target="media/image94.wmf"/><Relationship Id="rId8" Type="http://schemas.openxmlformats.org/officeDocument/2006/relationships/image" Target="media/image2.wmf"/><Relationship Id="rId51" Type="http://schemas.openxmlformats.org/officeDocument/2006/relationships/image" Target="media/image45.wmf"/><Relationship Id="rId72" Type="http://schemas.openxmlformats.org/officeDocument/2006/relationships/image" Target="media/image66.wmf"/><Relationship Id="rId93" Type="http://schemas.openxmlformats.org/officeDocument/2006/relationships/image" Target="media/image87.wmf"/><Relationship Id="rId98" Type="http://schemas.openxmlformats.org/officeDocument/2006/relationships/image" Target="media/image92.wmf"/><Relationship Id="rId3" Type="http://schemas.openxmlformats.org/officeDocument/2006/relationships/settings" Target="settings.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413</TotalTime>
  <Pages>15</Pages>
  <Words>5093</Words>
  <Characters>29035</Characters>
  <Application>Microsoft Office Word</Application>
  <DocSecurity>0</DocSecurity>
  <Lines>241</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User</cp:lastModifiedBy>
  <cp:revision>72</cp:revision>
  <cp:lastPrinted>2023-12-22T14:23:00Z</cp:lastPrinted>
  <dcterms:created xsi:type="dcterms:W3CDTF">2022-11-29T09:05:00Z</dcterms:created>
  <dcterms:modified xsi:type="dcterms:W3CDTF">2023-12-22T14:30:00Z</dcterms:modified>
</cp:coreProperties>
</file>