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AB" w:rsidRDefault="0031097D" w:rsidP="002B647F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-190500</wp:posOffset>
            </wp:positionV>
            <wp:extent cx="728980" cy="967105"/>
            <wp:effectExtent l="0" t="0" r="0" b="0"/>
            <wp:wrapSquare wrapText="bothSides"/>
            <wp:docPr id="162" name="Рисунок 16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5AB" w:rsidRDefault="00EB15AB" w:rsidP="002B647F">
      <w:pPr>
        <w:ind w:firstLine="709"/>
        <w:jc w:val="both"/>
        <w:rPr>
          <w:sz w:val="28"/>
          <w:szCs w:val="28"/>
        </w:rPr>
      </w:pPr>
    </w:p>
    <w:p w:rsidR="002B647F" w:rsidRDefault="002B647F" w:rsidP="00707341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B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9606" w:type="dxa"/>
          </w:tcPr>
          <w:p w:rsidR="006B4BBB" w:rsidRDefault="006B4BBB" w:rsidP="0002155C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6B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1847CA" w:rsidRPr="00081BE7" w:rsidTr="001C7D24">
              <w:tc>
                <w:tcPr>
                  <w:tcW w:w="9606" w:type="dxa"/>
                </w:tcPr>
                <w:p w:rsidR="00DC08B8" w:rsidRDefault="00387EA3" w:rsidP="001847CA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_Hlk150788207"/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="001847CA" w:rsidRPr="00215792">
                    <w:rPr>
                      <w:b/>
                      <w:sz w:val="28"/>
                      <w:szCs w:val="28"/>
                    </w:rPr>
                    <w:t xml:space="preserve"> ЖИЛИЩНО-</w:t>
                  </w:r>
                  <w:r w:rsidR="0031097D" w:rsidRPr="00215792">
                    <w:rPr>
                      <w:b/>
                      <w:sz w:val="28"/>
                      <w:szCs w:val="28"/>
                    </w:rPr>
                    <w:t>КОММУНАЛЬНОГО ХОЗЯЙСТВА</w:t>
                  </w:r>
                  <w:r w:rsidR="001847CA" w:rsidRPr="00215792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DC08B8" w:rsidRDefault="001847CA" w:rsidP="001847CA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</w:p>
                <w:p w:rsidR="001847CA" w:rsidRPr="00081BE7" w:rsidRDefault="001847CA" w:rsidP="001847CA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  <w:bookmarkEnd w:id="0"/>
                </w:p>
              </w:tc>
            </w:tr>
            <w:tr w:rsidR="001847CA" w:rsidRPr="00081BE7" w:rsidTr="001C7D24">
              <w:trPr>
                <w:trHeight w:hRule="exact" w:val="397"/>
              </w:trPr>
              <w:tc>
                <w:tcPr>
                  <w:tcW w:w="9606" w:type="dxa"/>
                </w:tcPr>
                <w:p w:rsidR="001847CA" w:rsidRPr="00081BE7" w:rsidRDefault="001847CA" w:rsidP="001847CA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847CA" w:rsidRPr="00081BE7" w:rsidTr="001C7D24">
              <w:tc>
                <w:tcPr>
                  <w:tcW w:w="9606" w:type="dxa"/>
                </w:tcPr>
                <w:p w:rsidR="001847CA" w:rsidRPr="00081BE7" w:rsidRDefault="001847CA" w:rsidP="001847CA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 w:rsidRPr="00081BE7">
                    <w:rPr>
                      <w:sz w:val="32"/>
                      <w:szCs w:val="32"/>
                    </w:rPr>
                    <w:t>П Р И К А З</w:t>
                  </w:r>
                </w:p>
              </w:tc>
            </w:tr>
          </w:tbl>
          <w:p w:rsidR="006B4BBB" w:rsidRPr="00081BE7" w:rsidRDefault="006B4BBB" w:rsidP="00EE4FB4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6B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9606" w:type="dxa"/>
          </w:tcPr>
          <w:p w:rsidR="006B4BBB" w:rsidRPr="00081BE7" w:rsidRDefault="006B4BBB" w:rsidP="0002155C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6B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</w:tcPr>
          <w:p w:rsidR="006B4BBB" w:rsidRPr="00081BE7" w:rsidRDefault="006B4BBB" w:rsidP="0002155C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6B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606" w:type="dxa"/>
            <w:vAlign w:val="center"/>
          </w:tcPr>
          <w:p w:rsidR="006B4BBB" w:rsidRPr="000434DB" w:rsidRDefault="006B4BBB" w:rsidP="0002155C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D07174" w:rsidRPr="00D07174" w:rsidRDefault="00D07174" w:rsidP="00D07174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74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vAlign w:val="bottom"/>
          </w:tcPr>
          <w:p w:rsidR="00274796" w:rsidRDefault="00274796" w:rsidP="0027479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74796" w:rsidRDefault="00274796" w:rsidP="000B4CEE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274796" w:rsidRDefault="00274796" w:rsidP="00274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74796" w:rsidRDefault="00274796" w:rsidP="000B4CEE">
            <w:pPr>
              <w:jc w:val="center"/>
              <w:rPr>
                <w:sz w:val="24"/>
              </w:rPr>
            </w:pPr>
            <w:bookmarkStart w:id="1" w:name="_GoBack"/>
            <w:bookmarkEnd w:id="1"/>
          </w:p>
        </w:tc>
      </w:tr>
      <w:tr w:rsidR="00274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4"/>
          </w:tcPr>
          <w:p w:rsidR="00274796" w:rsidRDefault="00274796" w:rsidP="00274796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274796" w:rsidRDefault="00274796" w:rsidP="00274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1974B7" w:rsidRDefault="001974B7" w:rsidP="00707341">
      <w:pPr>
        <w:rPr>
          <w:sz w:val="30"/>
        </w:rPr>
      </w:pPr>
    </w:p>
    <w:p w:rsidR="00950BF2" w:rsidRPr="00930E62" w:rsidRDefault="007916FF" w:rsidP="00930E62">
      <w:pPr>
        <w:spacing w:after="1"/>
        <w:jc w:val="center"/>
        <w:rPr>
          <w:b/>
          <w:sz w:val="28"/>
          <w:szCs w:val="28"/>
        </w:rPr>
      </w:pPr>
      <w:bookmarkStart w:id="2" w:name="_Hlk151117517"/>
      <w:r w:rsidRPr="00930E62">
        <w:rPr>
          <w:b/>
          <w:sz w:val="28"/>
          <w:szCs w:val="28"/>
        </w:rPr>
        <w:t xml:space="preserve">О внесении изменений </w:t>
      </w:r>
    </w:p>
    <w:p w:rsidR="00950BF2" w:rsidRPr="00930E62" w:rsidRDefault="0073588B" w:rsidP="00930E62">
      <w:pPr>
        <w:spacing w:after="1"/>
        <w:jc w:val="center"/>
        <w:rPr>
          <w:b/>
          <w:sz w:val="28"/>
          <w:szCs w:val="28"/>
        </w:rPr>
      </w:pPr>
      <w:r w:rsidRPr="00930E62">
        <w:rPr>
          <w:b/>
          <w:sz w:val="28"/>
          <w:szCs w:val="28"/>
        </w:rPr>
        <w:t xml:space="preserve">в </w:t>
      </w:r>
      <w:r w:rsidR="00950BF2" w:rsidRPr="00930E62">
        <w:rPr>
          <w:b/>
          <w:sz w:val="28"/>
          <w:szCs w:val="28"/>
        </w:rPr>
        <w:t xml:space="preserve">приказ </w:t>
      </w:r>
      <w:bookmarkStart w:id="3" w:name="_Hlk147747295"/>
      <w:r w:rsidR="00361945">
        <w:rPr>
          <w:b/>
          <w:sz w:val="28"/>
          <w:szCs w:val="28"/>
        </w:rPr>
        <w:t>Министерства</w:t>
      </w:r>
      <w:r w:rsidR="00950BF2" w:rsidRPr="00930E62">
        <w:rPr>
          <w:b/>
          <w:sz w:val="28"/>
          <w:szCs w:val="28"/>
        </w:rPr>
        <w:t xml:space="preserve"> </w:t>
      </w:r>
      <w:r w:rsidR="00361945" w:rsidRPr="00361945">
        <w:rPr>
          <w:b/>
          <w:sz w:val="28"/>
          <w:szCs w:val="28"/>
        </w:rPr>
        <w:t xml:space="preserve">жилищно-коммунального хозяйства и гражданской защиты населения </w:t>
      </w:r>
      <w:r w:rsidR="00950BF2" w:rsidRPr="00930E62">
        <w:rPr>
          <w:b/>
          <w:sz w:val="28"/>
          <w:szCs w:val="28"/>
        </w:rPr>
        <w:t xml:space="preserve">Пензенской области от 17.03.2016 № 15/ОД </w:t>
      </w:r>
      <w:bookmarkEnd w:id="2"/>
    </w:p>
    <w:p w:rsidR="004B2979" w:rsidRPr="00930E62" w:rsidRDefault="007916FF" w:rsidP="00930E62">
      <w:pPr>
        <w:spacing w:after="1"/>
        <w:jc w:val="center"/>
        <w:rPr>
          <w:b/>
          <w:sz w:val="28"/>
          <w:szCs w:val="28"/>
        </w:rPr>
      </w:pPr>
      <w:r w:rsidRPr="00930E62">
        <w:rPr>
          <w:b/>
          <w:sz w:val="28"/>
          <w:szCs w:val="28"/>
        </w:rPr>
        <w:t xml:space="preserve"> (с последующими изменениями)</w:t>
      </w:r>
    </w:p>
    <w:bookmarkEnd w:id="3"/>
    <w:p w:rsidR="001974B7" w:rsidRPr="00930E62" w:rsidRDefault="001974B7" w:rsidP="00930E62">
      <w:pPr>
        <w:spacing w:after="1"/>
        <w:jc w:val="center"/>
        <w:rPr>
          <w:b/>
          <w:sz w:val="28"/>
          <w:szCs w:val="28"/>
        </w:rPr>
      </w:pPr>
    </w:p>
    <w:p w:rsidR="00387EA3" w:rsidRPr="00930E62" w:rsidRDefault="008650C3" w:rsidP="007834D7">
      <w:pPr>
        <w:spacing w:after="1" w:line="276" w:lineRule="auto"/>
        <w:ind w:firstLine="851"/>
        <w:jc w:val="both"/>
        <w:rPr>
          <w:sz w:val="28"/>
          <w:szCs w:val="28"/>
        </w:rPr>
      </w:pPr>
      <w:r w:rsidRPr="00930E62">
        <w:rPr>
          <w:sz w:val="28"/>
          <w:szCs w:val="28"/>
        </w:rPr>
        <w:t>В целях приведения нормативного правового акта в соответствие с действующим законодательством, р</w:t>
      </w:r>
      <w:r w:rsidR="00387EA3" w:rsidRPr="00930E62">
        <w:rPr>
          <w:sz w:val="28"/>
          <w:szCs w:val="28"/>
        </w:rPr>
        <w:t xml:space="preserve">уководствуясь </w:t>
      </w:r>
      <w:r w:rsidR="00B90269" w:rsidRPr="00930E62">
        <w:rPr>
          <w:sz w:val="28"/>
          <w:szCs w:val="28"/>
        </w:rPr>
        <w:t>постановлением Правительства Пензенской области от 19.07.2021 № 424-пП «О</w:t>
      </w:r>
      <w:r w:rsidR="00387EA3" w:rsidRPr="00930E62">
        <w:rPr>
          <w:sz w:val="28"/>
          <w:szCs w:val="28"/>
        </w:rPr>
        <w:t xml:space="preserve">б </w:t>
      </w:r>
      <w:r w:rsidR="00B90269" w:rsidRPr="00930E62">
        <w:rPr>
          <w:sz w:val="28"/>
          <w:szCs w:val="28"/>
        </w:rPr>
        <w:t xml:space="preserve">утверждении </w:t>
      </w:r>
      <w:r w:rsidR="00163682" w:rsidRPr="00930E62">
        <w:rPr>
          <w:sz w:val="28"/>
          <w:szCs w:val="28"/>
        </w:rPr>
        <w:t>П</w:t>
      </w:r>
      <w:r w:rsidR="00B90269" w:rsidRPr="00930E62">
        <w:rPr>
          <w:sz w:val="28"/>
          <w:szCs w:val="28"/>
        </w:rPr>
        <w:t xml:space="preserve">оложения о </w:t>
      </w:r>
      <w:r w:rsidR="00387EA3" w:rsidRPr="00930E62">
        <w:rPr>
          <w:sz w:val="28"/>
          <w:szCs w:val="28"/>
        </w:rPr>
        <w:t>Министерстве жилищно-коммунального хозяйства и гражданской защиты населения Пензенс</w:t>
      </w:r>
      <w:r w:rsidR="00B90269" w:rsidRPr="00930E62">
        <w:rPr>
          <w:sz w:val="28"/>
          <w:szCs w:val="28"/>
        </w:rPr>
        <w:t>кой области»</w:t>
      </w:r>
      <w:r w:rsidR="0097512C" w:rsidRPr="00930E62">
        <w:rPr>
          <w:sz w:val="28"/>
          <w:szCs w:val="28"/>
        </w:rPr>
        <w:t xml:space="preserve"> (с последующими изменениями)</w:t>
      </w:r>
      <w:r w:rsidR="00387EA3" w:rsidRPr="00930E62">
        <w:rPr>
          <w:sz w:val="28"/>
          <w:szCs w:val="28"/>
        </w:rPr>
        <w:t xml:space="preserve">, </w:t>
      </w:r>
      <w:r w:rsidR="00387EA3" w:rsidRPr="00930E62">
        <w:rPr>
          <w:b/>
          <w:bCs/>
          <w:sz w:val="28"/>
          <w:szCs w:val="28"/>
        </w:rPr>
        <w:t>приказываю:</w:t>
      </w:r>
    </w:p>
    <w:p w:rsidR="00710F9F" w:rsidRPr="00930E62" w:rsidRDefault="008650C3" w:rsidP="007834D7">
      <w:pPr>
        <w:overflowPunct/>
        <w:spacing w:line="276" w:lineRule="auto"/>
        <w:ind w:firstLine="851"/>
        <w:jc w:val="both"/>
        <w:textAlignment w:val="auto"/>
        <w:rPr>
          <w:sz w:val="28"/>
          <w:szCs w:val="28"/>
        </w:rPr>
      </w:pPr>
      <w:r w:rsidRPr="00930E62">
        <w:rPr>
          <w:sz w:val="28"/>
          <w:szCs w:val="28"/>
        </w:rPr>
        <w:t>1</w:t>
      </w:r>
      <w:r w:rsidR="00543755" w:rsidRPr="00930E62">
        <w:rPr>
          <w:sz w:val="28"/>
          <w:szCs w:val="28"/>
        </w:rPr>
        <w:t xml:space="preserve">. </w:t>
      </w:r>
      <w:r w:rsidR="00950BF2" w:rsidRPr="00930E62">
        <w:rPr>
          <w:sz w:val="28"/>
          <w:szCs w:val="28"/>
        </w:rPr>
        <w:t xml:space="preserve">Внести в Положение о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и отдельных категорий лиц (далее - Комиссия), утвержденную приказом Министерства жилищно-коммунального хозяйства и гражданской защиты населения Пензенской области от </w:t>
      </w:r>
      <w:r w:rsidR="00E74DD1" w:rsidRPr="00930E62">
        <w:rPr>
          <w:sz w:val="28"/>
          <w:szCs w:val="28"/>
        </w:rPr>
        <w:t xml:space="preserve">17.03.2016 № 15/ОД «О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и отдельных категорий лиц» </w:t>
      </w:r>
      <w:r w:rsidR="00950BF2" w:rsidRPr="00930E62">
        <w:rPr>
          <w:sz w:val="28"/>
          <w:szCs w:val="28"/>
        </w:rPr>
        <w:t>(с последующими изменениями) (далее - Приказ)  следующие изменения:</w:t>
      </w:r>
    </w:p>
    <w:p w:rsidR="00B857C3" w:rsidRPr="00212D7F" w:rsidRDefault="00C43DB7" w:rsidP="007834D7">
      <w:pPr>
        <w:tabs>
          <w:tab w:val="right" w:pos="9639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57C3" w:rsidRPr="00212D7F">
        <w:rPr>
          <w:sz w:val="28"/>
          <w:szCs w:val="28"/>
        </w:rPr>
        <w:t>.2.</w:t>
      </w:r>
      <w:r w:rsidR="00B857C3">
        <w:rPr>
          <w:sz w:val="28"/>
          <w:szCs w:val="28"/>
        </w:rPr>
        <w:t> </w:t>
      </w:r>
      <w:r w:rsidR="00B857C3" w:rsidRPr="00212D7F">
        <w:rPr>
          <w:sz w:val="28"/>
          <w:szCs w:val="28"/>
        </w:rPr>
        <w:t xml:space="preserve">Подпункт </w:t>
      </w:r>
      <w:r w:rsidR="007834D7">
        <w:rPr>
          <w:sz w:val="28"/>
          <w:szCs w:val="28"/>
        </w:rPr>
        <w:t>«</w:t>
      </w:r>
      <w:r w:rsidR="00B857C3" w:rsidRPr="00212D7F">
        <w:rPr>
          <w:sz w:val="28"/>
          <w:szCs w:val="28"/>
        </w:rPr>
        <w:t>б</w:t>
      </w:r>
      <w:r w:rsidR="007834D7">
        <w:rPr>
          <w:sz w:val="28"/>
          <w:szCs w:val="28"/>
        </w:rPr>
        <w:t>»</w:t>
      </w:r>
      <w:r w:rsidR="00B857C3" w:rsidRPr="00212D7F">
        <w:rPr>
          <w:sz w:val="28"/>
          <w:szCs w:val="28"/>
        </w:rPr>
        <w:t xml:space="preserve"> пункта 13 дополнить абзацем </w:t>
      </w:r>
      <w:r w:rsidR="001772C2">
        <w:rPr>
          <w:sz w:val="28"/>
          <w:szCs w:val="28"/>
        </w:rPr>
        <w:t>шестым</w:t>
      </w:r>
      <w:r w:rsidR="00B857C3" w:rsidRPr="00212D7F">
        <w:rPr>
          <w:sz w:val="28"/>
          <w:szCs w:val="28"/>
        </w:rPr>
        <w:t xml:space="preserve"> следующего содержания:</w:t>
      </w:r>
    </w:p>
    <w:p w:rsidR="00B857C3" w:rsidRPr="00212D7F" w:rsidRDefault="007834D7" w:rsidP="007834D7">
      <w:pPr>
        <w:tabs>
          <w:tab w:val="right" w:pos="9639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B857C3" w:rsidRPr="00212D7F">
        <w:rPr>
          <w:sz w:val="28"/>
          <w:szCs w:val="28"/>
        </w:rPr>
        <w:t xml:space="preserve">уведомление государственного служащего, работника организации </w:t>
      </w:r>
      <w:r w:rsidR="00B857C3" w:rsidRPr="00212D7F">
        <w:rPr>
          <w:sz w:val="28"/>
          <w:szCs w:val="28"/>
        </w:rPr>
        <w:br/>
        <w:t xml:space="preserve">о возникновении не зависящих от него обстоятельств, препятствующих соблюдению требований к служебному поведению и (или) требований </w:t>
      </w:r>
      <w:r w:rsidR="00B857C3">
        <w:rPr>
          <w:sz w:val="28"/>
          <w:szCs w:val="28"/>
        </w:rPr>
        <w:br/>
      </w:r>
      <w:r w:rsidR="00B857C3" w:rsidRPr="00212D7F">
        <w:rPr>
          <w:sz w:val="28"/>
          <w:szCs w:val="28"/>
        </w:rPr>
        <w:t xml:space="preserve">об урегулировании конфликта интересов. Уведомление представляется </w:t>
      </w:r>
      <w:r w:rsidR="00B857C3" w:rsidRPr="00212D7F">
        <w:rPr>
          <w:sz w:val="28"/>
          <w:szCs w:val="28"/>
        </w:rPr>
        <w:br/>
        <w:t xml:space="preserve">в </w:t>
      </w:r>
      <w:r w:rsidR="001772C2">
        <w:rPr>
          <w:sz w:val="28"/>
          <w:szCs w:val="28"/>
        </w:rPr>
        <w:t>у</w:t>
      </w:r>
      <w:r w:rsidR="00B857C3" w:rsidRPr="00212D7F">
        <w:rPr>
          <w:sz w:val="28"/>
          <w:szCs w:val="28"/>
        </w:rPr>
        <w:t xml:space="preserve">правление в срок, установленный частью 6 статьи 13 Федерального закона от 25.12.2008 </w:t>
      </w:r>
      <w:r w:rsidR="00B857C3">
        <w:rPr>
          <w:sz w:val="28"/>
          <w:szCs w:val="28"/>
        </w:rPr>
        <w:t>№ </w:t>
      </w:r>
      <w:r w:rsidR="00B857C3" w:rsidRPr="00212D7F">
        <w:rPr>
          <w:sz w:val="28"/>
          <w:szCs w:val="28"/>
        </w:rPr>
        <w:t xml:space="preserve">273-ФЗ </w:t>
      </w:r>
      <w:r w:rsidR="00B857C3">
        <w:rPr>
          <w:sz w:val="28"/>
          <w:szCs w:val="28"/>
        </w:rPr>
        <w:t>"</w:t>
      </w:r>
      <w:r w:rsidR="00B857C3" w:rsidRPr="00212D7F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B857C3" w:rsidRPr="00212D7F">
        <w:rPr>
          <w:sz w:val="28"/>
          <w:szCs w:val="28"/>
        </w:rPr>
        <w:t xml:space="preserve"> (с последующими изменениями), в форме документа на бумажном носителе или в форме </w:t>
      </w:r>
      <w:r w:rsidR="00B857C3" w:rsidRPr="007A5F55">
        <w:rPr>
          <w:spacing w:val="-2"/>
          <w:sz w:val="28"/>
          <w:szCs w:val="28"/>
        </w:rPr>
        <w:t>электронного документа (образец уведомления предусмотрен приложением № 4</w:t>
      </w:r>
      <w:r w:rsidR="00B857C3" w:rsidRPr="00212D7F">
        <w:rPr>
          <w:sz w:val="28"/>
          <w:szCs w:val="28"/>
        </w:rPr>
        <w:t xml:space="preserve"> к настоящему Положению) с приложением документов, иных материалов </w:t>
      </w:r>
      <w:r w:rsidR="00B857C3" w:rsidRPr="00212D7F">
        <w:rPr>
          <w:sz w:val="28"/>
          <w:szCs w:val="28"/>
        </w:rPr>
        <w:br/>
        <w:t xml:space="preserve">и (или) информации (при наличии), подтверждающих факт наступления </w:t>
      </w:r>
      <w:r w:rsidR="00B857C3">
        <w:rPr>
          <w:sz w:val="28"/>
          <w:szCs w:val="28"/>
        </w:rPr>
        <w:br/>
      </w:r>
      <w:r w:rsidR="00B857C3" w:rsidRPr="00212D7F">
        <w:rPr>
          <w:sz w:val="28"/>
          <w:szCs w:val="28"/>
        </w:rPr>
        <w:t>не зависящих от него обстоятельств;</w:t>
      </w:r>
      <w:r>
        <w:rPr>
          <w:sz w:val="28"/>
          <w:szCs w:val="28"/>
        </w:rPr>
        <w:t>»</w:t>
      </w:r>
      <w:r w:rsidR="00B857C3" w:rsidRPr="00212D7F">
        <w:rPr>
          <w:sz w:val="28"/>
          <w:szCs w:val="28"/>
        </w:rPr>
        <w:t>.</w:t>
      </w:r>
    </w:p>
    <w:p w:rsidR="00B857C3" w:rsidRPr="00212D7F" w:rsidRDefault="00C43DB7" w:rsidP="007834D7">
      <w:pPr>
        <w:tabs>
          <w:tab w:val="right" w:pos="9639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57C3" w:rsidRPr="00212D7F">
        <w:rPr>
          <w:sz w:val="28"/>
          <w:szCs w:val="28"/>
        </w:rPr>
        <w:t>.3.</w:t>
      </w:r>
      <w:r w:rsidR="00B857C3">
        <w:rPr>
          <w:sz w:val="28"/>
          <w:szCs w:val="28"/>
        </w:rPr>
        <w:t> </w:t>
      </w:r>
      <w:r w:rsidR="00B857C3" w:rsidRPr="00212D7F">
        <w:rPr>
          <w:sz w:val="28"/>
          <w:szCs w:val="28"/>
        </w:rPr>
        <w:t>Дополнить пунктом 27.1 следующего содержания:</w:t>
      </w:r>
    </w:p>
    <w:p w:rsidR="00B857C3" w:rsidRPr="00212D7F" w:rsidRDefault="007834D7" w:rsidP="007834D7">
      <w:pPr>
        <w:tabs>
          <w:tab w:val="right" w:pos="9639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857C3" w:rsidRPr="00212D7F">
        <w:rPr>
          <w:sz w:val="28"/>
          <w:szCs w:val="28"/>
        </w:rPr>
        <w:t>27.1.</w:t>
      </w:r>
      <w:r w:rsidR="00B857C3">
        <w:rPr>
          <w:sz w:val="28"/>
          <w:szCs w:val="28"/>
        </w:rPr>
        <w:t> </w:t>
      </w:r>
      <w:r w:rsidR="00B857C3" w:rsidRPr="00212D7F">
        <w:rPr>
          <w:sz w:val="28"/>
          <w:szCs w:val="28"/>
        </w:rPr>
        <w:t xml:space="preserve">По итогам рассмотрения вопроса, указанного в абзаце </w:t>
      </w:r>
      <w:r w:rsidR="00DC08B8">
        <w:rPr>
          <w:sz w:val="28"/>
          <w:szCs w:val="28"/>
        </w:rPr>
        <w:t>шестом</w:t>
      </w:r>
      <w:r w:rsidR="00B857C3" w:rsidRPr="00212D7F">
        <w:rPr>
          <w:sz w:val="28"/>
          <w:szCs w:val="28"/>
        </w:rPr>
        <w:t xml:space="preserve"> подпункта </w:t>
      </w:r>
      <w:r>
        <w:rPr>
          <w:sz w:val="28"/>
          <w:szCs w:val="28"/>
        </w:rPr>
        <w:t>«</w:t>
      </w:r>
      <w:r w:rsidR="00B857C3" w:rsidRPr="00212D7F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="00B857C3" w:rsidRPr="00212D7F">
        <w:rPr>
          <w:sz w:val="28"/>
          <w:szCs w:val="28"/>
        </w:rPr>
        <w:t xml:space="preserve"> пункта 13 настоящего Положения, комиссия принимает одно </w:t>
      </w:r>
      <w:r w:rsidR="00B857C3">
        <w:rPr>
          <w:sz w:val="28"/>
          <w:szCs w:val="28"/>
        </w:rPr>
        <w:br/>
      </w:r>
      <w:r w:rsidR="00B857C3" w:rsidRPr="00212D7F">
        <w:rPr>
          <w:sz w:val="28"/>
          <w:szCs w:val="28"/>
        </w:rPr>
        <w:t>из следующих решений:</w:t>
      </w:r>
    </w:p>
    <w:p w:rsidR="00B857C3" w:rsidRPr="00212D7F" w:rsidRDefault="00B857C3" w:rsidP="007834D7">
      <w:pPr>
        <w:tabs>
          <w:tab w:val="right" w:pos="9639"/>
        </w:tabs>
        <w:spacing w:line="276" w:lineRule="auto"/>
        <w:ind w:firstLine="851"/>
        <w:jc w:val="both"/>
        <w:rPr>
          <w:sz w:val="28"/>
          <w:szCs w:val="28"/>
        </w:rPr>
      </w:pPr>
      <w:r w:rsidRPr="00212D7F">
        <w:rPr>
          <w:sz w:val="28"/>
          <w:szCs w:val="28"/>
        </w:rPr>
        <w:t xml:space="preserve">а) признать, что несоблюдение государственным служащим, работником организации требований к служебному поведению и (или) требований </w:t>
      </w:r>
      <w:r w:rsidRPr="00212D7F">
        <w:rPr>
          <w:sz w:val="28"/>
          <w:szCs w:val="28"/>
        </w:rPr>
        <w:br/>
        <w:t>об урегулировании конфликта интересов является следствием не</w:t>
      </w:r>
      <w:r>
        <w:rPr>
          <w:sz w:val="28"/>
          <w:szCs w:val="28"/>
        </w:rPr>
        <w:t xml:space="preserve"> </w:t>
      </w:r>
      <w:r w:rsidRPr="00212D7F">
        <w:rPr>
          <w:sz w:val="28"/>
          <w:szCs w:val="28"/>
        </w:rPr>
        <w:t xml:space="preserve">зависящих </w:t>
      </w:r>
      <w:r w:rsidRPr="00212D7F">
        <w:rPr>
          <w:sz w:val="28"/>
          <w:szCs w:val="28"/>
        </w:rPr>
        <w:br/>
        <w:t>от его воли или действий обстоятельств;</w:t>
      </w:r>
    </w:p>
    <w:p w:rsidR="00B857C3" w:rsidRPr="00212D7F" w:rsidRDefault="00B857C3" w:rsidP="007834D7">
      <w:pPr>
        <w:tabs>
          <w:tab w:val="right" w:pos="9639"/>
        </w:tabs>
        <w:spacing w:line="276" w:lineRule="auto"/>
        <w:ind w:firstLine="851"/>
        <w:jc w:val="both"/>
        <w:rPr>
          <w:sz w:val="28"/>
          <w:szCs w:val="28"/>
        </w:rPr>
      </w:pPr>
      <w:r w:rsidRPr="00212D7F">
        <w:rPr>
          <w:sz w:val="28"/>
          <w:szCs w:val="28"/>
        </w:rPr>
        <w:t xml:space="preserve">б) признать, что несоблюдение государственным служащим, работником организации требований к служебному поведению и (или) требований </w:t>
      </w:r>
      <w:r w:rsidRPr="00212D7F">
        <w:rPr>
          <w:sz w:val="28"/>
          <w:szCs w:val="28"/>
        </w:rPr>
        <w:br/>
        <w:t>об урегулировании конфликта интересов не является следствием не</w:t>
      </w:r>
      <w:r>
        <w:rPr>
          <w:sz w:val="28"/>
          <w:szCs w:val="28"/>
        </w:rPr>
        <w:t xml:space="preserve"> </w:t>
      </w:r>
      <w:r w:rsidRPr="00212D7F">
        <w:rPr>
          <w:sz w:val="28"/>
          <w:szCs w:val="28"/>
        </w:rPr>
        <w:t xml:space="preserve">зависящих от его воли или действий обстоятельств. В этом случае комиссия рекомендует государственному служащему, работнику организации принять меры </w:t>
      </w:r>
      <w:r>
        <w:rPr>
          <w:sz w:val="28"/>
          <w:szCs w:val="28"/>
        </w:rPr>
        <w:br/>
      </w:r>
      <w:r w:rsidRPr="00212D7F">
        <w:rPr>
          <w:sz w:val="28"/>
          <w:szCs w:val="28"/>
        </w:rPr>
        <w:t>по соблюдению указанных требований и (или) применить к государственному служащему, работнику организации меру ответственности, предусмотренную действующим законодательством.</w:t>
      </w:r>
      <w:r w:rsidR="007834D7">
        <w:rPr>
          <w:sz w:val="28"/>
          <w:szCs w:val="28"/>
        </w:rPr>
        <w:t>»</w:t>
      </w:r>
      <w:r w:rsidRPr="00212D7F">
        <w:rPr>
          <w:sz w:val="28"/>
          <w:szCs w:val="28"/>
        </w:rPr>
        <w:t>.</w:t>
      </w:r>
    </w:p>
    <w:p w:rsidR="00B857C3" w:rsidRPr="00212D7F" w:rsidRDefault="00C43DB7" w:rsidP="007834D7">
      <w:pPr>
        <w:tabs>
          <w:tab w:val="right" w:pos="9639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57C3" w:rsidRPr="00212D7F">
        <w:rPr>
          <w:sz w:val="28"/>
          <w:szCs w:val="28"/>
        </w:rPr>
        <w:t xml:space="preserve">.4. Дополнить приложением </w:t>
      </w:r>
      <w:r w:rsidR="00B857C3">
        <w:rPr>
          <w:sz w:val="28"/>
          <w:szCs w:val="28"/>
        </w:rPr>
        <w:t>№ </w:t>
      </w:r>
      <w:r w:rsidR="007834D7">
        <w:rPr>
          <w:sz w:val="28"/>
          <w:szCs w:val="28"/>
        </w:rPr>
        <w:t xml:space="preserve">4 согласно </w:t>
      </w:r>
      <w:r w:rsidR="0031097D" w:rsidRPr="00212D7F">
        <w:rPr>
          <w:sz w:val="28"/>
          <w:szCs w:val="28"/>
        </w:rPr>
        <w:t>приложению,</w:t>
      </w:r>
      <w:r w:rsidR="00B857C3" w:rsidRPr="00212D7F">
        <w:rPr>
          <w:sz w:val="28"/>
          <w:szCs w:val="28"/>
        </w:rPr>
        <w:t xml:space="preserve"> к настоящему п</w:t>
      </w:r>
      <w:r w:rsidR="00B24567">
        <w:rPr>
          <w:sz w:val="28"/>
          <w:szCs w:val="28"/>
        </w:rPr>
        <w:t>риказу</w:t>
      </w:r>
      <w:r w:rsidR="00B857C3" w:rsidRPr="00212D7F">
        <w:rPr>
          <w:sz w:val="28"/>
          <w:szCs w:val="28"/>
        </w:rPr>
        <w:t>.</w:t>
      </w:r>
    </w:p>
    <w:p w:rsidR="00B34D6B" w:rsidRPr="00387EA3" w:rsidRDefault="00B34D6B" w:rsidP="007834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3DB7">
        <w:rPr>
          <w:sz w:val="28"/>
          <w:szCs w:val="28"/>
        </w:rPr>
        <w:t>2</w:t>
      </w:r>
      <w:r w:rsidR="00B857C3" w:rsidRPr="00212D7F">
        <w:rPr>
          <w:sz w:val="28"/>
          <w:szCs w:val="28"/>
        </w:rPr>
        <w:t>.</w:t>
      </w:r>
      <w:r w:rsidR="00B857C3">
        <w:rPr>
          <w:sz w:val="28"/>
          <w:szCs w:val="28"/>
        </w:rPr>
        <w:t> </w:t>
      </w:r>
      <w:r w:rsidRPr="00387EA3">
        <w:rPr>
          <w:sz w:val="28"/>
          <w:szCs w:val="28"/>
        </w:rPr>
        <w:t xml:space="preserve"> Опубликовать настоящий приказ</w:t>
      </w:r>
      <w:r>
        <w:rPr>
          <w:sz w:val="28"/>
          <w:szCs w:val="28"/>
        </w:rPr>
        <w:t xml:space="preserve"> на официальном сайте Министерства</w:t>
      </w:r>
      <w:r w:rsidRPr="00387EA3">
        <w:rPr>
          <w:sz w:val="28"/>
          <w:szCs w:val="28"/>
        </w:rPr>
        <w:t xml:space="preserve">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B34D6B" w:rsidRPr="00387EA3" w:rsidRDefault="00B34D6B" w:rsidP="007834D7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7EA3">
        <w:rPr>
          <w:sz w:val="28"/>
          <w:szCs w:val="28"/>
        </w:rPr>
        <w:t>. Контроль за исполнением настоящего приказ</w:t>
      </w:r>
      <w:r>
        <w:rPr>
          <w:sz w:val="28"/>
          <w:szCs w:val="28"/>
        </w:rPr>
        <w:t>а возложить на начальника управления</w:t>
      </w:r>
      <w:r w:rsidRPr="00387EA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организационной и</w:t>
      </w:r>
      <w:r w:rsidRPr="00387EA3">
        <w:rPr>
          <w:sz w:val="28"/>
          <w:szCs w:val="28"/>
        </w:rPr>
        <w:t xml:space="preserve"> кадр</w:t>
      </w:r>
      <w:r>
        <w:rPr>
          <w:sz w:val="28"/>
          <w:szCs w:val="28"/>
        </w:rPr>
        <w:t>овой работы Министерства</w:t>
      </w:r>
      <w:r w:rsidRPr="00387EA3">
        <w:rPr>
          <w:sz w:val="28"/>
          <w:szCs w:val="28"/>
        </w:rPr>
        <w:t xml:space="preserve"> жилищно-коммунального хозяйства и гражданской защиты населения Пензенской области.</w:t>
      </w:r>
    </w:p>
    <w:p w:rsidR="00B857C3" w:rsidRDefault="00B857C3" w:rsidP="007834D7">
      <w:pPr>
        <w:ind w:firstLine="851"/>
        <w:jc w:val="both"/>
        <w:rPr>
          <w:sz w:val="28"/>
        </w:rPr>
      </w:pPr>
    </w:p>
    <w:p w:rsidR="00B857C3" w:rsidRDefault="00B857C3" w:rsidP="00B857C3">
      <w:pPr>
        <w:jc w:val="both"/>
        <w:rPr>
          <w:sz w:val="28"/>
        </w:rPr>
      </w:pPr>
    </w:p>
    <w:p w:rsidR="00D16436" w:rsidRDefault="00D16436" w:rsidP="00B857C3">
      <w:pPr>
        <w:jc w:val="both"/>
        <w:rPr>
          <w:sz w:val="28"/>
        </w:rPr>
      </w:pPr>
    </w:p>
    <w:p w:rsidR="00B857C3" w:rsidRPr="00930E62" w:rsidRDefault="00B857C3" w:rsidP="00B857C3">
      <w:pPr>
        <w:spacing w:after="1"/>
        <w:ind w:right="-144"/>
        <w:jc w:val="both"/>
        <w:rPr>
          <w:sz w:val="28"/>
          <w:szCs w:val="28"/>
        </w:rPr>
      </w:pPr>
      <w:r w:rsidRPr="00930E62">
        <w:rPr>
          <w:sz w:val="28"/>
          <w:szCs w:val="28"/>
        </w:rPr>
        <w:t xml:space="preserve">Министр                                                                     </w:t>
      </w:r>
      <w:r w:rsidRPr="00930E62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</w:t>
      </w:r>
      <w:r w:rsidR="007B5A57">
        <w:rPr>
          <w:sz w:val="28"/>
          <w:szCs w:val="28"/>
        </w:rPr>
        <w:t xml:space="preserve">      </w:t>
      </w:r>
      <w:r w:rsidRPr="00930E62">
        <w:rPr>
          <w:sz w:val="28"/>
          <w:szCs w:val="28"/>
        </w:rPr>
        <w:t xml:space="preserve">М.А. Панюхин </w:t>
      </w:r>
    </w:p>
    <w:sectPr w:rsidR="00B857C3" w:rsidRPr="00930E62" w:rsidSect="00930E62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C3" w:rsidRDefault="003E55C3">
      <w:r>
        <w:separator/>
      </w:r>
    </w:p>
  </w:endnote>
  <w:endnote w:type="continuationSeparator" w:id="0">
    <w:p w:rsidR="003E55C3" w:rsidRDefault="003E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C3" w:rsidRDefault="003E55C3">
      <w:r>
        <w:separator/>
      </w:r>
    </w:p>
  </w:footnote>
  <w:footnote w:type="continuationSeparator" w:id="0">
    <w:p w:rsidR="003E55C3" w:rsidRDefault="003E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C3" w:rsidRDefault="00B857C3">
    <w:pPr>
      <w:pStyle w:val="a3"/>
    </w:pPr>
  </w:p>
  <w:p w:rsidR="00DC08B8" w:rsidRDefault="00DC08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E4D"/>
    <w:multiLevelType w:val="singleLevel"/>
    <w:tmpl w:val="A070675A"/>
    <w:lvl w:ilvl="0">
      <w:start w:val="6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C73170"/>
    <w:multiLevelType w:val="multilevel"/>
    <w:tmpl w:val="CEAE7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045DE6"/>
    <w:multiLevelType w:val="singleLevel"/>
    <w:tmpl w:val="AD0AC322"/>
    <w:lvl w:ilvl="0">
      <w:start w:val="4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291C5453"/>
    <w:multiLevelType w:val="singleLevel"/>
    <w:tmpl w:val="59DCAFFE"/>
    <w:lvl w:ilvl="0">
      <w:start w:val="13"/>
      <w:numFmt w:val="decimal"/>
      <w:lvlText w:val="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C0C0734"/>
    <w:multiLevelType w:val="singleLevel"/>
    <w:tmpl w:val="2D54420C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8FB0F1C"/>
    <w:multiLevelType w:val="hybridMultilevel"/>
    <w:tmpl w:val="018A8560"/>
    <w:lvl w:ilvl="0" w:tplc="E3DC1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AE66FF"/>
    <w:multiLevelType w:val="multilevel"/>
    <w:tmpl w:val="0B0E9D3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999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782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96" w:hanging="1440"/>
      </w:pPr>
      <w:rPr>
        <w:rFonts w:hint="default"/>
        <w:sz w:val="28"/>
      </w:rPr>
    </w:lvl>
  </w:abstractNum>
  <w:abstractNum w:abstractNumId="7" w15:restartNumberingAfterBreak="0">
    <w:nsid w:val="58435C13"/>
    <w:multiLevelType w:val="hybridMultilevel"/>
    <w:tmpl w:val="C04CA956"/>
    <w:lvl w:ilvl="0" w:tplc="A3FC6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7F"/>
    <w:rsid w:val="00000444"/>
    <w:rsid w:val="000026AA"/>
    <w:rsid w:val="0002155C"/>
    <w:rsid w:val="000248F9"/>
    <w:rsid w:val="00036C18"/>
    <w:rsid w:val="00040146"/>
    <w:rsid w:val="000434DB"/>
    <w:rsid w:val="000436E2"/>
    <w:rsid w:val="000515B5"/>
    <w:rsid w:val="00055161"/>
    <w:rsid w:val="00060890"/>
    <w:rsid w:val="0006527D"/>
    <w:rsid w:val="000818F3"/>
    <w:rsid w:val="00081BE7"/>
    <w:rsid w:val="00092D18"/>
    <w:rsid w:val="00093D65"/>
    <w:rsid w:val="00093DBD"/>
    <w:rsid w:val="00094D90"/>
    <w:rsid w:val="00097298"/>
    <w:rsid w:val="000A68A4"/>
    <w:rsid w:val="000B0F4F"/>
    <w:rsid w:val="000B4CEE"/>
    <w:rsid w:val="000B4D69"/>
    <w:rsid w:val="000C2D06"/>
    <w:rsid w:val="000C3E03"/>
    <w:rsid w:val="000D69D7"/>
    <w:rsid w:val="000E037D"/>
    <w:rsid w:val="000E0BAE"/>
    <w:rsid w:val="000E5EF4"/>
    <w:rsid w:val="000E6B57"/>
    <w:rsid w:val="000F13E6"/>
    <w:rsid w:val="000F3D67"/>
    <w:rsid w:val="00107964"/>
    <w:rsid w:val="0011046C"/>
    <w:rsid w:val="00117568"/>
    <w:rsid w:val="00120C31"/>
    <w:rsid w:val="001224CA"/>
    <w:rsid w:val="00125C59"/>
    <w:rsid w:val="00131803"/>
    <w:rsid w:val="0013254A"/>
    <w:rsid w:val="001431BB"/>
    <w:rsid w:val="0014459B"/>
    <w:rsid w:val="0014738C"/>
    <w:rsid w:val="00152E92"/>
    <w:rsid w:val="00153D25"/>
    <w:rsid w:val="00154436"/>
    <w:rsid w:val="00156027"/>
    <w:rsid w:val="00160DF8"/>
    <w:rsid w:val="00161D1E"/>
    <w:rsid w:val="00163682"/>
    <w:rsid w:val="001657D0"/>
    <w:rsid w:val="00170D0B"/>
    <w:rsid w:val="00170F7B"/>
    <w:rsid w:val="001767A2"/>
    <w:rsid w:val="001772C2"/>
    <w:rsid w:val="00177CE4"/>
    <w:rsid w:val="00181855"/>
    <w:rsid w:val="001847CA"/>
    <w:rsid w:val="00186B49"/>
    <w:rsid w:val="001908F1"/>
    <w:rsid w:val="00191693"/>
    <w:rsid w:val="00194B2C"/>
    <w:rsid w:val="001972DF"/>
    <w:rsid w:val="001974B7"/>
    <w:rsid w:val="001A04A2"/>
    <w:rsid w:val="001A214D"/>
    <w:rsid w:val="001B158C"/>
    <w:rsid w:val="001B3C43"/>
    <w:rsid w:val="001B63FC"/>
    <w:rsid w:val="001C276D"/>
    <w:rsid w:val="001C4CA5"/>
    <w:rsid w:val="001C7042"/>
    <w:rsid w:val="001C7D24"/>
    <w:rsid w:val="001D2136"/>
    <w:rsid w:val="001D363D"/>
    <w:rsid w:val="001E07D6"/>
    <w:rsid w:val="001E420F"/>
    <w:rsid w:val="001E533C"/>
    <w:rsid w:val="001E55C9"/>
    <w:rsid w:val="001E5A35"/>
    <w:rsid w:val="001F7191"/>
    <w:rsid w:val="002026B4"/>
    <w:rsid w:val="00202C8A"/>
    <w:rsid w:val="002048F4"/>
    <w:rsid w:val="002163B8"/>
    <w:rsid w:val="00226D6A"/>
    <w:rsid w:val="00230A49"/>
    <w:rsid w:val="00231529"/>
    <w:rsid w:val="002324E2"/>
    <w:rsid w:val="00234526"/>
    <w:rsid w:val="00234F70"/>
    <w:rsid w:val="002351AD"/>
    <w:rsid w:val="00246F1A"/>
    <w:rsid w:val="00256BAC"/>
    <w:rsid w:val="00264854"/>
    <w:rsid w:val="00270419"/>
    <w:rsid w:val="00274796"/>
    <w:rsid w:val="00275CBE"/>
    <w:rsid w:val="002807E9"/>
    <w:rsid w:val="00282FDF"/>
    <w:rsid w:val="00291993"/>
    <w:rsid w:val="00292DF7"/>
    <w:rsid w:val="00294F0C"/>
    <w:rsid w:val="002962DF"/>
    <w:rsid w:val="002A1700"/>
    <w:rsid w:val="002A294A"/>
    <w:rsid w:val="002A4BF9"/>
    <w:rsid w:val="002A5518"/>
    <w:rsid w:val="002B16D2"/>
    <w:rsid w:val="002B18E2"/>
    <w:rsid w:val="002B2EFC"/>
    <w:rsid w:val="002B3012"/>
    <w:rsid w:val="002B647F"/>
    <w:rsid w:val="002C49A3"/>
    <w:rsid w:val="002C6596"/>
    <w:rsid w:val="002D2C78"/>
    <w:rsid w:val="002E7F8B"/>
    <w:rsid w:val="0030332B"/>
    <w:rsid w:val="003055F0"/>
    <w:rsid w:val="0031097D"/>
    <w:rsid w:val="00310B1E"/>
    <w:rsid w:val="003130B0"/>
    <w:rsid w:val="0031474E"/>
    <w:rsid w:val="00325A79"/>
    <w:rsid w:val="003268A0"/>
    <w:rsid w:val="00330F4F"/>
    <w:rsid w:val="00346D7A"/>
    <w:rsid w:val="0035399B"/>
    <w:rsid w:val="00353D24"/>
    <w:rsid w:val="003545B1"/>
    <w:rsid w:val="00357D1A"/>
    <w:rsid w:val="003601D2"/>
    <w:rsid w:val="003612BE"/>
    <w:rsid w:val="00361711"/>
    <w:rsid w:val="00361945"/>
    <w:rsid w:val="00362AE2"/>
    <w:rsid w:val="0036405B"/>
    <w:rsid w:val="00370BF8"/>
    <w:rsid w:val="00375148"/>
    <w:rsid w:val="003765BC"/>
    <w:rsid w:val="00376C74"/>
    <w:rsid w:val="0037769F"/>
    <w:rsid w:val="0038000C"/>
    <w:rsid w:val="00380934"/>
    <w:rsid w:val="00383C7A"/>
    <w:rsid w:val="00384AA5"/>
    <w:rsid w:val="00387EA3"/>
    <w:rsid w:val="0039280C"/>
    <w:rsid w:val="003966F4"/>
    <w:rsid w:val="00397182"/>
    <w:rsid w:val="003A0266"/>
    <w:rsid w:val="003A66B9"/>
    <w:rsid w:val="003B3392"/>
    <w:rsid w:val="003B5AA4"/>
    <w:rsid w:val="003C073E"/>
    <w:rsid w:val="003C2B21"/>
    <w:rsid w:val="003C4B7B"/>
    <w:rsid w:val="003C7E85"/>
    <w:rsid w:val="003E32EC"/>
    <w:rsid w:val="003E5403"/>
    <w:rsid w:val="003E55C3"/>
    <w:rsid w:val="003E6734"/>
    <w:rsid w:val="003F34E1"/>
    <w:rsid w:val="003F546F"/>
    <w:rsid w:val="003F64DB"/>
    <w:rsid w:val="003F6BB0"/>
    <w:rsid w:val="003F6E61"/>
    <w:rsid w:val="00400A56"/>
    <w:rsid w:val="004024FA"/>
    <w:rsid w:val="004046C4"/>
    <w:rsid w:val="00404D89"/>
    <w:rsid w:val="00406013"/>
    <w:rsid w:val="00406196"/>
    <w:rsid w:val="0041453D"/>
    <w:rsid w:val="00420162"/>
    <w:rsid w:val="00420C88"/>
    <w:rsid w:val="00425316"/>
    <w:rsid w:val="00425C10"/>
    <w:rsid w:val="00427000"/>
    <w:rsid w:val="00432944"/>
    <w:rsid w:val="00436823"/>
    <w:rsid w:val="0044529B"/>
    <w:rsid w:val="004454BD"/>
    <w:rsid w:val="0044777F"/>
    <w:rsid w:val="00450A7B"/>
    <w:rsid w:val="00470F9F"/>
    <w:rsid w:val="0047118C"/>
    <w:rsid w:val="00476628"/>
    <w:rsid w:val="00476670"/>
    <w:rsid w:val="004769FE"/>
    <w:rsid w:val="00483FBF"/>
    <w:rsid w:val="00486031"/>
    <w:rsid w:val="004A1A56"/>
    <w:rsid w:val="004A335D"/>
    <w:rsid w:val="004A6FDB"/>
    <w:rsid w:val="004B2979"/>
    <w:rsid w:val="004B542B"/>
    <w:rsid w:val="004C0CE4"/>
    <w:rsid w:val="004C1974"/>
    <w:rsid w:val="004D17ED"/>
    <w:rsid w:val="004D3EA5"/>
    <w:rsid w:val="004D5EFF"/>
    <w:rsid w:val="004D70BA"/>
    <w:rsid w:val="004D7348"/>
    <w:rsid w:val="004E0F02"/>
    <w:rsid w:val="004F112C"/>
    <w:rsid w:val="0050756E"/>
    <w:rsid w:val="00520180"/>
    <w:rsid w:val="00522104"/>
    <w:rsid w:val="00526929"/>
    <w:rsid w:val="0053233C"/>
    <w:rsid w:val="005425C1"/>
    <w:rsid w:val="00543755"/>
    <w:rsid w:val="00551788"/>
    <w:rsid w:val="005526E5"/>
    <w:rsid w:val="005551D5"/>
    <w:rsid w:val="005674E3"/>
    <w:rsid w:val="00567D09"/>
    <w:rsid w:val="005819F1"/>
    <w:rsid w:val="005836C8"/>
    <w:rsid w:val="005A0C63"/>
    <w:rsid w:val="005A0FF5"/>
    <w:rsid w:val="005A30E9"/>
    <w:rsid w:val="005B5840"/>
    <w:rsid w:val="005B6DE4"/>
    <w:rsid w:val="005D161D"/>
    <w:rsid w:val="005D1C03"/>
    <w:rsid w:val="005D52B6"/>
    <w:rsid w:val="005E061F"/>
    <w:rsid w:val="005F1D1F"/>
    <w:rsid w:val="005F49C1"/>
    <w:rsid w:val="006009B0"/>
    <w:rsid w:val="00606FFE"/>
    <w:rsid w:val="00612397"/>
    <w:rsid w:val="00612D4A"/>
    <w:rsid w:val="0061771D"/>
    <w:rsid w:val="00624015"/>
    <w:rsid w:val="00624872"/>
    <w:rsid w:val="00641232"/>
    <w:rsid w:val="00647A18"/>
    <w:rsid w:val="0066036B"/>
    <w:rsid w:val="0066522E"/>
    <w:rsid w:val="006729B5"/>
    <w:rsid w:val="00675E75"/>
    <w:rsid w:val="006B2D60"/>
    <w:rsid w:val="006B42FB"/>
    <w:rsid w:val="006B4363"/>
    <w:rsid w:val="006B4BBB"/>
    <w:rsid w:val="006B6FAC"/>
    <w:rsid w:val="006C36BC"/>
    <w:rsid w:val="006C53BD"/>
    <w:rsid w:val="006D4B31"/>
    <w:rsid w:val="006E30A9"/>
    <w:rsid w:val="006E3BA1"/>
    <w:rsid w:val="006F3B46"/>
    <w:rsid w:val="00702238"/>
    <w:rsid w:val="00705470"/>
    <w:rsid w:val="00707341"/>
    <w:rsid w:val="00710F9F"/>
    <w:rsid w:val="0071291A"/>
    <w:rsid w:val="007178ED"/>
    <w:rsid w:val="007238F2"/>
    <w:rsid w:val="007249C2"/>
    <w:rsid w:val="00733687"/>
    <w:rsid w:val="007337D3"/>
    <w:rsid w:val="0073588B"/>
    <w:rsid w:val="007440AA"/>
    <w:rsid w:val="00767C6F"/>
    <w:rsid w:val="00775732"/>
    <w:rsid w:val="007834D7"/>
    <w:rsid w:val="007851C7"/>
    <w:rsid w:val="00786B00"/>
    <w:rsid w:val="007916FF"/>
    <w:rsid w:val="00792440"/>
    <w:rsid w:val="007958ED"/>
    <w:rsid w:val="007A0E06"/>
    <w:rsid w:val="007A3F10"/>
    <w:rsid w:val="007A53D6"/>
    <w:rsid w:val="007A6A13"/>
    <w:rsid w:val="007A6D49"/>
    <w:rsid w:val="007B408F"/>
    <w:rsid w:val="007B446B"/>
    <w:rsid w:val="007B5A57"/>
    <w:rsid w:val="007C0B38"/>
    <w:rsid w:val="007C2999"/>
    <w:rsid w:val="007E566F"/>
    <w:rsid w:val="007F7238"/>
    <w:rsid w:val="008010D4"/>
    <w:rsid w:val="0080331A"/>
    <w:rsid w:val="00805E5A"/>
    <w:rsid w:val="008066FE"/>
    <w:rsid w:val="00812AC9"/>
    <w:rsid w:val="00830DC1"/>
    <w:rsid w:val="00833E05"/>
    <w:rsid w:val="0084249A"/>
    <w:rsid w:val="0086064E"/>
    <w:rsid w:val="008650C3"/>
    <w:rsid w:val="00866BB1"/>
    <w:rsid w:val="00871D41"/>
    <w:rsid w:val="00882D76"/>
    <w:rsid w:val="00897BE1"/>
    <w:rsid w:val="008A51AD"/>
    <w:rsid w:val="008B71C3"/>
    <w:rsid w:val="008E2696"/>
    <w:rsid w:val="008E2E3D"/>
    <w:rsid w:val="008E5043"/>
    <w:rsid w:val="008E7E60"/>
    <w:rsid w:val="008F0D13"/>
    <w:rsid w:val="008F778F"/>
    <w:rsid w:val="008F7868"/>
    <w:rsid w:val="008F7DD0"/>
    <w:rsid w:val="00905102"/>
    <w:rsid w:val="009064F9"/>
    <w:rsid w:val="009212CC"/>
    <w:rsid w:val="009220EF"/>
    <w:rsid w:val="00930E62"/>
    <w:rsid w:val="00933B3A"/>
    <w:rsid w:val="009348BF"/>
    <w:rsid w:val="00942565"/>
    <w:rsid w:val="009432E8"/>
    <w:rsid w:val="009447A3"/>
    <w:rsid w:val="009466AF"/>
    <w:rsid w:val="00950BF2"/>
    <w:rsid w:val="00960107"/>
    <w:rsid w:val="00972580"/>
    <w:rsid w:val="00973347"/>
    <w:rsid w:val="0097512C"/>
    <w:rsid w:val="00981C4A"/>
    <w:rsid w:val="00984214"/>
    <w:rsid w:val="00986371"/>
    <w:rsid w:val="0098718A"/>
    <w:rsid w:val="00991D11"/>
    <w:rsid w:val="009939B5"/>
    <w:rsid w:val="009A057E"/>
    <w:rsid w:val="009A28A0"/>
    <w:rsid w:val="009A2E02"/>
    <w:rsid w:val="009A7757"/>
    <w:rsid w:val="009B0FD6"/>
    <w:rsid w:val="009B5936"/>
    <w:rsid w:val="009C4B59"/>
    <w:rsid w:val="009C5F71"/>
    <w:rsid w:val="009D381D"/>
    <w:rsid w:val="009D5F11"/>
    <w:rsid w:val="009D5F49"/>
    <w:rsid w:val="009E7854"/>
    <w:rsid w:val="009F19CC"/>
    <w:rsid w:val="009F2887"/>
    <w:rsid w:val="009F784A"/>
    <w:rsid w:val="00A03839"/>
    <w:rsid w:val="00A147A6"/>
    <w:rsid w:val="00A153A7"/>
    <w:rsid w:val="00A171E8"/>
    <w:rsid w:val="00A179A8"/>
    <w:rsid w:val="00A20007"/>
    <w:rsid w:val="00A2555C"/>
    <w:rsid w:val="00A2583C"/>
    <w:rsid w:val="00A27A07"/>
    <w:rsid w:val="00A350EB"/>
    <w:rsid w:val="00A36E5E"/>
    <w:rsid w:val="00A373F2"/>
    <w:rsid w:val="00A37943"/>
    <w:rsid w:val="00A41EAB"/>
    <w:rsid w:val="00A4659C"/>
    <w:rsid w:val="00A46C52"/>
    <w:rsid w:val="00A539CB"/>
    <w:rsid w:val="00A53D76"/>
    <w:rsid w:val="00A54318"/>
    <w:rsid w:val="00A565AB"/>
    <w:rsid w:val="00A56AD1"/>
    <w:rsid w:val="00A6523E"/>
    <w:rsid w:val="00A675CD"/>
    <w:rsid w:val="00A70096"/>
    <w:rsid w:val="00A73C38"/>
    <w:rsid w:val="00A75D42"/>
    <w:rsid w:val="00A92608"/>
    <w:rsid w:val="00A9579E"/>
    <w:rsid w:val="00A97316"/>
    <w:rsid w:val="00AA7953"/>
    <w:rsid w:val="00AB2340"/>
    <w:rsid w:val="00AC2825"/>
    <w:rsid w:val="00AD1A53"/>
    <w:rsid w:val="00AD251B"/>
    <w:rsid w:val="00AE463E"/>
    <w:rsid w:val="00AF23AB"/>
    <w:rsid w:val="00AF23FD"/>
    <w:rsid w:val="00AF372D"/>
    <w:rsid w:val="00B003DA"/>
    <w:rsid w:val="00B03542"/>
    <w:rsid w:val="00B05AD3"/>
    <w:rsid w:val="00B120A2"/>
    <w:rsid w:val="00B12D86"/>
    <w:rsid w:val="00B2043D"/>
    <w:rsid w:val="00B209C3"/>
    <w:rsid w:val="00B213D3"/>
    <w:rsid w:val="00B24567"/>
    <w:rsid w:val="00B248CD"/>
    <w:rsid w:val="00B254F8"/>
    <w:rsid w:val="00B26792"/>
    <w:rsid w:val="00B268A1"/>
    <w:rsid w:val="00B276A8"/>
    <w:rsid w:val="00B34D6B"/>
    <w:rsid w:val="00B3505D"/>
    <w:rsid w:val="00B44A30"/>
    <w:rsid w:val="00B51153"/>
    <w:rsid w:val="00B5608A"/>
    <w:rsid w:val="00B71F77"/>
    <w:rsid w:val="00B72906"/>
    <w:rsid w:val="00B76AED"/>
    <w:rsid w:val="00B77283"/>
    <w:rsid w:val="00B82024"/>
    <w:rsid w:val="00B857C3"/>
    <w:rsid w:val="00B86B9C"/>
    <w:rsid w:val="00B87F6F"/>
    <w:rsid w:val="00B90269"/>
    <w:rsid w:val="00B92130"/>
    <w:rsid w:val="00B96B8E"/>
    <w:rsid w:val="00BA7C8F"/>
    <w:rsid w:val="00BB25AA"/>
    <w:rsid w:val="00BB3EC6"/>
    <w:rsid w:val="00BB7ACF"/>
    <w:rsid w:val="00BC0991"/>
    <w:rsid w:val="00BC0DC3"/>
    <w:rsid w:val="00BC3950"/>
    <w:rsid w:val="00BD5BE7"/>
    <w:rsid w:val="00BE581E"/>
    <w:rsid w:val="00BE5CCD"/>
    <w:rsid w:val="00BE68D5"/>
    <w:rsid w:val="00BE7520"/>
    <w:rsid w:val="00C0054A"/>
    <w:rsid w:val="00C01AAE"/>
    <w:rsid w:val="00C04827"/>
    <w:rsid w:val="00C05A7B"/>
    <w:rsid w:val="00C07B59"/>
    <w:rsid w:val="00C138A9"/>
    <w:rsid w:val="00C16954"/>
    <w:rsid w:val="00C2109A"/>
    <w:rsid w:val="00C22884"/>
    <w:rsid w:val="00C22C57"/>
    <w:rsid w:val="00C25825"/>
    <w:rsid w:val="00C3430F"/>
    <w:rsid w:val="00C35876"/>
    <w:rsid w:val="00C36998"/>
    <w:rsid w:val="00C42002"/>
    <w:rsid w:val="00C43DB7"/>
    <w:rsid w:val="00C45356"/>
    <w:rsid w:val="00C57AC9"/>
    <w:rsid w:val="00C64362"/>
    <w:rsid w:val="00C674A8"/>
    <w:rsid w:val="00C7054E"/>
    <w:rsid w:val="00C720B9"/>
    <w:rsid w:val="00C727DE"/>
    <w:rsid w:val="00C7670B"/>
    <w:rsid w:val="00C777BB"/>
    <w:rsid w:val="00C81532"/>
    <w:rsid w:val="00C84697"/>
    <w:rsid w:val="00C90F7C"/>
    <w:rsid w:val="00C91E08"/>
    <w:rsid w:val="00C93469"/>
    <w:rsid w:val="00C9632C"/>
    <w:rsid w:val="00CB0B59"/>
    <w:rsid w:val="00CB1033"/>
    <w:rsid w:val="00CB4E6F"/>
    <w:rsid w:val="00CB7AA2"/>
    <w:rsid w:val="00CC016F"/>
    <w:rsid w:val="00CC7F9E"/>
    <w:rsid w:val="00CD0A4A"/>
    <w:rsid w:val="00CD1BA4"/>
    <w:rsid w:val="00CD5882"/>
    <w:rsid w:val="00CD736D"/>
    <w:rsid w:val="00CE0B9F"/>
    <w:rsid w:val="00CE3A2A"/>
    <w:rsid w:val="00CF0763"/>
    <w:rsid w:val="00CF3C10"/>
    <w:rsid w:val="00CF3F8A"/>
    <w:rsid w:val="00D0489E"/>
    <w:rsid w:val="00D058CE"/>
    <w:rsid w:val="00D06C2E"/>
    <w:rsid w:val="00D07174"/>
    <w:rsid w:val="00D10DC9"/>
    <w:rsid w:val="00D11D1B"/>
    <w:rsid w:val="00D1241B"/>
    <w:rsid w:val="00D16436"/>
    <w:rsid w:val="00D1750E"/>
    <w:rsid w:val="00D2684C"/>
    <w:rsid w:val="00D33632"/>
    <w:rsid w:val="00D40A0F"/>
    <w:rsid w:val="00D42AE5"/>
    <w:rsid w:val="00D443B9"/>
    <w:rsid w:val="00D55B66"/>
    <w:rsid w:val="00D56428"/>
    <w:rsid w:val="00D62F5A"/>
    <w:rsid w:val="00D63A83"/>
    <w:rsid w:val="00D65525"/>
    <w:rsid w:val="00D709CE"/>
    <w:rsid w:val="00D90C07"/>
    <w:rsid w:val="00D92581"/>
    <w:rsid w:val="00D92906"/>
    <w:rsid w:val="00D92C15"/>
    <w:rsid w:val="00D92CF9"/>
    <w:rsid w:val="00D944C3"/>
    <w:rsid w:val="00D969B9"/>
    <w:rsid w:val="00DA3AAA"/>
    <w:rsid w:val="00DB25E4"/>
    <w:rsid w:val="00DB30FE"/>
    <w:rsid w:val="00DB4711"/>
    <w:rsid w:val="00DB546E"/>
    <w:rsid w:val="00DB67CE"/>
    <w:rsid w:val="00DC08B8"/>
    <w:rsid w:val="00DC74A0"/>
    <w:rsid w:val="00DC7547"/>
    <w:rsid w:val="00DD2203"/>
    <w:rsid w:val="00DD3B47"/>
    <w:rsid w:val="00DE43D5"/>
    <w:rsid w:val="00DF27D1"/>
    <w:rsid w:val="00DF5149"/>
    <w:rsid w:val="00DF53C7"/>
    <w:rsid w:val="00E01B2E"/>
    <w:rsid w:val="00E0386B"/>
    <w:rsid w:val="00E049AA"/>
    <w:rsid w:val="00E106E6"/>
    <w:rsid w:val="00E151EA"/>
    <w:rsid w:val="00E20BE0"/>
    <w:rsid w:val="00E26D5A"/>
    <w:rsid w:val="00E31D6B"/>
    <w:rsid w:val="00E320B3"/>
    <w:rsid w:val="00E3410A"/>
    <w:rsid w:val="00E43320"/>
    <w:rsid w:val="00E47681"/>
    <w:rsid w:val="00E47AB0"/>
    <w:rsid w:val="00E525A7"/>
    <w:rsid w:val="00E5283E"/>
    <w:rsid w:val="00E52EDB"/>
    <w:rsid w:val="00E60629"/>
    <w:rsid w:val="00E6358E"/>
    <w:rsid w:val="00E644DC"/>
    <w:rsid w:val="00E65576"/>
    <w:rsid w:val="00E7325D"/>
    <w:rsid w:val="00E74DD1"/>
    <w:rsid w:val="00E75704"/>
    <w:rsid w:val="00E82344"/>
    <w:rsid w:val="00E831C6"/>
    <w:rsid w:val="00E83E9E"/>
    <w:rsid w:val="00E8509C"/>
    <w:rsid w:val="00E9266B"/>
    <w:rsid w:val="00E9612A"/>
    <w:rsid w:val="00EA0F9A"/>
    <w:rsid w:val="00EA2C74"/>
    <w:rsid w:val="00EA30E1"/>
    <w:rsid w:val="00EB13F7"/>
    <w:rsid w:val="00EB15AB"/>
    <w:rsid w:val="00EB38AB"/>
    <w:rsid w:val="00EB7361"/>
    <w:rsid w:val="00EC1F67"/>
    <w:rsid w:val="00EC29CB"/>
    <w:rsid w:val="00ED2A95"/>
    <w:rsid w:val="00ED3B9B"/>
    <w:rsid w:val="00ED6FBA"/>
    <w:rsid w:val="00EE0096"/>
    <w:rsid w:val="00EE2513"/>
    <w:rsid w:val="00EE4FB4"/>
    <w:rsid w:val="00EF0F64"/>
    <w:rsid w:val="00EF7257"/>
    <w:rsid w:val="00EF7D08"/>
    <w:rsid w:val="00F007F1"/>
    <w:rsid w:val="00F03E4C"/>
    <w:rsid w:val="00F05A2E"/>
    <w:rsid w:val="00F1132B"/>
    <w:rsid w:val="00F13545"/>
    <w:rsid w:val="00F154A6"/>
    <w:rsid w:val="00F2028A"/>
    <w:rsid w:val="00F26E1B"/>
    <w:rsid w:val="00F348CA"/>
    <w:rsid w:val="00F37366"/>
    <w:rsid w:val="00F42EBC"/>
    <w:rsid w:val="00F45151"/>
    <w:rsid w:val="00F558C0"/>
    <w:rsid w:val="00F66083"/>
    <w:rsid w:val="00F80044"/>
    <w:rsid w:val="00F95305"/>
    <w:rsid w:val="00F955EB"/>
    <w:rsid w:val="00F95B1A"/>
    <w:rsid w:val="00F97B16"/>
    <w:rsid w:val="00FA0613"/>
    <w:rsid w:val="00FB637F"/>
    <w:rsid w:val="00FC579B"/>
    <w:rsid w:val="00FC5C3B"/>
    <w:rsid w:val="00FC6D98"/>
    <w:rsid w:val="00FD2939"/>
    <w:rsid w:val="00FF249B"/>
    <w:rsid w:val="00FF430F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E519E1"/>
  <w15:chartTrackingRefBased/>
  <w15:docId w15:val="{E8FF1794-CCC8-4EFF-9931-63647E67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47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B647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2B647F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2B647F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2B64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2B647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">
    <w:name w:val="Char"/>
    <w:basedOn w:val="a"/>
    <w:rsid w:val="002B647F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fr-FR" w:eastAsia="en-US"/>
    </w:rPr>
  </w:style>
  <w:style w:type="paragraph" w:styleId="a3">
    <w:name w:val="header"/>
    <w:basedOn w:val="a"/>
    <w:link w:val="a4"/>
    <w:uiPriority w:val="99"/>
    <w:rsid w:val="002B647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B647F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2B647F"/>
    <w:pPr>
      <w:jc w:val="center"/>
    </w:pPr>
    <w:rPr>
      <w:b/>
      <w:sz w:val="40"/>
    </w:rPr>
  </w:style>
  <w:style w:type="character" w:styleId="a7">
    <w:name w:val="Hyperlink"/>
    <w:rsid w:val="002B647F"/>
    <w:rPr>
      <w:color w:val="0000FF"/>
      <w:u w:val="single"/>
    </w:rPr>
  </w:style>
  <w:style w:type="character" w:styleId="a8">
    <w:name w:val="page number"/>
    <w:basedOn w:val="a0"/>
    <w:rsid w:val="002B647F"/>
  </w:style>
  <w:style w:type="paragraph" w:customStyle="1" w:styleId="ConsNormal">
    <w:name w:val="ConsNormal"/>
    <w:rsid w:val="002B64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B6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note text"/>
    <w:basedOn w:val="a"/>
    <w:semiHidden/>
    <w:rsid w:val="002B647F"/>
  </w:style>
  <w:style w:type="character" w:styleId="aa">
    <w:name w:val="footnote reference"/>
    <w:semiHidden/>
    <w:rsid w:val="002B647F"/>
    <w:rPr>
      <w:vertAlign w:val="superscript"/>
    </w:rPr>
  </w:style>
  <w:style w:type="table" w:styleId="ab">
    <w:name w:val="Table Grid"/>
    <w:basedOn w:val="a1"/>
    <w:rsid w:val="002B647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2B647F"/>
    <w:pPr>
      <w:overflowPunct/>
      <w:autoSpaceDE/>
      <w:autoSpaceDN/>
      <w:adjustRightInd/>
      <w:jc w:val="center"/>
      <w:textAlignment w:val="auto"/>
    </w:pPr>
    <w:rPr>
      <w:b/>
      <w:sz w:val="26"/>
    </w:rPr>
  </w:style>
  <w:style w:type="paragraph" w:customStyle="1" w:styleId="ConsPlusNormal">
    <w:name w:val="ConsPlusNormal"/>
    <w:rsid w:val="002B64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">
    <w:name w:val="Body Text 2"/>
    <w:basedOn w:val="a"/>
    <w:rsid w:val="002B647F"/>
    <w:pPr>
      <w:ind w:firstLine="993"/>
      <w:jc w:val="both"/>
    </w:pPr>
    <w:rPr>
      <w:sz w:val="28"/>
    </w:rPr>
  </w:style>
  <w:style w:type="paragraph" w:customStyle="1" w:styleId="ConsPlusNonformat">
    <w:name w:val="ConsPlusNonformat"/>
    <w:rsid w:val="002B64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6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d">
    <w:name w:val="Знак"/>
    <w:basedOn w:val="a"/>
    <w:rsid w:val="002B647F"/>
    <w:pPr>
      <w:overflowPunct/>
      <w:autoSpaceDE/>
      <w:autoSpaceDN/>
      <w:adjustRightInd/>
      <w:spacing w:after="160" w:line="240" w:lineRule="exact"/>
      <w:jc w:val="both"/>
      <w:textAlignment w:val="auto"/>
    </w:pPr>
    <w:rPr>
      <w:sz w:val="24"/>
      <w:lang w:val="en-US" w:eastAsia="en-US"/>
    </w:rPr>
  </w:style>
  <w:style w:type="paragraph" w:styleId="ae">
    <w:name w:val="Body Text Indent"/>
    <w:basedOn w:val="a"/>
    <w:rsid w:val="002B647F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paragraph" w:customStyle="1" w:styleId="Char0">
    <w:name w:val=" Char"/>
    <w:basedOn w:val="a"/>
    <w:rsid w:val="002B647F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fr-FR" w:eastAsia="en-US"/>
    </w:rPr>
  </w:style>
  <w:style w:type="paragraph" w:styleId="af">
    <w:name w:val="Body Text"/>
    <w:basedOn w:val="a"/>
    <w:rsid w:val="002B647F"/>
    <w:pPr>
      <w:spacing w:after="120"/>
    </w:pPr>
  </w:style>
  <w:style w:type="paragraph" w:styleId="30">
    <w:name w:val="Body Text Indent 3"/>
    <w:basedOn w:val="a"/>
    <w:rsid w:val="002B647F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link w:val="21"/>
    <w:rsid w:val="005E061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E061F"/>
  </w:style>
  <w:style w:type="paragraph" w:styleId="af0">
    <w:name w:val="Balloon Text"/>
    <w:basedOn w:val="a"/>
    <w:link w:val="af1"/>
    <w:rsid w:val="00081BE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081BE7"/>
    <w:rPr>
      <w:rFonts w:ascii="Tahoma" w:hAnsi="Tahoma" w:cs="Tahoma"/>
      <w:sz w:val="16"/>
      <w:szCs w:val="16"/>
    </w:rPr>
  </w:style>
  <w:style w:type="paragraph" w:customStyle="1" w:styleId="af2">
    <w:name w:val=" Знак"/>
    <w:basedOn w:val="a"/>
    <w:rsid w:val="008F778F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fr-FR" w:eastAsia="en-US"/>
    </w:rPr>
  </w:style>
  <w:style w:type="paragraph" w:customStyle="1" w:styleId="Tabletext">
    <w:name w:val="Table text"/>
    <w:basedOn w:val="a"/>
    <w:rsid w:val="00BC3950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customStyle="1" w:styleId="FR3">
    <w:name w:val="FR3"/>
    <w:rsid w:val="00BC3950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4">
    <w:name w:val="Верхний колонтитул Знак"/>
    <w:link w:val="a3"/>
    <w:uiPriority w:val="99"/>
    <w:rsid w:val="00B8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778E-6EEB-4032-9565-C4246A83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градостроитльства Пензенской области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3</cp:revision>
  <cp:lastPrinted>2024-01-24T09:09:00Z</cp:lastPrinted>
  <dcterms:created xsi:type="dcterms:W3CDTF">2024-01-24T09:07:00Z</dcterms:created>
  <dcterms:modified xsi:type="dcterms:W3CDTF">2024-01-24T09:16:00Z</dcterms:modified>
</cp:coreProperties>
</file>