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747ED757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1CCBAF68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жили</w:t>
            </w:r>
            <w:r w:rsidR="00D26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76D66998" w:rsidR="006920A1" w:rsidRPr="00B83D84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>Кодекс Пензенской области об административных правонарушениях</w:t>
            </w:r>
            <w:r w:rsidR="00013FB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2455671D" w:rsidR="006920A1" w:rsidRPr="00F86DC1" w:rsidRDefault="00213EF9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7C700E76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</w:t>
            </w:r>
            <w:r w:rsidR="0021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 часть 2 статьи «</w:t>
            </w:r>
            <w:r w:rsidR="00213EF9" w:rsidRPr="0021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или (и) содержание притонов для распития спиртных напитков</w:t>
            </w:r>
            <w:r w:rsidR="0021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095BB32C" w:rsidR="006920A1" w:rsidRPr="00521F4D" w:rsidRDefault="00B83D84" w:rsidP="000F757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Пензенской области «Кодекс Пензенской области об административных правонарушениях» (далее – проект </w:t>
            </w:r>
            <w:r w:rsidR="00D553E1">
              <w:rPr>
                <w:rFonts w:ascii="Times New Roman" w:hAnsi="Times New Roman" w:cs="Times New Roman"/>
                <w:sz w:val="24"/>
                <w:szCs w:val="24"/>
              </w:rPr>
              <w:t>актуализированной редакции</w:t>
            </w:r>
            <w:r w:rsidR="000F7573">
              <w:rPr>
                <w:rFonts w:ascii="Times New Roman" w:hAnsi="Times New Roman" w:cs="Times New Roman"/>
                <w:sz w:val="24"/>
                <w:szCs w:val="24"/>
              </w:rPr>
              <w:t xml:space="preserve"> КОАП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) разработан </w:t>
            </w:r>
            <w:r w:rsidR="000F757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="000F7573" w:rsidRPr="000F757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0F75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7573"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системности, эффективности и стабильности правового регулирования отношений в сфере административной ответственности</w:t>
            </w:r>
            <w:r w:rsidR="000F7573">
              <w:rPr>
                <w:rFonts w:ascii="Times New Roman" w:hAnsi="Times New Roman" w:cs="Times New Roman"/>
                <w:sz w:val="24"/>
                <w:szCs w:val="24"/>
              </w:rPr>
              <w:t xml:space="preserve">. Проект </w:t>
            </w:r>
            <w:r w:rsidR="00D553E1" w:rsidRPr="00D553E1">
              <w:rPr>
                <w:rFonts w:ascii="Times New Roman" w:hAnsi="Times New Roman" w:cs="Times New Roman"/>
                <w:sz w:val="24"/>
                <w:szCs w:val="24"/>
              </w:rPr>
              <w:t>актуализированной редакции</w:t>
            </w:r>
            <w:r w:rsidR="000F7573">
              <w:rPr>
                <w:rFonts w:ascii="Times New Roman" w:hAnsi="Times New Roman" w:cs="Times New Roman"/>
                <w:sz w:val="24"/>
                <w:szCs w:val="24"/>
              </w:rPr>
              <w:t xml:space="preserve"> КОАП разработан в целях </w:t>
            </w:r>
            <w:r w:rsidR="000F7573" w:rsidRPr="000F7573">
              <w:rPr>
                <w:rFonts w:ascii="Times New Roman" w:hAnsi="Times New Roman" w:cs="Times New Roman"/>
                <w:sz w:val="24"/>
                <w:szCs w:val="24"/>
              </w:rPr>
              <w:t>совершенствовани</w:t>
            </w:r>
            <w:r w:rsidR="000F75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7573"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об административных правонарушениях с учетом накопленного опыта правоприменения для обеспечения системности, эффективности и стабильности правового регулирования отношений в сфере административной ответственности.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05B7C2BD" w:rsidR="006920A1" w:rsidRPr="00F86DC1" w:rsidRDefault="006C2F26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Корнюхина Инна Анатольевна</w:t>
            </w:r>
          </w:p>
          <w:p w14:paraId="7C509C42" w14:textId="4D99D199" w:rsidR="006920A1" w:rsidRPr="00F86DC1" w:rsidRDefault="006C2F26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 Правового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054146AC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</w:t>
            </w:r>
            <w:r w:rsidR="006C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C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5973F4BD" w14:textId="0F479913" w:rsidR="006920A1" w:rsidRPr="00B83D84" w:rsidRDefault="006C2F26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mingkh.pnz@yandex.ru</w:t>
            </w:r>
          </w:p>
        </w:tc>
      </w:tr>
    </w:tbl>
    <w:p w14:paraId="784A35F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p w14:paraId="531C2B9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4317625E" w14:textId="5CCD6B30" w:rsidR="006920A1" w:rsidRPr="000F7573" w:rsidRDefault="000F7573" w:rsidP="009A434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Для исполнения государством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безопасных, благоприятных условий жизни людей необходимо эффективное законодательство об административных правонарушениях, обеспечивающее выявление, предупреждение и профилактику противоправных деяний. По про-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шествии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лет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от 02.04.2008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1506-ЗПО "Кодекс Пензенской области об административных правонарушениях" </w:t>
            </w:r>
            <w:r w:rsidR="00BA65A2">
              <w:rPr>
                <w:rFonts w:ascii="Times New Roman" w:hAnsi="Times New Roman" w:cs="Times New Roman"/>
                <w:sz w:val="24"/>
                <w:szCs w:val="24"/>
              </w:rPr>
              <w:t>(далее - КОАП)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назрела объективная необходимость анализа сложившейся за эти годы практики его применения, </w:t>
            </w:r>
            <w:r w:rsidR="00213EF9">
              <w:rPr>
                <w:rFonts w:ascii="Times New Roman" w:hAnsi="Times New Roman" w:cs="Times New Roman"/>
                <w:sz w:val="24"/>
                <w:szCs w:val="24"/>
              </w:rPr>
              <w:t>обновления структуры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внесенных многочисленных изменений. Одним из наглядных подтверждений обоснованности такой критической оценки может служить статистика внесенных в КоАП изменений.  Так, за вышеуказанный период принято </w:t>
            </w:r>
            <w:r w:rsidR="00BA65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5A2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 закона, которым в КоАП внесено </w:t>
            </w:r>
            <w:r w:rsidR="00BA65A2">
              <w:rPr>
                <w:rFonts w:ascii="Times New Roman" w:hAnsi="Times New Roman" w:cs="Times New Roman"/>
                <w:sz w:val="24"/>
                <w:szCs w:val="24"/>
              </w:rPr>
              <w:t xml:space="preserve">большое число </w:t>
            </w:r>
            <w:r w:rsidRPr="000F757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изменений. 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9A4343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2.2. Характеристика негативных эффектов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64A3EFDA" w14:textId="1E3F0C3D" w:rsidR="00BA65A2" w:rsidRDefault="00BA65A2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A2">
              <w:rPr>
                <w:rFonts w:ascii="Times New Roman" w:hAnsi="Times New Roman" w:cs="Times New Roman"/>
                <w:sz w:val="24"/>
                <w:szCs w:val="24"/>
              </w:rPr>
              <w:t>- несистемный характер вносимых в законодательство об административных правонарушениях изменений;</w:t>
            </w:r>
          </w:p>
          <w:p w14:paraId="72828FEE" w14:textId="77777777" w:rsidR="00BA65A2" w:rsidRDefault="00BA65A2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A2"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отсутствие единства правового регулирования сходных по своему содержанию общественных отношений; </w:t>
            </w:r>
          </w:p>
          <w:p w14:paraId="4A9ACA72" w14:textId="10B40FB9" w:rsidR="006920A1" w:rsidRPr="009A4343" w:rsidRDefault="006920A1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A1" w:rsidRPr="00F86DC1" w14:paraId="1FC04A71" w14:textId="77777777" w:rsidTr="009164B6">
        <w:tc>
          <w:tcPr>
            <w:tcW w:w="3936" w:type="dxa"/>
          </w:tcPr>
          <w:p w14:paraId="774D4A0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3776F334" w14:textId="77777777" w:rsidR="006920A1" w:rsidRDefault="00BA65A2" w:rsidP="00B8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A2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системности, эффективности и стабильности правового регулирования отношений в сфере административной ответственности требует пересмотра и систематизации действующего законодательства об административных правонарушениях.</w:t>
            </w:r>
          </w:p>
          <w:p w14:paraId="6B1F02EE" w14:textId="43B2788D" w:rsidR="00BA65A2" w:rsidRPr="009C5E36" w:rsidRDefault="00BA65A2" w:rsidP="00B8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КОАП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основе 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накопленного опыта правоприменения действующих нормативных правовых актов в сфере админи-стративной ответственности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собранных мнений ИОГВ Пензенской области.</w:t>
            </w:r>
          </w:p>
        </w:tc>
      </w:tr>
      <w:tr w:rsidR="006920A1" w:rsidRPr="00F86DC1" w14:paraId="1FA2C5D8" w14:textId="77777777" w:rsidTr="009164B6">
        <w:tc>
          <w:tcPr>
            <w:tcW w:w="3936" w:type="dxa"/>
          </w:tcPr>
          <w:p w14:paraId="2EF48CC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07B0B7D6" w:rsidR="006920A1" w:rsidRPr="009C5E36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обеспечивается </w:t>
            </w:r>
            <w:r w:rsidR="00BA65A2"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системности, эффективности и стабильности правового регулирования отношений в сфере административной ответственности</w:t>
            </w:r>
            <w:r w:rsid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0A1" w:rsidRPr="00F86DC1" w14:paraId="15D1C66F" w14:textId="77777777" w:rsidTr="009164B6">
        <w:tc>
          <w:tcPr>
            <w:tcW w:w="3936" w:type="dxa"/>
          </w:tcPr>
          <w:p w14:paraId="428CC09E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  <w:p w14:paraId="2CC63C60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0D01B6E2" w14:textId="5C8FD962" w:rsidR="006920A1" w:rsidRPr="004B76E1" w:rsidRDefault="00C23A6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решения аналогичных проблем в других субъектах Российской Федерации изучен</w:t>
            </w:r>
            <w:r w:rsidR="006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0A1" w:rsidRPr="00F86DC1" w14:paraId="2958D756" w14:textId="77777777" w:rsidTr="009164B6">
        <w:tc>
          <w:tcPr>
            <w:tcW w:w="3936" w:type="dxa"/>
          </w:tcPr>
          <w:p w14:paraId="2BB64AF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5049CA1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p w14:paraId="44FF461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42D7AC78" w:rsidR="006920A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результативной и эффективной деятельности </w:t>
            </w:r>
            <w:r w:rsidR="0032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хозяйствующих субъектов</w:t>
            </w:r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0D08DD5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E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07F416F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p w14:paraId="3B6626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1F7D61A5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402" w:type="dxa"/>
          </w:tcPr>
          <w:p w14:paraId="70A82E83" w14:textId="7367ECAC" w:rsidR="006920A1" w:rsidRPr="006D0E38" w:rsidRDefault="00C23A6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возможно определить </w:t>
            </w:r>
          </w:p>
          <w:p w14:paraId="7F0D3EC3" w14:textId="74EF7E5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</w:tcPr>
          <w:p w14:paraId="3F10309A" w14:textId="11D9E3C3" w:rsidR="006920A1" w:rsidRPr="00533DEE" w:rsidRDefault="00C23A6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 возможно определить</w:t>
            </w:r>
          </w:p>
        </w:tc>
      </w:tr>
      <w:tr w:rsidR="00C23A6B" w:rsidRPr="00F86DC1" w14:paraId="3EEC2C77" w14:textId="77777777" w:rsidTr="008E240B">
        <w:tc>
          <w:tcPr>
            <w:tcW w:w="9634" w:type="dxa"/>
            <w:gridSpan w:val="3"/>
          </w:tcPr>
          <w:p w14:paraId="38415F27" w14:textId="18AC44BF" w:rsidR="00C23A6B" w:rsidRPr="00C23A6B" w:rsidRDefault="00C23A6B" w:rsidP="00C23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(Описание иной группы участников отношений)</w:t>
            </w:r>
          </w:p>
        </w:tc>
      </w:tr>
      <w:tr w:rsidR="00C23A6B" w:rsidRPr="00F86DC1" w14:paraId="3BF78D3A" w14:textId="77777777" w:rsidTr="009164B6">
        <w:tc>
          <w:tcPr>
            <w:tcW w:w="3369" w:type="dxa"/>
          </w:tcPr>
          <w:p w14:paraId="661F7B43" w14:textId="0836FDE3" w:rsidR="00C23A6B" w:rsidRDefault="00C23A6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регулирование, предлагаемое  проектом нового КоАП, затрагивает интересы органов государ-ственной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органов местного самоуправления</w:t>
            </w: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должностных лиц, в случаях осуществления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данными</w:t>
            </w: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субъектами адми-нистративной юрисдикции производства по делам об административных правонарушениях, а также в случаях совершения указанными должностными лицами административных правонарушений.</w:t>
            </w:r>
          </w:p>
        </w:tc>
        <w:tc>
          <w:tcPr>
            <w:tcW w:w="3402" w:type="dxa"/>
          </w:tcPr>
          <w:p w14:paraId="60C8B498" w14:textId="24BE9821" w:rsidR="00C23A6B" w:rsidRDefault="00C23A6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  <w:tc>
          <w:tcPr>
            <w:tcW w:w="2863" w:type="dxa"/>
          </w:tcPr>
          <w:p w14:paraId="0EC523B5" w14:textId="6791F1BC" w:rsidR="00C23A6B" w:rsidRPr="00C23A6B" w:rsidRDefault="00C23A6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</w:tr>
    </w:tbl>
    <w:p w14:paraId="14AB2CC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p w14:paraId="15FC272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3EDF8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связанных с введением предлагаемого правового регулирования</w:t>
      </w:r>
    </w:p>
    <w:p w14:paraId="72248BB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FE521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0BC317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E443A0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p w14:paraId="590889C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Новые обязанности, преимущества и ограничения, изменения 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5BC5AB09" w:rsidR="006920A1" w:rsidRPr="00F86DC1" w:rsidRDefault="000722F9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948" w:type="dxa"/>
          </w:tcPr>
          <w:p w14:paraId="7BCEBCFB" w14:textId="31B10B86" w:rsidR="000600D6" w:rsidRPr="00D05209" w:rsidRDefault="00D05209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системности, эффективности и стабильности правового регулирования отношений в сфере административной ответственности </w:t>
            </w:r>
          </w:p>
          <w:p w14:paraId="3031C590" w14:textId="505B63BB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0074F318" w14:textId="434C8EF1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нарушений; оплата административных штрафов, предусмотренн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19E81AA" w14:textId="41005253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0973185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701AF3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431218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p w14:paraId="3E46228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552"/>
        <w:gridCol w:w="1849"/>
      </w:tblGrid>
      <w:tr w:rsidR="006920A1" w:rsidRPr="00F86DC1" w14:paraId="1A5F5CBD" w14:textId="77777777" w:rsidTr="006C2F26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552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849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6C2F26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06C0FFB4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"Кодекс Пензенской области об административных правонарушениях"</w:t>
            </w:r>
          </w:p>
        </w:tc>
        <w:tc>
          <w:tcPr>
            <w:tcW w:w="2552" w:type="dxa"/>
          </w:tcPr>
          <w:p w14:paraId="2E3D9ADE" w14:textId="7F3F87E0" w:rsidR="006920A1" w:rsidRPr="00F86DC1" w:rsidRDefault="006920A1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правовое регулирование в соответствие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</w:t>
            </w:r>
            <w:r w:rsid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1506-ЗПО "Кодекс Пензенской области об административных</w:t>
            </w:r>
          </w:p>
        </w:tc>
        <w:tc>
          <w:tcPr>
            <w:tcW w:w="1849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6C2F26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характеристика и оценка численности потенциальных адре-сатов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  <w:tc>
          <w:tcPr>
            <w:tcW w:w="2552" w:type="dxa"/>
          </w:tcPr>
          <w:p w14:paraId="26D93337" w14:textId="7E4A62E6" w:rsidR="006920A1" w:rsidRPr="00F86DC1" w:rsidRDefault="006C2F26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  <w:tc>
          <w:tcPr>
            <w:tcW w:w="1849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6C2F26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 Оценка дополнительных расходов (доходов) потенциальных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29EAEDB3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расходы на устранение выявленных нарушений; оплата административных </w:t>
            </w: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"Кодекс Пензенской области об административных правонарушениях"</w:t>
            </w:r>
          </w:p>
        </w:tc>
        <w:tc>
          <w:tcPr>
            <w:tcW w:w="2552" w:type="dxa"/>
          </w:tcPr>
          <w:p w14:paraId="23783C8E" w14:textId="34ADC4BE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расходы на устранение выявленных нарушений; оплата </w:t>
            </w: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"Кодекс Пензенской области об административных правонарушениях"</w:t>
            </w:r>
          </w:p>
        </w:tc>
        <w:tc>
          <w:tcPr>
            <w:tcW w:w="1849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920A1" w:rsidRPr="00F86DC1" w14:paraId="3F84A40E" w14:textId="77777777" w:rsidTr="006C2F26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10B5A465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"Кодекс Пензенской области об административных правонарушениях"</w:t>
            </w:r>
          </w:p>
        </w:tc>
        <w:tc>
          <w:tcPr>
            <w:tcW w:w="2552" w:type="dxa"/>
          </w:tcPr>
          <w:p w14:paraId="0760D215" w14:textId="2370654D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"Кодекс Пензенской области об административных правонарушениях"</w:t>
            </w:r>
          </w:p>
        </w:tc>
        <w:tc>
          <w:tcPr>
            <w:tcW w:w="1849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6C2F26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972CD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0A0BB" w14:textId="77777777" w:rsidR="006920A1" w:rsidRPr="0075528E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9.6. Обоснование выбора предпочтительного варианта решения выявленной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142F13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14:paraId="2CAC2322" w14:textId="77777777" w:rsidR="0032143B" w:rsidRDefault="0032143B" w:rsidP="0032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32143B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49D" w14:textId="1D748C28" w:rsidR="0032143B" w:rsidRDefault="0032143B" w:rsidP="00670D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</w:p>
        </w:tc>
      </w:tr>
      <w:tr w:rsidR="0032143B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DE" w14:textId="48C83263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учтено: полностью: </w:t>
            </w:r>
          </w:p>
          <w:p w14:paraId="691A85A3" w14:textId="4341DA8E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учтено частично: </w:t>
            </w:r>
          </w:p>
          <w:p w14:paraId="39859DD3" w14:textId="506A443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учтено: </w:t>
            </w:r>
          </w:p>
        </w:tc>
      </w:tr>
      <w:tr w:rsidR="0032143B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2A53AA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7B20" w14:textId="7777777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3059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A4AA" w14:textId="7261CD04" w:rsidR="00934194" w:rsidRPr="00934194" w:rsidRDefault="00164757" w:rsidP="009341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934194" w:rsidRPr="00934194"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34194" w:rsidRPr="00934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4194" w:rsidRPr="009341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Герасим</w:t>
      </w:r>
      <w:r w:rsidR="00934194" w:rsidRPr="00934194">
        <w:rPr>
          <w:rFonts w:ascii="Times New Roman" w:hAnsi="Times New Roman" w:cs="Times New Roman"/>
          <w:sz w:val="28"/>
          <w:szCs w:val="28"/>
        </w:rPr>
        <w:t>ов</w:t>
      </w:r>
    </w:p>
    <w:p w14:paraId="19605A03" w14:textId="77777777" w:rsidR="0032143B" w:rsidRDefault="0032143B" w:rsidP="0032143B"/>
    <w:p w14:paraId="2069D831" w14:textId="77777777" w:rsidR="0089528B" w:rsidRDefault="0089528B"/>
    <w:sectPr w:rsidR="0089528B" w:rsidSect="0095611A">
      <w:headerReference w:type="default" r:id="rId6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A0B6" w14:textId="77777777" w:rsidR="00C7360B" w:rsidRDefault="00DC2713">
      <w:pPr>
        <w:spacing w:after="0" w:line="240" w:lineRule="auto"/>
      </w:pPr>
      <w:r>
        <w:separator/>
      </w:r>
    </w:p>
  </w:endnote>
  <w:endnote w:type="continuationSeparator" w:id="0">
    <w:p w14:paraId="36A82F8E" w14:textId="77777777" w:rsidR="00C7360B" w:rsidRDefault="00D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7A4FF" w14:textId="77777777" w:rsidR="00C7360B" w:rsidRDefault="00DC2713">
      <w:pPr>
        <w:spacing w:after="0" w:line="240" w:lineRule="auto"/>
      </w:pPr>
      <w:r>
        <w:separator/>
      </w:r>
    </w:p>
  </w:footnote>
  <w:footnote w:type="continuationSeparator" w:id="0">
    <w:p w14:paraId="64752D6B" w14:textId="77777777" w:rsidR="00C7360B" w:rsidRDefault="00D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713">
      <w:rPr>
        <w:noProof/>
      </w:rPr>
      <w:t>3</w:t>
    </w:r>
    <w:r>
      <w:fldChar w:fldCharType="end"/>
    </w:r>
  </w:p>
  <w:p w14:paraId="2056DBCD" w14:textId="77777777" w:rsidR="00D22BD0" w:rsidRDefault="00670D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9"/>
    <w:rsid w:val="00013FBA"/>
    <w:rsid w:val="00016E52"/>
    <w:rsid w:val="000550D4"/>
    <w:rsid w:val="000600D6"/>
    <w:rsid w:val="000722F9"/>
    <w:rsid w:val="000F7573"/>
    <w:rsid w:val="001100BB"/>
    <w:rsid w:val="00164757"/>
    <w:rsid w:val="00170C4D"/>
    <w:rsid w:val="001D7304"/>
    <w:rsid w:val="001F781B"/>
    <w:rsid w:val="00213EF9"/>
    <w:rsid w:val="00240E95"/>
    <w:rsid w:val="0032143B"/>
    <w:rsid w:val="0032704A"/>
    <w:rsid w:val="003A7A47"/>
    <w:rsid w:val="00521F4D"/>
    <w:rsid w:val="00670D10"/>
    <w:rsid w:val="006920A1"/>
    <w:rsid w:val="006C2F26"/>
    <w:rsid w:val="0072058B"/>
    <w:rsid w:val="007C5F3E"/>
    <w:rsid w:val="00832E3D"/>
    <w:rsid w:val="0089528B"/>
    <w:rsid w:val="00934194"/>
    <w:rsid w:val="0095611A"/>
    <w:rsid w:val="009A4343"/>
    <w:rsid w:val="009C1B12"/>
    <w:rsid w:val="009C5E36"/>
    <w:rsid w:val="00A3188E"/>
    <w:rsid w:val="00B83D84"/>
    <w:rsid w:val="00BA65A2"/>
    <w:rsid w:val="00C23A6B"/>
    <w:rsid w:val="00C35D49"/>
    <w:rsid w:val="00C7360B"/>
    <w:rsid w:val="00D05209"/>
    <w:rsid w:val="00D26857"/>
    <w:rsid w:val="00D553E1"/>
    <w:rsid w:val="00DB4303"/>
    <w:rsid w:val="00DC2713"/>
    <w:rsid w:val="00E07782"/>
    <w:rsid w:val="00F17CE7"/>
    <w:rsid w:val="00F241AE"/>
    <w:rsid w:val="00F27079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2022-10-17T07:30:00Z</cp:lastPrinted>
  <dcterms:created xsi:type="dcterms:W3CDTF">2022-10-14T07:24:00Z</dcterms:created>
  <dcterms:modified xsi:type="dcterms:W3CDTF">2024-03-29T12:03:00Z</dcterms:modified>
</cp:coreProperties>
</file>