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BC975" w14:textId="77777777" w:rsidR="00F601CE" w:rsidRDefault="00F601CE" w:rsidP="00F601C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Статья 7.21. Нарушение правил пользования жилыми помещениями. Самовольные переустройство и (или) перепланировка помещения в многоквартирном доме</w:t>
      </w:r>
    </w:p>
    <w:p w14:paraId="769A03DC" w14:textId="77777777" w:rsidR="00F601CE" w:rsidRDefault="00F601CE" w:rsidP="00F601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D9309A8" w14:textId="77777777" w:rsidR="00F601CE" w:rsidRDefault="00F601CE" w:rsidP="00F60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Порча жилых помещений или порча их оборудования либо использование жилых помещений не по </w:t>
      </w:r>
      <w:hyperlink r:id="rId4" w:history="1">
        <w:r>
          <w:rPr>
            <w:rFonts w:ascii="Calibri" w:hAnsi="Calibri" w:cs="Calibri"/>
            <w:color w:val="0000FF"/>
          </w:rPr>
          <w:t>назначению</w:t>
        </w:r>
      </w:hyperlink>
      <w:r>
        <w:rPr>
          <w:rFonts w:ascii="Calibri" w:hAnsi="Calibri" w:cs="Calibri"/>
        </w:rPr>
        <w:t xml:space="preserve"> -</w:t>
      </w:r>
    </w:p>
    <w:p w14:paraId="07479ABA" w14:textId="77777777" w:rsidR="00F601CE" w:rsidRDefault="00F601CE" w:rsidP="00F601CE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влечет предупреждение или наложение административного штрафа на граждан в размере от одной тысячи до одной тысячи пятисот рублей; на должностных лиц - от двух тысяч до трех тысяч рублей; на юридических лиц - от двадцати тысяч до тридцати тысяч рублей.</w:t>
      </w:r>
    </w:p>
    <w:p w14:paraId="61077C34" w14:textId="77777777" w:rsidR="00F601CE" w:rsidRDefault="00F601CE" w:rsidP="00F601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22.06.2007 </w:t>
      </w:r>
      <w:hyperlink r:id="rId5" w:history="1">
        <w:r>
          <w:rPr>
            <w:rFonts w:ascii="Calibri" w:hAnsi="Calibri" w:cs="Calibri"/>
            <w:color w:val="0000FF"/>
          </w:rPr>
          <w:t>N 116-ФЗ</w:t>
        </w:r>
      </w:hyperlink>
      <w:r>
        <w:rPr>
          <w:rFonts w:ascii="Calibri" w:hAnsi="Calibri" w:cs="Calibri"/>
        </w:rPr>
        <w:t xml:space="preserve">, от 24.04.2020 </w:t>
      </w:r>
      <w:hyperlink r:id="rId6" w:history="1">
        <w:r>
          <w:rPr>
            <w:rFonts w:ascii="Calibri" w:hAnsi="Calibri" w:cs="Calibri"/>
            <w:color w:val="0000FF"/>
          </w:rPr>
          <w:t>N 133-ФЗ</w:t>
        </w:r>
      </w:hyperlink>
      <w:r>
        <w:rPr>
          <w:rFonts w:ascii="Calibri" w:hAnsi="Calibri" w:cs="Calibri"/>
        </w:rPr>
        <w:t>)</w:t>
      </w:r>
    </w:p>
    <w:p w14:paraId="7734BE4A" w14:textId="77777777" w:rsidR="00F601CE" w:rsidRDefault="00F601CE" w:rsidP="00F601CE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Самовольные </w:t>
      </w:r>
      <w:hyperlink r:id="rId7" w:history="1">
        <w:r>
          <w:rPr>
            <w:rFonts w:ascii="Calibri" w:hAnsi="Calibri" w:cs="Calibri"/>
            <w:color w:val="0000FF"/>
          </w:rPr>
          <w:t>переустройство</w:t>
        </w:r>
      </w:hyperlink>
      <w:r>
        <w:rPr>
          <w:rFonts w:ascii="Calibri" w:hAnsi="Calibri" w:cs="Calibri"/>
        </w:rPr>
        <w:t xml:space="preserve"> и (или) перепланировка помещения в многоквартирном доме -</w:t>
      </w:r>
    </w:p>
    <w:p w14:paraId="4EFB3CFB" w14:textId="77777777" w:rsidR="00F601CE" w:rsidRDefault="00F601CE" w:rsidP="00F601CE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влекут наложение административного штрафа на граждан в размере от двух тысяч до двух тысяч пятисот рублей; на должностных лиц - от четырех тысяч до пяти тысяч рублей; на юридических лиц - от сорока тысяч до пятидесяти тысяч рублей.</w:t>
      </w:r>
    </w:p>
    <w:p w14:paraId="175F5BD4" w14:textId="77777777" w:rsidR="00F601CE" w:rsidRDefault="00F601CE" w:rsidP="00F601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22.06.2007 </w:t>
      </w:r>
      <w:hyperlink r:id="rId8" w:history="1">
        <w:r>
          <w:rPr>
            <w:rFonts w:ascii="Calibri" w:hAnsi="Calibri" w:cs="Calibri"/>
            <w:color w:val="0000FF"/>
          </w:rPr>
          <w:t>N 116-ФЗ</w:t>
        </w:r>
      </w:hyperlink>
      <w:r>
        <w:rPr>
          <w:rFonts w:ascii="Calibri" w:hAnsi="Calibri" w:cs="Calibri"/>
        </w:rPr>
        <w:t xml:space="preserve">, от 24.04.2020 </w:t>
      </w:r>
      <w:hyperlink r:id="rId9" w:history="1">
        <w:r>
          <w:rPr>
            <w:rFonts w:ascii="Calibri" w:hAnsi="Calibri" w:cs="Calibri"/>
            <w:color w:val="0000FF"/>
          </w:rPr>
          <w:t>N 133-ФЗ</w:t>
        </w:r>
      </w:hyperlink>
      <w:r>
        <w:rPr>
          <w:rFonts w:ascii="Calibri" w:hAnsi="Calibri" w:cs="Calibri"/>
        </w:rPr>
        <w:t>)</w:t>
      </w:r>
    </w:p>
    <w:p w14:paraId="4052840C" w14:textId="77777777" w:rsidR="00F601CE" w:rsidRDefault="00F601CE" w:rsidP="00F601CE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За административные правонарушения, предусмотренные настоящей статьей,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лица.</w:t>
      </w:r>
    </w:p>
    <w:p w14:paraId="0103EDD6" w14:textId="77777777" w:rsidR="00F601CE" w:rsidRDefault="00F601CE" w:rsidP="00F60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14:paraId="0EC7E7BD" w14:textId="77777777" w:rsidR="00F601CE" w:rsidRDefault="00F601CE" w:rsidP="00F601C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Статья 7.22. Нарушение правил содержания и ремонта жилых домов и (или) жилых помещений</w:t>
      </w:r>
    </w:p>
    <w:p w14:paraId="2611EB98" w14:textId="77777777" w:rsidR="00F601CE" w:rsidRDefault="00F601CE" w:rsidP="00F601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887F276" w14:textId="77777777" w:rsidR="00F601CE" w:rsidRDefault="00F601CE" w:rsidP="00F60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Нарушение </w:t>
      </w:r>
      <w:hyperlink r:id="rId10" w:history="1">
        <w:r>
          <w:rPr>
            <w:rFonts w:ascii="Calibri" w:hAnsi="Calibri" w:cs="Calibri"/>
            <w:color w:val="0000FF"/>
          </w:rPr>
          <w:t>лицами</w:t>
        </w:r>
      </w:hyperlink>
      <w:r>
        <w:rPr>
          <w:rFonts w:ascii="Calibri" w:hAnsi="Calibri" w:cs="Calibri"/>
        </w:rPr>
        <w:t>, ответственными за содержание жилых домов и (или) жилых помещений, правил содержания и ремонта жилых домов и (или) жилых помещений либо порядка и правил признания их непригодными для постоянного проживания и перевода их в нежилые, а равно переустройство и (или) перепланировка жилых домов и (или) жилых помещений без согласия нанимателя (собственника), если переустройство и (или) перепланировка существенно изменяют условия пользования жилым домом и (или) жилым помещением, -</w:t>
      </w:r>
    </w:p>
    <w:p w14:paraId="27EC987F" w14:textId="77777777" w:rsidR="00F601CE" w:rsidRDefault="00F601CE" w:rsidP="00F601CE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влечет наложение административного штрафа на должностных лиц в размере от четырех тысяч до пяти тысяч рублей; на юридических лиц - от сорока тысяч до пятидесяти тысяч рублей.</w:t>
      </w:r>
    </w:p>
    <w:p w14:paraId="3AA31717" w14:textId="77777777" w:rsidR="00F601CE" w:rsidRDefault="00F601CE" w:rsidP="00F601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22.06.2007 N 116-ФЗ)</w:t>
      </w:r>
    </w:p>
    <w:p w14:paraId="1DB9B279" w14:textId="77777777" w:rsidR="00F601CE" w:rsidRDefault="00F601CE" w:rsidP="00F601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8009755" w14:textId="77777777" w:rsidR="00F601CE" w:rsidRDefault="00F601CE" w:rsidP="00F601C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Статья 7.23. Нарушение нормативов обеспечения населения коммунальными услугами</w:t>
      </w:r>
    </w:p>
    <w:p w14:paraId="49BA8DBE" w14:textId="77777777" w:rsidR="00F601CE" w:rsidRDefault="00F601CE" w:rsidP="00F601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4DC813A" w14:textId="77777777" w:rsidR="00F601CE" w:rsidRDefault="00F601CE" w:rsidP="00F60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Нарушение нормативного уровня или режима обеспечения населения коммунальными услугами -</w:t>
      </w:r>
    </w:p>
    <w:p w14:paraId="6A564152" w14:textId="77777777" w:rsidR="00F601CE" w:rsidRDefault="00F601CE" w:rsidP="00F601CE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влечет наложение административного штрафа на должностных лиц в размере от пятисот до одной тысячи рублей; на юридических лиц - от пяти тысяч до десяти тысяч рублей.</w:t>
      </w:r>
    </w:p>
    <w:p w14:paraId="32B813D0" w14:textId="77777777" w:rsidR="00AD745E" w:rsidRDefault="00AD745E"/>
    <w:sectPr w:rsidR="00AD745E" w:rsidSect="008E7CEC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7A1"/>
    <w:rsid w:val="00AD745E"/>
    <w:rsid w:val="00DC67A1"/>
    <w:rsid w:val="00F6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3D9EF-FEBE-4D1D-A037-0BB6C3EE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3614&amp;dst=10015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9908&amp;dst=83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51141&amp;dst=100013" TargetMode="External"/><Relationship Id="rId11" Type="http://schemas.openxmlformats.org/officeDocument/2006/relationships/hyperlink" Target="https://login.consultant.ru/link/?req=doc&amp;base=LAW&amp;n=453614&amp;dst=100159" TargetMode="External"/><Relationship Id="rId5" Type="http://schemas.openxmlformats.org/officeDocument/2006/relationships/hyperlink" Target="https://login.consultant.ru/link/?req=doc&amp;base=LAW&amp;n=453614&amp;dst=100157" TargetMode="External"/><Relationship Id="rId10" Type="http://schemas.openxmlformats.org/officeDocument/2006/relationships/hyperlink" Target="https://login.consultant.ru/link/?req=doc&amp;base=LAW&amp;n=378774&amp;dst=100012" TargetMode="External"/><Relationship Id="rId4" Type="http://schemas.openxmlformats.org/officeDocument/2006/relationships/hyperlink" Target="https://login.consultant.ru/link/?req=doc&amp;base=LAW&amp;n=89120&amp;dst=100157" TargetMode="External"/><Relationship Id="rId9" Type="http://schemas.openxmlformats.org/officeDocument/2006/relationships/hyperlink" Target="https://login.consultant.ru/link/?req=doc&amp;base=LAW&amp;n=351141&amp;dst=10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2024-04-01T13:30:00Z</dcterms:created>
  <dcterms:modified xsi:type="dcterms:W3CDTF">2024-04-01T13:31:00Z</dcterms:modified>
</cp:coreProperties>
</file>