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2A0" w:rsidRDefault="00217427" w:rsidP="001032A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17427">
        <w:rPr>
          <w:rFonts w:ascii="Times New Roman" w:eastAsia="Times New Roman" w:hAnsi="Times New Roman" w:cs="Times New Roman"/>
          <w:noProof/>
          <w:sz w:val="3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6986F9A2" wp14:editId="7A23A02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7427" w:rsidRDefault="00217427" w:rsidP="001032A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17427" w:rsidRDefault="00217427" w:rsidP="001032A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XSpec="center" w:tblpY="1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217427" w:rsidRPr="00217427" w:rsidTr="00217427">
        <w:tc>
          <w:tcPr>
            <w:tcW w:w="284" w:type="dxa"/>
            <w:vAlign w:val="bottom"/>
          </w:tcPr>
          <w:p w:rsidR="00217427" w:rsidRPr="00217427" w:rsidRDefault="00217427" w:rsidP="002174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74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217427" w:rsidRPr="00217427" w:rsidRDefault="00217427" w:rsidP="002174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" w:type="dxa"/>
          </w:tcPr>
          <w:p w:rsidR="00217427" w:rsidRPr="00217427" w:rsidRDefault="00217427" w:rsidP="002174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74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  <w:r w:rsidRPr="002174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217427" w:rsidRPr="00217427" w:rsidRDefault="00217427" w:rsidP="002174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17427" w:rsidRPr="00217427" w:rsidTr="00217427">
        <w:tc>
          <w:tcPr>
            <w:tcW w:w="4650" w:type="dxa"/>
            <w:gridSpan w:val="4"/>
          </w:tcPr>
          <w:p w:rsidR="00217427" w:rsidRPr="00217427" w:rsidRDefault="00217427" w:rsidP="002174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  <w:r w:rsidRPr="002174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:rsidR="00217427" w:rsidRPr="00217427" w:rsidRDefault="00217427" w:rsidP="002174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74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Пенза</w:t>
            </w:r>
            <w:r w:rsidRPr="0021742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</w:tc>
      </w:tr>
    </w:tbl>
    <w:p w:rsidR="00217427" w:rsidRPr="00217427" w:rsidRDefault="00217427" w:rsidP="0021742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427" w:rsidRPr="00217427" w:rsidRDefault="00217427" w:rsidP="002174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217427" w:rsidRPr="00217427" w:rsidTr="00092018">
        <w:tc>
          <w:tcPr>
            <w:tcW w:w="9606" w:type="dxa"/>
          </w:tcPr>
          <w:p w:rsidR="00217427" w:rsidRDefault="00217427" w:rsidP="00217427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17427" w:rsidRDefault="00217427" w:rsidP="00217427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17427" w:rsidRDefault="00217427" w:rsidP="00217427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17427" w:rsidRPr="00217427" w:rsidRDefault="00217427" w:rsidP="00217427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74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УПРАВЛЕНИЕ ЖИЛИЩНО-КОММУНАЛЬНОГО ХОЗЯЙСТВА</w:t>
            </w:r>
          </w:p>
          <w:p w:rsidR="00217427" w:rsidRPr="00217427" w:rsidRDefault="00217427" w:rsidP="00217427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74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ГРАЖДАНСКОЙ ЗАЩИТЫ НАСЕЛЕНИЯ </w:t>
            </w:r>
          </w:p>
          <w:p w:rsidR="00217427" w:rsidRPr="00217427" w:rsidRDefault="00217427" w:rsidP="00217427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74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ПЕНЗЕНСКОЙ ОБЛАСТИ</w:t>
            </w:r>
          </w:p>
        </w:tc>
      </w:tr>
      <w:tr w:rsidR="00217427" w:rsidRPr="00217427" w:rsidTr="00092018">
        <w:trPr>
          <w:trHeight w:hRule="exact" w:val="397"/>
        </w:trPr>
        <w:tc>
          <w:tcPr>
            <w:tcW w:w="9606" w:type="dxa"/>
          </w:tcPr>
          <w:p w:rsidR="00217427" w:rsidRPr="00217427" w:rsidRDefault="00217427" w:rsidP="00217427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7427" w:rsidRPr="00217427" w:rsidTr="00092018">
        <w:tc>
          <w:tcPr>
            <w:tcW w:w="9606" w:type="dxa"/>
          </w:tcPr>
          <w:p w:rsidR="00217427" w:rsidRPr="00217427" w:rsidRDefault="00217427" w:rsidP="00217427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1742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Р И К А 3</w:t>
            </w:r>
          </w:p>
        </w:tc>
      </w:tr>
      <w:tr w:rsidR="00217427" w:rsidRPr="00217427" w:rsidTr="00092018">
        <w:trPr>
          <w:trHeight w:hRule="exact" w:val="340"/>
        </w:trPr>
        <w:tc>
          <w:tcPr>
            <w:tcW w:w="9606" w:type="dxa"/>
            <w:vAlign w:val="center"/>
          </w:tcPr>
          <w:p w:rsidR="00217427" w:rsidRPr="00217427" w:rsidRDefault="00217427" w:rsidP="00217427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217427" w:rsidRPr="00217427" w:rsidRDefault="00217427" w:rsidP="002174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p w:rsidR="00E93304" w:rsidRDefault="00E93304" w:rsidP="00046E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4BED" w:rsidRDefault="00414BED" w:rsidP="00414B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203382">
        <w:rPr>
          <w:rFonts w:ascii="Times New Roman" w:hAnsi="Times New Roman" w:cs="Times New Roman"/>
          <w:b/>
          <w:bCs/>
          <w:sz w:val="28"/>
          <w:szCs w:val="28"/>
        </w:rPr>
        <w:t>внесении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3382">
        <w:rPr>
          <w:rFonts w:ascii="Times New Roman" w:hAnsi="Times New Roman" w:cs="Times New Roman"/>
          <w:b/>
          <w:bCs/>
          <w:sz w:val="28"/>
          <w:szCs w:val="28"/>
        </w:rPr>
        <w:t>изменений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3382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="00203382">
        <w:rPr>
          <w:rFonts w:ascii="Times New Roman" w:hAnsi="Times New Roman" w:cs="Times New Roman"/>
          <w:b/>
          <w:bCs/>
          <w:sz w:val="28"/>
          <w:szCs w:val="28"/>
        </w:rPr>
        <w:t>оложение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3382">
        <w:rPr>
          <w:rFonts w:ascii="Times New Roman" w:hAnsi="Times New Roman" w:cs="Times New Roman"/>
          <w:b/>
          <w:bCs/>
          <w:sz w:val="28"/>
          <w:szCs w:val="28"/>
        </w:rPr>
        <w:t>о премировании лиц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414BED" w:rsidRDefault="00203382" w:rsidP="00414B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замещающих должности государственной гражданской службы Пензенской области</w:t>
      </w:r>
      <w:r w:rsidR="00414B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Управлении жилищно-коммунального хозяйства и гражданской защиты населения Пензенской области</w:t>
      </w:r>
      <w:r w:rsidR="00414BED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утвержденного приказом Управления жилищно-коммунального хозяйства и гражданской защиты населения Пензенской области от</w:t>
      </w:r>
      <w:r w:rsidR="00414BED">
        <w:rPr>
          <w:rFonts w:ascii="Times New Roman" w:hAnsi="Times New Roman" w:cs="Times New Roman"/>
          <w:b/>
          <w:bCs/>
          <w:sz w:val="28"/>
          <w:szCs w:val="28"/>
        </w:rPr>
        <w:t xml:space="preserve"> 29.03.2016 </w:t>
      </w:r>
      <w:r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414BED">
        <w:rPr>
          <w:rFonts w:ascii="Times New Roman" w:hAnsi="Times New Roman" w:cs="Times New Roman"/>
          <w:b/>
          <w:bCs/>
          <w:sz w:val="28"/>
          <w:szCs w:val="28"/>
        </w:rPr>
        <w:t xml:space="preserve"> 19/ОД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(с последующими изменениями)</w:t>
      </w:r>
    </w:p>
    <w:p w:rsidR="00414BED" w:rsidRDefault="00414BED" w:rsidP="00414BE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14BED" w:rsidRPr="00203382" w:rsidRDefault="00414BED" w:rsidP="002033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3382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5" w:history="1">
        <w:r w:rsidRPr="00203382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203382">
        <w:rPr>
          <w:rFonts w:ascii="Times New Roman" w:hAnsi="Times New Roman" w:cs="Times New Roman"/>
          <w:sz w:val="28"/>
          <w:szCs w:val="28"/>
        </w:rPr>
        <w:t xml:space="preserve"> об Управлении жилищно-коммунального хозяйства и гражданской защиты населения Пензенской области, утвержденным постановлением Правительства Пензенской области от 20.01.2016 </w:t>
      </w:r>
      <w:r w:rsidR="00203382">
        <w:rPr>
          <w:rFonts w:ascii="Times New Roman" w:hAnsi="Times New Roman" w:cs="Times New Roman"/>
          <w:sz w:val="28"/>
          <w:szCs w:val="28"/>
        </w:rPr>
        <w:t>№</w:t>
      </w:r>
      <w:r w:rsidRPr="00203382">
        <w:rPr>
          <w:rFonts w:ascii="Times New Roman" w:hAnsi="Times New Roman" w:cs="Times New Roman"/>
          <w:sz w:val="28"/>
          <w:szCs w:val="28"/>
        </w:rPr>
        <w:t xml:space="preserve"> 28-пП (с последующими изменениями), приказываю:</w:t>
      </w:r>
    </w:p>
    <w:p w:rsidR="00414BED" w:rsidRPr="00203382" w:rsidRDefault="00414BED" w:rsidP="002033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3382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6" w:history="1">
        <w:r w:rsidRPr="00203382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203382">
        <w:rPr>
          <w:rFonts w:ascii="Times New Roman" w:hAnsi="Times New Roman" w:cs="Times New Roman"/>
          <w:sz w:val="28"/>
          <w:szCs w:val="28"/>
        </w:rPr>
        <w:t xml:space="preserve"> о премировании лиц, замещающих должности государственной гражданской службы Пензенской области в Управлении жилищно-коммунального хозяйства и гражданской защиты населения Пензенской области, утвержденного приказом Управления жилищно-коммунального хозяйства и гражданской защиты населения Пензенской области от 29.03.2016 </w:t>
      </w:r>
      <w:r w:rsidR="00203382">
        <w:rPr>
          <w:rFonts w:ascii="Times New Roman" w:hAnsi="Times New Roman" w:cs="Times New Roman"/>
          <w:sz w:val="28"/>
          <w:szCs w:val="28"/>
        </w:rPr>
        <w:t>№</w:t>
      </w:r>
      <w:r w:rsidRPr="00203382">
        <w:rPr>
          <w:rFonts w:ascii="Times New Roman" w:hAnsi="Times New Roman" w:cs="Times New Roman"/>
          <w:sz w:val="28"/>
          <w:szCs w:val="28"/>
        </w:rPr>
        <w:t xml:space="preserve"> 19/ОД </w:t>
      </w:r>
      <w:r w:rsidR="00203382">
        <w:rPr>
          <w:rFonts w:ascii="Times New Roman" w:hAnsi="Times New Roman" w:cs="Times New Roman"/>
          <w:sz w:val="28"/>
          <w:szCs w:val="28"/>
        </w:rPr>
        <w:t>«</w:t>
      </w:r>
      <w:r w:rsidRPr="00203382">
        <w:rPr>
          <w:rFonts w:ascii="Times New Roman" w:hAnsi="Times New Roman" w:cs="Times New Roman"/>
          <w:sz w:val="28"/>
          <w:szCs w:val="28"/>
        </w:rPr>
        <w:t>Об утверждении Положения о премировании лиц, замещающих должности государственной гражданской службы Пензенской области в Управлении жилищно-коммунального хозяйства и гражданской защиты населения Пензенской области</w:t>
      </w:r>
      <w:r w:rsidR="00203382">
        <w:rPr>
          <w:rFonts w:ascii="Times New Roman" w:hAnsi="Times New Roman" w:cs="Times New Roman"/>
          <w:sz w:val="28"/>
          <w:szCs w:val="28"/>
        </w:rPr>
        <w:t>» (с последующими изменениями)</w:t>
      </w:r>
      <w:r w:rsidRPr="00203382">
        <w:rPr>
          <w:rFonts w:ascii="Times New Roman" w:hAnsi="Times New Roman" w:cs="Times New Roman"/>
          <w:sz w:val="28"/>
          <w:szCs w:val="28"/>
        </w:rPr>
        <w:t xml:space="preserve"> (далее - Положение), следующ</w:t>
      </w:r>
      <w:r w:rsidR="00203382">
        <w:rPr>
          <w:rFonts w:ascii="Times New Roman" w:hAnsi="Times New Roman" w:cs="Times New Roman"/>
          <w:sz w:val="28"/>
          <w:szCs w:val="28"/>
        </w:rPr>
        <w:t>и</w:t>
      </w:r>
      <w:r w:rsidRPr="00203382">
        <w:rPr>
          <w:rFonts w:ascii="Times New Roman" w:hAnsi="Times New Roman" w:cs="Times New Roman"/>
          <w:sz w:val="28"/>
          <w:szCs w:val="28"/>
        </w:rPr>
        <w:t>е изменени</w:t>
      </w:r>
      <w:r w:rsidR="00203382">
        <w:rPr>
          <w:rFonts w:ascii="Times New Roman" w:hAnsi="Times New Roman" w:cs="Times New Roman"/>
          <w:sz w:val="28"/>
          <w:szCs w:val="28"/>
        </w:rPr>
        <w:t>я</w:t>
      </w:r>
      <w:r w:rsidRPr="00203382">
        <w:rPr>
          <w:rFonts w:ascii="Times New Roman" w:hAnsi="Times New Roman" w:cs="Times New Roman"/>
          <w:sz w:val="28"/>
          <w:szCs w:val="28"/>
        </w:rPr>
        <w:t>:</w:t>
      </w:r>
    </w:p>
    <w:p w:rsidR="00C2391B" w:rsidRDefault="00414BED" w:rsidP="00C239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C2391B">
        <w:rPr>
          <w:rFonts w:ascii="Times New Roman" w:hAnsi="Times New Roman" w:cs="Times New Roman"/>
          <w:sz w:val="28"/>
          <w:szCs w:val="28"/>
        </w:rPr>
        <w:t>Дополнить Положение новым пунктом 11 следующего содержания:</w:t>
      </w:r>
    </w:p>
    <w:p w:rsidR="00C2391B" w:rsidRPr="00C2391B" w:rsidRDefault="00C2391B" w:rsidP="00C23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«11.</w:t>
      </w:r>
      <w:r w:rsidRPr="00C2391B">
        <w:rPr>
          <w:rFonts w:ascii="Times New Roman" w:hAnsi="Times New Roman" w:cs="Times New Roman"/>
          <w:sz w:val="28"/>
          <w:szCs w:val="28"/>
        </w:rPr>
        <w:t xml:space="preserve"> Если распоряжением Губернатора Пензенской области в случае введения режима повышенной готовности на территории Пензенской области не утвержден суммарный коэффициент исполнения индикативных показателей социально-экономического развития Пензенской области в отношении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C2391B">
        <w:rPr>
          <w:rFonts w:ascii="Times New Roman" w:hAnsi="Times New Roman" w:cs="Times New Roman"/>
          <w:sz w:val="28"/>
          <w:szCs w:val="28"/>
        </w:rPr>
        <w:t xml:space="preserve">, то премия гражданским служащим выплачивается без учета достижения индикативных </w:t>
      </w:r>
      <w:r w:rsidRPr="00C2391B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показателей, закрепленных за </w:t>
      </w:r>
      <w:r>
        <w:rPr>
          <w:rFonts w:ascii="Times New Roman" w:hAnsi="Times New Roman" w:cs="Times New Roman"/>
          <w:sz w:val="28"/>
          <w:szCs w:val="28"/>
        </w:rPr>
        <w:t>Управлением</w:t>
      </w:r>
      <w:r w:rsidRPr="00C2391B">
        <w:rPr>
          <w:rFonts w:ascii="Times New Roman" w:hAnsi="Times New Roman" w:cs="Times New Roman"/>
          <w:sz w:val="28"/>
          <w:szCs w:val="28"/>
        </w:rPr>
        <w:t>. При этом фактический размер премии гражданских служащих за квартал рассчитывается по формуле:</w:t>
      </w:r>
    </w:p>
    <w:p w:rsidR="00C2391B" w:rsidRPr="00C2391B" w:rsidRDefault="00C2391B" w:rsidP="00C23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BED" w:rsidRDefault="00C2391B" w:rsidP="00C23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91B">
        <w:rPr>
          <w:rFonts w:ascii="Times New Roman" w:hAnsi="Times New Roman" w:cs="Times New Roman"/>
          <w:sz w:val="28"/>
          <w:szCs w:val="28"/>
        </w:rPr>
        <w:t xml:space="preserve">РПР = БРП x Л x </w:t>
      </w:r>
      <w:proofErr w:type="gramStart"/>
      <w:r w:rsidRPr="00C2391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2391B">
        <w:rPr>
          <w:rFonts w:ascii="Times New Roman" w:hAnsi="Times New Roman" w:cs="Times New Roman"/>
          <w:sz w:val="28"/>
          <w:szCs w:val="28"/>
        </w:rPr>
        <w:t xml:space="preserve"> x Г x И x П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14BED">
        <w:rPr>
          <w:rFonts w:ascii="Times New Roman" w:hAnsi="Times New Roman" w:cs="Times New Roman"/>
          <w:sz w:val="28"/>
          <w:szCs w:val="28"/>
        </w:rPr>
        <w:t>.</w:t>
      </w:r>
    </w:p>
    <w:p w:rsidR="00C2391B" w:rsidRDefault="00C2391B" w:rsidP="00C23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Пункты 11, 12 Положения считать соответственно пунктами 12, 13.</w:t>
      </w:r>
    </w:p>
    <w:p w:rsidR="00414BED" w:rsidRDefault="00414BED" w:rsidP="002033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настоящий приказ на официальном сайте Управления жилищно-коммунального хозяйства и гражданской защиты населения Пензенской области в информационно-телекоммуникационной сети "Интернет".</w:t>
      </w:r>
    </w:p>
    <w:p w:rsidR="00913861" w:rsidRPr="00913861" w:rsidRDefault="00913861" w:rsidP="0091386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Arial"/>
          <w:sz w:val="28"/>
          <w:szCs w:val="20"/>
        </w:rPr>
      </w:pPr>
      <w:r>
        <w:rPr>
          <w:rFonts w:ascii="Times New Roman" w:eastAsia="Calibri" w:hAnsi="Times New Roman" w:cs="Arial"/>
          <w:sz w:val="28"/>
          <w:szCs w:val="20"/>
        </w:rPr>
        <w:t>3</w:t>
      </w:r>
      <w:r w:rsidRPr="00913861">
        <w:rPr>
          <w:rFonts w:ascii="Times New Roman" w:eastAsia="Calibri" w:hAnsi="Times New Roman" w:cs="Arial"/>
          <w:sz w:val="28"/>
          <w:szCs w:val="20"/>
        </w:rPr>
        <w:t xml:space="preserve">. </w:t>
      </w:r>
      <w:r w:rsidRPr="00913861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Настоящий приказ вступает в силу с момента его подписания и распространяет свое действие на правоотношения, возникшие с 01.0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913861">
        <w:rPr>
          <w:rFonts w:ascii="Times New Roman" w:eastAsia="Calibri" w:hAnsi="Times New Roman" w:cs="Times New Roman"/>
          <w:sz w:val="28"/>
          <w:szCs w:val="28"/>
          <w:lang w:eastAsia="ru-RU"/>
        </w:rPr>
        <w:t>.2020 г.</w:t>
      </w:r>
    </w:p>
    <w:p w:rsidR="00414BED" w:rsidRDefault="00913861" w:rsidP="002033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14BED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возложить на начальника отдела правовой, кадровой и организационной работы Управления жилищно-коммунального хозяйства и гражданской защиты населения Пензенской области.</w:t>
      </w:r>
    </w:p>
    <w:p w:rsidR="00203382" w:rsidRDefault="00203382" w:rsidP="00414BE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03382" w:rsidRDefault="00203382" w:rsidP="00414BE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М.А. Панюхин</w:t>
      </w:r>
    </w:p>
    <w:p w:rsidR="00760B65" w:rsidRDefault="00760B65" w:rsidP="00C056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760B65" w:rsidSect="00092018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12D"/>
    <w:rsid w:val="0001637A"/>
    <w:rsid w:val="00046E5D"/>
    <w:rsid w:val="001032A0"/>
    <w:rsid w:val="00131A24"/>
    <w:rsid w:val="00136FE4"/>
    <w:rsid w:val="00203382"/>
    <w:rsid w:val="00217427"/>
    <w:rsid w:val="002B42D9"/>
    <w:rsid w:val="002D2DE8"/>
    <w:rsid w:val="00363AB3"/>
    <w:rsid w:val="00385D6B"/>
    <w:rsid w:val="00387F56"/>
    <w:rsid w:val="0039212D"/>
    <w:rsid w:val="00414BED"/>
    <w:rsid w:val="004E222A"/>
    <w:rsid w:val="004F2AA0"/>
    <w:rsid w:val="00702585"/>
    <w:rsid w:val="00740201"/>
    <w:rsid w:val="00760B65"/>
    <w:rsid w:val="00831477"/>
    <w:rsid w:val="008727F0"/>
    <w:rsid w:val="00913861"/>
    <w:rsid w:val="00974754"/>
    <w:rsid w:val="00991DB4"/>
    <w:rsid w:val="009A62D0"/>
    <w:rsid w:val="009D736D"/>
    <w:rsid w:val="00A636F4"/>
    <w:rsid w:val="00A7014D"/>
    <w:rsid w:val="00B16877"/>
    <w:rsid w:val="00BF247B"/>
    <w:rsid w:val="00C056AD"/>
    <w:rsid w:val="00C2391B"/>
    <w:rsid w:val="00C82A95"/>
    <w:rsid w:val="00D9357B"/>
    <w:rsid w:val="00DA0B68"/>
    <w:rsid w:val="00DB728D"/>
    <w:rsid w:val="00E13882"/>
    <w:rsid w:val="00E93304"/>
    <w:rsid w:val="00F15404"/>
    <w:rsid w:val="00F739F4"/>
    <w:rsid w:val="00FD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F6A83-8B24-4688-9398-CC36D3CF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4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C9D9FC630C5576C6741B4F1B7DAF177A6536E911BBF4C9BAED0F219D2CDC401BD3D130FA84980DD2A3C142BBE1708D1EFEEF8803163775430521F7eEi9H" TargetMode="External"/><Relationship Id="rId5" Type="http://schemas.openxmlformats.org/officeDocument/2006/relationships/hyperlink" Target="consultantplus://offline/ref=48C9D9FC630C5576C6741B4F1B7DAF177A6536E911BAF7C8B5EE0F219D2CDC401BD3D130FA84980DD2A3C142BBE1708D1EFEEF8803163775430521F7eEi9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2020-08-06T06:33:00Z</cp:lastPrinted>
  <dcterms:created xsi:type="dcterms:W3CDTF">2020-08-07T12:14:00Z</dcterms:created>
  <dcterms:modified xsi:type="dcterms:W3CDTF">2020-08-07T12:14:00Z</dcterms:modified>
</cp:coreProperties>
</file>