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58" w:rsidRPr="00866DC9" w:rsidRDefault="002A1558" w:rsidP="002A1558">
      <w:pPr>
        <w:spacing w:after="0" w:line="475" w:lineRule="atLeast"/>
        <w:jc w:val="center"/>
        <w:outlineLvl w:val="2"/>
        <w:rPr>
          <w:rFonts w:ascii="Times New Roman" w:eastAsia="Times New Roman" w:hAnsi="Times New Roman" w:cs="Times New Roman"/>
          <w:b/>
          <w:bCs/>
          <w:color w:val="303030"/>
          <w:sz w:val="32"/>
          <w:szCs w:val="32"/>
          <w:lang w:eastAsia="ru-RU"/>
        </w:rPr>
      </w:pPr>
      <w:bookmarkStart w:id="0" w:name="_GoBack"/>
      <w:bookmarkEnd w:id="0"/>
      <w:r w:rsidRPr="00866DC9">
        <w:rPr>
          <w:rFonts w:ascii="Times New Roman" w:eastAsia="Times New Roman" w:hAnsi="Times New Roman" w:cs="Times New Roman"/>
          <w:b/>
          <w:bCs/>
          <w:color w:val="303030"/>
          <w:sz w:val="32"/>
          <w:szCs w:val="32"/>
          <w:lang w:eastAsia="ru-RU"/>
        </w:rPr>
        <w:t>Статус  государственного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Правовое положение (статус) государственного гражданского служащего (далее – гражданский служащий) определено Федеральным законом от 27.07.2004 № 79-ФЗ «О государственной гражданской службе Российской Федерации» и включает в себя: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Понятие гражданский служащий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Права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имеет право 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Защиту сведений о гражданском служащем;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Должностной рост на конкурсной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Дополнительное профессиональное образование в порядке, установленном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Членство в профессиональном союзе;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14. Проведение по его заявлению служебной проверки;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15. Защиту своих прав и законных интересов на гражданской службе, включая обжалование в суд их нарушения;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18. Государственное пенсионное обеспечение в соответствии с федеральным законом.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lastRenderedPageBreak/>
        <w:t>Обязанности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Исполнять должностные обязанности в соответствии с должностным регламентом;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Соблюдать при исполнении должностных обязанностей права и законные интересы граждан 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Соблюдать служебный распорядок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Поддерживать уровень квалификации, необходимый для надлежащего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Беречь государственное имущество, в том числе предоставленное ему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Представлять в установленном порядке предусмотренные федеральным законом сведения о себе и членах своей семьи;</w:t>
      </w:r>
      <w:r w:rsidRPr="00866DC9">
        <w:rPr>
          <w:rFonts w:ascii="Times New Roman" w:eastAsia="Times New Roman" w:hAnsi="Times New Roman" w:cs="Times New Roman"/>
          <w:color w:val="000000"/>
          <w:sz w:val="28"/>
          <w:szCs w:val="28"/>
          <w:lang w:eastAsia="ru-RU"/>
        </w:rPr>
        <w:b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12. Сообщать представителю нанимателя о личной заинтересованности при исполнении должностных обязанностей, которая может привести к </w:t>
      </w:r>
      <w:r w:rsidRPr="00866DC9">
        <w:rPr>
          <w:rFonts w:ascii="Times New Roman" w:eastAsia="Times New Roman" w:hAnsi="Times New Roman" w:cs="Times New Roman"/>
          <w:color w:val="000000"/>
          <w:sz w:val="28"/>
          <w:szCs w:val="28"/>
          <w:lang w:eastAsia="ru-RU"/>
        </w:rPr>
        <w:lastRenderedPageBreak/>
        <w:t>конфликту интересов, принимать меры по предотвращению такого конфликта.</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Ограничения и запреты, связанные с гражданской службой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b/>
          <w:bCs/>
          <w:color w:val="000000"/>
          <w:sz w:val="28"/>
          <w:szCs w:val="28"/>
          <w:lang w:eastAsia="ru-RU"/>
        </w:rPr>
        <w:t>Гражданин не может быть принят на государственную службу и находиться на государственной службе в случае:</w:t>
      </w:r>
      <w:r w:rsidRPr="00866DC9">
        <w:rPr>
          <w:rFonts w:ascii="Times New Roman" w:eastAsia="Times New Roman" w:hAnsi="Times New Roman" w:cs="Times New Roman"/>
          <w:color w:val="000000"/>
          <w:sz w:val="28"/>
          <w:szCs w:val="28"/>
          <w:lang w:eastAsia="ru-RU"/>
        </w:rPr>
        <w:t>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Признания его недееспособным или ограниченно дееспособным решением суда, вступившим в законную силу;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Выхода из гражданства Российской Федерации или приобретения гражданства другого государства;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Наличия гражданства другого государства (других государств), если иное не предусмотрено международным договором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Представления подложных документов или заведомо ложных сведений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lastRenderedPageBreak/>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27.07.2004 N 79-ФЗ "О государственной гражданской службе Российской Федерации", Федеральным законом от 25 декабря 2008 года N 273-ФЗ "О противодействии коррупции"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Непредставления сведений, предусмотренных статьей 20.2 Федерального закона от 27.07.2004 N 79-ФЗ "О государственной гражданской службе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b/>
          <w:bCs/>
          <w:color w:val="000000"/>
          <w:sz w:val="28"/>
          <w:szCs w:val="28"/>
          <w:lang w:eastAsia="ru-RU"/>
        </w:rPr>
        <w:t>В связи с прохождением гражданской службы гражданскому служащему запрещается:</w:t>
      </w:r>
      <w:r w:rsidRPr="00866DC9">
        <w:rPr>
          <w:rFonts w:ascii="Times New Roman" w:eastAsia="Times New Roman" w:hAnsi="Times New Roman" w:cs="Times New Roman"/>
          <w:b/>
          <w:bCs/>
          <w:color w:val="000000"/>
          <w:sz w:val="28"/>
          <w:szCs w:val="28"/>
          <w:lang w:eastAsia="ru-RU"/>
        </w:rPr>
        <w:br/>
      </w:r>
      <w:r w:rsidRPr="00866DC9">
        <w:rPr>
          <w:rFonts w:ascii="Times New Roman" w:eastAsia="Times New Roman" w:hAnsi="Times New Roman" w:cs="Times New Roman"/>
          <w:color w:val="000000"/>
          <w:sz w:val="28"/>
          <w:szCs w:val="28"/>
          <w:lang w:eastAsia="ru-RU"/>
        </w:rPr>
        <w:br/>
        <w:t>1. Замещать должность гражданской службы в случае: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б) избрания на выборную должность в органе местного самоуправления;</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w:t>
      </w:r>
      <w:r w:rsidRPr="00866DC9">
        <w:rPr>
          <w:rFonts w:ascii="Times New Roman" w:eastAsia="Times New Roman" w:hAnsi="Times New Roman" w:cs="Times New Roman"/>
          <w:color w:val="000000"/>
          <w:sz w:val="28"/>
          <w:szCs w:val="28"/>
          <w:lang w:eastAsia="ru-RU"/>
        </w:rPr>
        <w:lastRenderedPageBreak/>
        <w:t>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3. Приобретать в случаях, установленных федеральным законом, ценные бумаги, по которым может быть получен доход;</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 xml:space="preserve">7. Использовать в целях, не связанных с исполнением должностных </w:t>
      </w:r>
      <w:r w:rsidRPr="00866DC9">
        <w:rPr>
          <w:rFonts w:ascii="Times New Roman" w:eastAsia="Times New Roman" w:hAnsi="Times New Roman" w:cs="Times New Roman"/>
          <w:color w:val="000000"/>
          <w:sz w:val="28"/>
          <w:szCs w:val="28"/>
          <w:lang w:eastAsia="ru-RU"/>
        </w:rPr>
        <w:lastRenderedPageBreak/>
        <w:t>обязанностей, средства материально-технического и иного обеспечения, другое государственное имущество, а также передавать их другим лицам;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Использовать преимущества должностного положения для предвыборной агитации, а также для агитации по вопросам референдума;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14. Прекращать исполнение должностных обязанностей в целях урегулирования служебного спора;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lastRenderedPageBreak/>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w:t>
      </w:r>
      <w:r w:rsidRPr="00866DC9">
        <w:rPr>
          <w:rFonts w:ascii="Times New Roman" w:eastAsia="Times New Roman" w:hAnsi="Times New Roman" w:cs="Times New Roman"/>
          <w:color w:val="000000"/>
          <w:sz w:val="28"/>
          <w:szCs w:val="28"/>
          <w:lang w:eastAsia="ru-RU"/>
        </w:rPr>
        <w:lastRenderedPageBreak/>
        <w:t>дается в порядке, устанавливаемом нормативными правовыми актами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Требования к служебному поведению</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 предполагает активность действий государственного служащего,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государственного служащего должно соответствовать этическим правилам, сформировавшимся в обществе.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основе поведения государственного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коррупционного поведения.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Государственному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Государственный служащий, наделенный организационно-распорядительными полномочиями по отношению к другим государственным служащим, призван: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принимать меры по предотвращению и урегулированию конфликтов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принимать меры по предупреждению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не допускать случаев принуждения государственных служащих к участию в деятельности политических партий, иных общественных объединений.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Требования к служебному поведению и (или) требования об урегулировании конфликта интересов государственных служащих установлены: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 Федеральным законом от 25.12.2008 г. № 273-ФЗ «О противодействии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27.07.2004 № 79-ФЗ «О государственной гражданской службе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Указом Президента Российской Федерации от 12.08.2002 № 885 «Об утверждении общих принципов служебного поведения государственных служащих».</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Кроме того, требования к служебному поведению государственных служащих включены в утвержденные государственными органами кодексы этики и служебного поведения.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 конфликте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соответствии со статьей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принимать меры по недопущению любой возможности возникновения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Представитель нанимателя, если ему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гражданский служащий, осуществляются путем отвода или самоотвода гражданского служащего в случаях и порядке, предусмотренных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Представление сведений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обязанные представлять сведения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должность(замещаемая на постоянной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государственными и муниципальными служащими, замещающим должности, включенные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в) работниками государственных корпораций, Пенсионного фонда Российской Федерации, Фонда социального страхования Российской </w:t>
      </w:r>
      <w:r w:rsidRPr="00866DC9">
        <w:rPr>
          <w:rFonts w:ascii="Times New Roman" w:eastAsia="Times New Roman" w:hAnsi="Times New Roman" w:cs="Times New Roman"/>
          <w:color w:val="000000"/>
          <w:sz w:val="28"/>
          <w:szCs w:val="28"/>
          <w:lang w:eastAsia="ru-RU"/>
        </w:rPr>
        <w:lastRenderedPageBreak/>
        <w:t>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государственной должности Российской Федерации, государственной должности субъекта Российской Федерации, муниципальной должности;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любой должности государственной службы;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должности муниципальной службы, включенной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w:t>
      </w:r>
      <w:r w:rsidRPr="00866DC9">
        <w:rPr>
          <w:rFonts w:ascii="Times New Roman" w:eastAsia="Times New Roman" w:hAnsi="Times New Roman" w:cs="Times New Roman"/>
          <w:color w:val="000000"/>
          <w:sz w:val="28"/>
          <w:szCs w:val="28"/>
          <w:lang w:eastAsia="ru-RU"/>
        </w:rPr>
        <w:br/>
        <w:t>локальными нормативными актами организаций;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Обязательность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3. Законодательством Российской Федерации не предусматривается освобождение служащего (работника) от исполнения обязанности </w:t>
      </w:r>
      <w:r w:rsidRPr="00866DC9">
        <w:rPr>
          <w:rFonts w:ascii="Times New Roman" w:eastAsia="Times New Roman" w:hAnsi="Times New Roman" w:cs="Times New Roman"/>
          <w:color w:val="000000"/>
          <w:sz w:val="28"/>
          <w:szCs w:val="28"/>
          <w:lang w:eastAsia="ru-RU"/>
        </w:rPr>
        <w:lastRenderedPageBreak/>
        <w:t>представлять сведения о доходах, расходах, об имуществе и обязательствах имущественного характера, в том числе в период нахождения его в отпуске(ежегодный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Сроки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Служащие (работники) представляют сведения ежегодно в срок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Сведения могут быть представлены служащим(работником) в любое время, начиная с 1 января года, следующего за отчетным.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в отношении которых представляются сведения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9.Сведения представляются отдельно: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в отношении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 отношении его супруги (супруга),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в отношении каждого несовершеннолетнего ребенка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Отчетный период и отчетная дата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10. Установлены различный отчетный период и отчетная дата представления сведений для граждан и служащих(работников):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гражданин представляет:</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служащий (работник) представляет ежегодно: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и расходах, доходах и расходах супруги (супруга) и несовершеннолетних детей, полученных за календарный (отчетный) год (с1 января по 31 декабря), предшествующий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Замещение конкретной должности на отчетную дату как основание для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Служащий (работник) должен представить сведения, если по состоянию на 31 декабря отчетного года: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замещаемая им должность была включена в соответствующий перечень должностей, а сам служащий (работник) замещал указанную должность;</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временно замещаемая им должность была включена в соответствующий перечень должностей.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A1558" w:rsidRDefault="002A1558" w:rsidP="002A1558"/>
    <w:p w:rsidR="002A1558" w:rsidRPr="00866DC9" w:rsidRDefault="002A1558" w:rsidP="002A1558">
      <w:pPr>
        <w:spacing w:after="0" w:line="475" w:lineRule="atLeast"/>
        <w:jc w:val="center"/>
        <w:outlineLvl w:val="2"/>
        <w:rPr>
          <w:rFonts w:ascii="Times New Roman" w:eastAsia="Times New Roman" w:hAnsi="Times New Roman" w:cs="Times New Roman"/>
          <w:b/>
          <w:bCs/>
          <w:color w:val="303030"/>
          <w:sz w:val="32"/>
          <w:szCs w:val="32"/>
          <w:lang w:eastAsia="ru-RU"/>
        </w:rPr>
      </w:pPr>
      <w:r w:rsidRPr="00866DC9">
        <w:rPr>
          <w:rFonts w:ascii="Times New Roman" w:eastAsia="Times New Roman" w:hAnsi="Times New Roman" w:cs="Times New Roman"/>
          <w:b/>
          <w:bCs/>
          <w:color w:val="303030"/>
          <w:sz w:val="32"/>
          <w:szCs w:val="32"/>
          <w:lang w:eastAsia="ru-RU"/>
        </w:rPr>
        <w:t>Статус  государственного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xml:space="preserve">Правовое положение (статус) государственного гражданского служащего (далее – гражданский служащий) определено Федеральным законом от </w:t>
      </w:r>
      <w:r w:rsidRPr="00866DC9">
        <w:rPr>
          <w:rFonts w:ascii="Times New Roman" w:eastAsia="Times New Roman" w:hAnsi="Times New Roman" w:cs="Times New Roman"/>
          <w:color w:val="000000"/>
          <w:sz w:val="28"/>
          <w:szCs w:val="28"/>
          <w:lang w:eastAsia="ru-RU"/>
        </w:rPr>
        <w:lastRenderedPageBreak/>
        <w:t>27.07.2004 № 79-ФЗ «О государственной гражданской службе Российской Федерации» и включает в себя: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Понятие гражданский служащий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Права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имеет право 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Защиту сведений о гражданском служащем;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Должностной рост на конкурсной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Дополнительное профессиональное образование в порядке, установленном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Членство в профессиональном союзе;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14. Проведение по его заявлению служебной проверки;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15. Защиту своих прав и законных интересов на гражданской службе, включая обжалование в суд их нарушения;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18. Государственное пенсионное обеспечение в соответствии с федеральным законом.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Обязанности гражданского служащего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lastRenderedPageBreak/>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Исполнять должностные обязанности в соответствии с должностным регламентом;</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Соблюдать при исполнении должностных обязанностей права и законные интересы граждан 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Соблюдать служебный распорядок государственного органа;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Поддерживать уровень квалификации, необходимый для надлежащего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Беречь государственное имущество, в том числе предоставленное ему для 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 Представлять в установленном порядке предусмотренные федеральным законом сведения о себе и членах своей семьи;</w:t>
      </w:r>
      <w:r w:rsidRPr="00866DC9">
        <w:rPr>
          <w:rFonts w:ascii="Times New Roman" w:eastAsia="Times New Roman" w:hAnsi="Times New Roman" w:cs="Times New Roman"/>
          <w:color w:val="000000"/>
          <w:sz w:val="28"/>
          <w:szCs w:val="28"/>
          <w:lang w:eastAsia="ru-RU"/>
        </w:rPr>
        <w:b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lastRenderedPageBreak/>
        <w:t>Ограничения и запреты, связанные с гражданской службой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b/>
          <w:bCs/>
          <w:color w:val="000000"/>
          <w:sz w:val="28"/>
          <w:szCs w:val="28"/>
          <w:lang w:eastAsia="ru-RU"/>
        </w:rPr>
        <w:t>Гражданин не может быть принят на государственную службу и находиться на государственной службе в случае:</w:t>
      </w:r>
      <w:r w:rsidRPr="00866DC9">
        <w:rPr>
          <w:rFonts w:ascii="Times New Roman" w:eastAsia="Times New Roman" w:hAnsi="Times New Roman" w:cs="Times New Roman"/>
          <w:color w:val="000000"/>
          <w:sz w:val="28"/>
          <w:szCs w:val="28"/>
          <w:lang w:eastAsia="ru-RU"/>
        </w:rPr>
        <w:t>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Признания его недееспособным или ограниченно дееспособным решением суда, вступившим в законную силу;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Выхода из гражданства Российской Федерации или приобретения гражданства другого государства;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Наличия гражданства другого государства (других государств), если иное не предусмотрено международным договором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Представления подложных документов или заведомо ложных сведений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27.07.2004 N 79-ФЗ "О государственной гражданской службе Российской Федерации", Федеральным законом от 25 декабря 2008 года N 273-ФЗ "О противодействии коррупции"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Непредставления сведений, предусмотренных статьей 20.2 Федерального закона от 27.07.2004 N 79-ФЗ "О государственной гражданской службе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b/>
          <w:bCs/>
          <w:color w:val="000000"/>
          <w:sz w:val="28"/>
          <w:szCs w:val="28"/>
          <w:lang w:eastAsia="ru-RU"/>
        </w:rPr>
        <w:t>В связи с прохождением гражданской службы гражданскому служащему запрещается:</w:t>
      </w:r>
      <w:r w:rsidRPr="00866DC9">
        <w:rPr>
          <w:rFonts w:ascii="Times New Roman" w:eastAsia="Times New Roman" w:hAnsi="Times New Roman" w:cs="Times New Roman"/>
          <w:b/>
          <w:bCs/>
          <w:color w:val="000000"/>
          <w:sz w:val="28"/>
          <w:szCs w:val="28"/>
          <w:lang w:eastAsia="ru-RU"/>
        </w:rPr>
        <w:br/>
      </w:r>
      <w:r w:rsidRPr="00866DC9">
        <w:rPr>
          <w:rFonts w:ascii="Times New Roman" w:eastAsia="Times New Roman" w:hAnsi="Times New Roman" w:cs="Times New Roman"/>
          <w:color w:val="000000"/>
          <w:sz w:val="28"/>
          <w:szCs w:val="28"/>
          <w:lang w:eastAsia="ru-RU"/>
        </w:rPr>
        <w:br/>
        <w:t>1. Замещать должность гражданской службы в случае: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б) избрания на выборную должность в органе местного самоуправления;</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3. Приобретать в случаях, установленных федеральным законом, ценные бумаги, по которым может быть получен доход;</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11. Использовать преимущества должностного положения для предвыборной агитации, а также для агитации по вопросам референдума;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14. Прекращать исполнение должностных обязанностей в целях урегулирования служебного спора;</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r>
      <w:r w:rsidRPr="00866DC9">
        <w:rPr>
          <w:rFonts w:ascii="Times New Roman" w:eastAsia="Times New Roman" w:hAnsi="Times New Roman" w:cs="Times New Roman"/>
          <w:color w:val="000000"/>
          <w:sz w:val="28"/>
          <w:szCs w:val="28"/>
          <w:lang w:eastAsia="ru-RU"/>
        </w:rPr>
        <w:b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866DC9">
        <w:rPr>
          <w:rFonts w:ascii="Times New Roman" w:eastAsia="Times New Roman" w:hAnsi="Times New Roman" w:cs="Times New Roman"/>
          <w:color w:val="000000"/>
          <w:sz w:val="28"/>
          <w:szCs w:val="28"/>
          <w:lang w:eastAsia="ru-RU"/>
        </w:rPr>
        <w:br/>
        <w:t> </w:t>
      </w:r>
      <w:r w:rsidRPr="00866DC9">
        <w:rPr>
          <w:rFonts w:ascii="Times New Roman" w:eastAsia="Times New Roman" w:hAnsi="Times New Roman" w:cs="Times New Roman"/>
          <w:color w:val="000000"/>
          <w:sz w:val="28"/>
          <w:szCs w:val="28"/>
          <w:lang w:eastAsia="ru-RU"/>
        </w:rPr>
        <w:b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Требования к служебному поведению</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 предполагает активность действий государственного служащего,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государственного служащего должно соответствовать этическим правилам, сформировавшимся в обществе.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основе поведения государственного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коррупционного поведения.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процессе выполнения служебных обязанностей государственный служащий обязан принимать меры по безусловному и полному соблюдению административных регламентов.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Государственному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Государственный служащий, наделенный организационно-распорядительными полномочиями по отношению к другим государственным служащим, призван: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принимать меры по предотвращению и урегулированию конфликтов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принимать меры по предупреждению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не допускать случаев принуждения государственных служащих к участию в деятельности политических партий, иных общественных объединений.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Требования к служебному поведению и (или) требования об урегулировании конфликта интересов государственных служащих установлены: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25.12.2008 г. № 273-ФЗ «О противодействии коррупции»;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Федеральным законом от 27.07.2004 № 79-ФЗ «О государственной гражданской службе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 Указом Президента Российской Федерации от 12.08.2002 № 885 «Об утверждении общих принципов служебного поведения государственных служащих».</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Кроме того, требования к служебному поведению государственных служащих включены в утвержденные государственными органами кодексы этики и служебного поведения.</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О конфликте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соответствии со статьей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принимать меры по недопущению любой возможности возникновения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Гражданский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Представитель нанимателя, если ему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гражданский служащий, осуществляются путем отвода или самоотвода гражданского служащего в случаях и порядке, предусмотренных законодательством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A1558" w:rsidRPr="00866DC9" w:rsidRDefault="002A1558" w:rsidP="002A1558">
      <w:pPr>
        <w:spacing w:after="0" w:line="475" w:lineRule="atLeast"/>
        <w:jc w:val="both"/>
        <w:outlineLvl w:val="2"/>
        <w:rPr>
          <w:rFonts w:ascii="Times New Roman" w:eastAsia="Times New Roman" w:hAnsi="Times New Roman" w:cs="Times New Roman"/>
          <w:b/>
          <w:bCs/>
          <w:color w:val="303030"/>
          <w:sz w:val="28"/>
          <w:szCs w:val="28"/>
          <w:lang w:eastAsia="ru-RU"/>
        </w:rPr>
      </w:pPr>
      <w:r w:rsidRPr="00866DC9">
        <w:rPr>
          <w:rFonts w:ascii="Times New Roman" w:eastAsia="Times New Roman" w:hAnsi="Times New Roman" w:cs="Times New Roman"/>
          <w:b/>
          <w:bCs/>
          <w:color w:val="303030"/>
          <w:sz w:val="28"/>
          <w:szCs w:val="28"/>
          <w:lang w:eastAsia="ru-RU"/>
        </w:rPr>
        <w:t>Представление сведений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обязанные представлять сведения о доходах, расходах, об имуществе и обязательствах имущественного характера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должность(замещаемая на постоянной основе);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государственными и муниципальными служащими, замещающим должности, включенные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государственной должности Российской Федерации, государственной должности субъекта Российской Федерации, муниципальной должности;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любой должности государственной службы;</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должности муниципальной службы, включенной в перечни, установленные нормативными правовыми актами Российской Федерации;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w:t>
      </w:r>
      <w:r w:rsidRPr="00866DC9">
        <w:rPr>
          <w:rFonts w:ascii="Times New Roman" w:eastAsia="Times New Roman" w:hAnsi="Times New Roman" w:cs="Times New Roman"/>
          <w:color w:val="000000"/>
          <w:sz w:val="28"/>
          <w:szCs w:val="28"/>
          <w:lang w:eastAsia="ru-RU"/>
        </w:rPr>
        <w:br/>
        <w:t>локальными нормативными актами организаций;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Обязательность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3. 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Сроки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6. Служащие (работники) представляют сведения ежегодно в срок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7. Сведения могут быть представлены служащим(работником) в любое время, начиная с 1 января года, следующего за отчетным.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Лица, в отношении которых представляются сведения</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9.Сведения представляются отдельно: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в отношении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 отношении его супруги (супруга),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в) в отношении каждого несовершеннолетнего ребенка служащего (работника).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Отчетный период и отчетная дата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10. Установлены различный отчетный период и отчетная дата представления сведений для граждан и служащих(работников):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гражданин представляет:</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служащий (работник) представляет ежегодно:</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 своих доходах и расходах, доходах и расходах супруги (супруга) и несовершеннолетних детей, полученных за календарный (отчетный) год (с1 января по 31 декабря), предшествующий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Замещение конкретной должности на отчетную дату как основание для представления сведений.</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11. Служащий (работник) должен представить сведения, если по состоянию на 31 декабря отчетного года:</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а) замещаемая им должность была включена в соответствующий перечень должностей, а сам служащий (работник) замещал указанную должность;</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б) временно замещаемая им должность была включена в соответствующий перечень должностей. </w:t>
      </w:r>
    </w:p>
    <w:p w:rsidR="002A1558" w:rsidRPr="00866DC9" w:rsidRDefault="002A1558" w:rsidP="002A1558">
      <w:pPr>
        <w:spacing w:after="300" w:line="240" w:lineRule="auto"/>
        <w:jc w:val="both"/>
        <w:rPr>
          <w:rFonts w:ascii="Times New Roman" w:eastAsia="Times New Roman" w:hAnsi="Times New Roman" w:cs="Times New Roman"/>
          <w:color w:val="000000"/>
          <w:sz w:val="28"/>
          <w:szCs w:val="28"/>
          <w:lang w:eastAsia="ru-RU"/>
        </w:rPr>
      </w:pPr>
      <w:r w:rsidRPr="00866DC9">
        <w:rPr>
          <w:rFonts w:ascii="Times New Roman" w:eastAsia="Times New Roman" w:hAnsi="Times New Roman" w:cs="Times New Roman"/>
          <w:color w:val="000000"/>
          <w:sz w:val="28"/>
          <w:szCs w:val="28"/>
          <w:lang w:eastAsia="ru-RU"/>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A1558" w:rsidRDefault="002A1558" w:rsidP="002A1558"/>
    <w:p w:rsidR="00C21412" w:rsidRDefault="00C21412"/>
    <w:sectPr w:rsidR="00C21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D3"/>
    <w:rsid w:val="002A1558"/>
    <w:rsid w:val="009671F1"/>
    <w:rsid w:val="00C21412"/>
    <w:rsid w:val="00DC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Татьяна Викторовна</dc:creator>
  <cp:lastModifiedBy>Медведева Татьяна Викторовна</cp:lastModifiedBy>
  <cp:revision>2</cp:revision>
  <dcterms:created xsi:type="dcterms:W3CDTF">2019-04-10T07:29:00Z</dcterms:created>
  <dcterms:modified xsi:type="dcterms:W3CDTF">2019-04-10T07:29:00Z</dcterms:modified>
</cp:coreProperties>
</file>