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8010F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 декабря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8010F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902-пП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9B5122" w:rsidRPr="004F0B65" w:rsidRDefault="009B5122" w:rsidP="009B5122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4F0B6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4F0B65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4F0B65">
        <w:rPr>
          <w:b/>
          <w:bCs/>
          <w:sz w:val="28"/>
          <w:szCs w:val="28"/>
        </w:rPr>
        <w:br/>
        <w:t>услугами населения Пе</w:t>
      </w:r>
      <w:r>
        <w:rPr>
          <w:b/>
          <w:bCs/>
          <w:sz w:val="28"/>
          <w:szCs w:val="28"/>
        </w:rPr>
        <w:t>нзенской области", утвержденную</w:t>
      </w:r>
      <w:r>
        <w:rPr>
          <w:b/>
          <w:bCs/>
          <w:sz w:val="28"/>
          <w:szCs w:val="28"/>
        </w:rPr>
        <w:br/>
      </w:r>
      <w:r w:rsidRPr="004F0B65">
        <w:rPr>
          <w:b/>
          <w:bCs/>
          <w:sz w:val="28"/>
          <w:szCs w:val="28"/>
        </w:rPr>
        <w:t>постановлением Правительства Пензенской области</w:t>
      </w:r>
    </w:p>
    <w:p w:rsidR="009B5122" w:rsidRPr="004F0B65" w:rsidRDefault="009B5122" w:rsidP="009B5122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4F0B65">
        <w:rPr>
          <w:b/>
          <w:bCs/>
          <w:sz w:val="28"/>
          <w:szCs w:val="28"/>
        </w:rPr>
        <w:t>от 01.11.2013 № 811-пП (с последующими изменениями)</w:t>
      </w:r>
    </w:p>
    <w:p w:rsidR="009B5122" w:rsidRDefault="009B5122" w:rsidP="009B5122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9B5122" w:rsidRPr="004F0B65" w:rsidRDefault="009B5122" w:rsidP="009B5122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9B5122" w:rsidRPr="00784E7B" w:rsidRDefault="009B5122" w:rsidP="001C717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84E7B">
        <w:rPr>
          <w:sz w:val="28"/>
          <w:szCs w:val="28"/>
        </w:rPr>
        <w:t xml:space="preserve">В соответствии с </w:t>
      </w:r>
      <w:r w:rsidRPr="00784E7B">
        <w:rPr>
          <w:bCs/>
          <w:sz w:val="28"/>
          <w:szCs w:val="28"/>
        </w:rPr>
        <w:t>Законом Пензенской области от 23.12.2019 № 3435-ЗПО</w:t>
      </w:r>
      <w:r w:rsidRPr="00784E7B">
        <w:rPr>
          <w:bCs/>
          <w:sz w:val="28"/>
          <w:szCs w:val="28"/>
        </w:rPr>
        <w:br/>
        <w:t>"О бюджете Пензенской области на 2020 год и на плановый период</w:t>
      </w:r>
      <w:r w:rsidRPr="00784E7B">
        <w:rPr>
          <w:bCs/>
          <w:sz w:val="28"/>
          <w:szCs w:val="28"/>
        </w:rPr>
        <w:br/>
        <w:t xml:space="preserve">2021 и 2022 годов" (с последующими изменениями), </w:t>
      </w:r>
      <w:r w:rsidRPr="00784E7B">
        <w:rPr>
          <w:sz w:val="28"/>
          <w:szCs w:val="28"/>
        </w:rPr>
        <w:t xml:space="preserve"> </w:t>
      </w:r>
      <w:r w:rsidRPr="00784E7B">
        <w:rPr>
          <w:bCs/>
          <w:sz w:val="28"/>
          <w:szCs w:val="28"/>
        </w:rPr>
        <w:t>руководствуясь Законом Пензенской области от 22.12.2005 № 906-ЗПО "О Правительстве Пензенской области" (с последующими изменениями)</w:t>
      </w:r>
      <w:r w:rsidRPr="00784E7B">
        <w:rPr>
          <w:sz w:val="28"/>
          <w:szCs w:val="28"/>
        </w:rPr>
        <w:t xml:space="preserve">, Правительство Пензенской области </w:t>
      </w:r>
      <w:r>
        <w:rPr>
          <w:sz w:val="28"/>
          <w:szCs w:val="28"/>
        </w:rPr>
        <w:t xml:space="preserve"> </w:t>
      </w:r>
      <w:proofErr w:type="gramStart"/>
      <w:r w:rsidRPr="00784E7B">
        <w:rPr>
          <w:b/>
          <w:sz w:val="28"/>
          <w:szCs w:val="28"/>
        </w:rPr>
        <w:t>п</w:t>
      </w:r>
      <w:proofErr w:type="gramEnd"/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о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с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т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а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н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о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в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л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я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е</w:t>
      </w:r>
      <w:r w:rsidR="001C7176">
        <w:rPr>
          <w:b/>
          <w:sz w:val="28"/>
          <w:szCs w:val="28"/>
        </w:rPr>
        <w:t xml:space="preserve"> </w:t>
      </w:r>
      <w:r w:rsidRPr="00784E7B">
        <w:rPr>
          <w:b/>
          <w:sz w:val="28"/>
          <w:szCs w:val="28"/>
        </w:rPr>
        <w:t>т:</w:t>
      </w:r>
    </w:p>
    <w:p w:rsidR="009B5122" w:rsidRDefault="009B5122" w:rsidP="001C7176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84E7B">
        <w:rPr>
          <w:sz w:val="28"/>
          <w:szCs w:val="28"/>
        </w:rPr>
        <w:t>Внести в государственную программу Пензенской области</w:t>
      </w:r>
      <w:r w:rsidR="001C7176">
        <w:rPr>
          <w:sz w:val="28"/>
          <w:szCs w:val="28"/>
        </w:rPr>
        <w:t xml:space="preserve"> </w:t>
      </w:r>
      <w:r w:rsidRPr="00784E7B">
        <w:rPr>
          <w:sz w:val="28"/>
          <w:szCs w:val="28"/>
        </w:rPr>
        <w:t>"Обеспечение жильем и коммунальными услугами населения Пензенской</w:t>
      </w:r>
      <w:r w:rsidR="001C7176">
        <w:rPr>
          <w:sz w:val="28"/>
          <w:szCs w:val="28"/>
        </w:rPr>
        <w:t xml:space="preserve"> </w:t>
      </w:r>
      <w:r w:rsidRPr="00784E7B">
        <w:rPr>
          <w:sz w:val="28"/>
          <w:szCs w:val="28"/>
        </w:rPr>
        <w:t xml:space="preserve">области" (далее </w:t>
      </w:r>
      <w:r w:rsidR="001C7176">
        <w:rPr>
          <w:sz w:val="28"/>
          <w:szCs w:val="28"/>
        </w:rPr>
        <w:t>-</w:t>
      </w:r>
      <w:r w:rsidRPr="00784E7B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государственная п</w:t>
      </w:r>
      <w:r w:rsidRPr="00784E7B">
        <w:rPr>
          <w:sz w:val="28"/>
          <w:szCs w:val="28"/>
        </w:rPr>
        <w:t xml:space="preserve">рограмма), </w:t>
      </w:r>
      <w:proofErr w:type="gramStart"/>
      <w:r w:rsidRPr="00784E7B">
        <w:rPr>
          <w:sz w:val="28"/>
          <w:szCs w:val="28"/>
        </w:rPr>
        <w:t>утвержденную</w:t>
      </w:r>
      <w:proofErr w:type="gramEnd"/>
      <w:r w:rsidRPr="00784E7B">
        <w:rPr>
          <w:sz w:val="28"/>
          <w:szCs w:val="28"/>
        </w:rPr>
        <w:t xml:space="preserve"> постановлением Правительства</w:t>
      </w:r>
      <w:r>
        <w:rPr>
          <w:sz w:val="28"/>
          <w:szCs w:val="28"/>
        </w:rPr>
        <w:t xml:space="preserve"> Пензенской области от 01.11.2013 № 811-пП (с последующими изменениями), следующие изменения:</w:t>
      </w:r>
    </w:p>
    <w:p w:rsidR="009B5122" w:rsidRPr="00784E7B" w:rsidRDefault="009B5122" w:rsidP="001C7176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 xml:space="preserve">1.1. </w:t>
      </w:r>
      <w:r>
        <w:rPr>
          <w:sz w:val="28"/>
          <w:szCs w:val="28"/>
        </w:rPr>
        <w:t>П</w:t>
      </w:r>
      <w:r w:rsidRPr="00784E7B">
        <w:rPr>
          <w:sz w:val="28"/>
          <w:szCs w:val="28"/>
        </w:rPr>
        <w:t xml:space="preserve">ункт </w:t>
      </w:r>
      <w:r>
        <w:rPr>
          <w:sz w:val="28"/>
          <w:szCs w:val="28"/>
        </w:rPr>
        <w:t>15</w:t>
      </w:r>
      <w:r w:rsidRPr="00784E7B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государственной п</w:t>
      </w:r>
      <w:r w:rsidRPr="00784E7B">
        <w:rPr>
          <w:sz w:val="28"/>
          <w:szCs w:val="28"/>
        </w:rPr>
        <w:t>рограммы "</w:t>
      </w:r>
      <w:r>
        <w:rPr>
          <w:sz w:val="28"/>
          <w:szCs w:val="28"/>
        </w:rPr>
        <w:t>Порядок</w:t>
      </w:r>
      <w:r w:rsidRPr="00771E8C">
        <w:rPr>
          <w:sz w:val="28"/>
          <w:szCs w:val="28"/>
        </w:rPr>
        <w:t xml:space="preserve"> 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питьевого водоснабжения регионального проекта "Чистая вода"</w:t>
      </w:r>
      <w:r w:rsidRPr="00784E7B">
        <w:rPr>
          <w:sz w:val="28"/>
          <w:szCs w:val="28"/>
        </w:rPr>
        <w:t xml:space="preserve"> изложить в следующей редакции:</w:t>
      </w:r>
    </w:p>
    <w:p w:rsidR="009B5122" w:rsidRDefault="009B5122" w:rsidP="001C7176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>"</w:t>
      </w:r>
      <w:r>
        <w:rPr>
          <w:sz w:val="28"/>
          <w:szCs w:val="28"/>
        </w:rPr>
        <w:t xml:space="preserve">15. Предоставление субсидии осуществляется на основании Соглашения, подготавливаемого (формируемого) и заключаемого в государственной интегрированной информационной системе управления общественными финансами "Электронный бюджет" </w:t>
      </w:r>
      <w:r w:rsidRPr="00DF71F4">
        <w:rPr>
          <w:sz w:val="28"/>
          <w:szCs w:val="28"/>
        </w:rPr>
        <w:t>в соответствии с типовыми формами, установленными Министерством финансов Российской Федерации для соглашений о предоставлении межбюджетных трансфертов, имеющих целевое назначение, из федерального бюджета бюджетам субъектов Российской Федерации</w:t>
      </w:r>
      <w:proofErr w:type="gramStart"/>
      <w:r w:rsidRPr="00DF71F4">
        <w:rPr>
          <w:sz w:val="28"/>
          <w:szCs w:val="28"/>
        </w:rPr>
        <w:t>.".</w:t>
      </w:r>
      <w:proofErr w:type="gramEnd"/>
    </w:p>
    <w:p w:rsidR="001C7176" w:rsidRDefault="001C7176" w:rsidP="001C7176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7176" w:rsidRPr="00DF71F4" w:rsidRDefault="001C7176" w:rsidP="001C7176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5122" w:rsidRPr="00784E7B" w:rsidRDefault="009B5122" w:rsidP="001C7176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lastRenderedPageBreak/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9B5122" w:rsidRPr="00784E7B" w:rsidRDefault="009B5122" w:rsidP="001C71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 xml:space="preserve">3. </w:t>
      </w:r>
      <w:r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>Пензенские губернские</w:t>
      </w:r>
      <w:r w:rsidRPr="00295F30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разместить (опубликовать) на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Pr="00295F30">
        <w:rPr>
          <w:color w:val="000000"/>
          <w:sz w:val="28"/>
          <w:szCs w:val="28"/>
        </w:rPr>
        <w:t>интернет-портале</w:t>
      </w:r>
      <w:proofErr w:type="gramEnd"/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.</w:t>
      </w:r>
    </w:p>
    <w:p w:rsidR="009B5122" w:rsidRPr="00784E7B" w:rsidRDefault="009B5122" w:rsidP="001C717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 xml:space="preserve">4. </w:t>
      </w:r>
      <w:proofErr w:type="gramStart"/>
      <w:r w:rsidRPr="00784E7B">
        <w:rPr>
          <w:sz w:val="28"/>
          <w:szCs w:val="28"/>
        </w:rPr>
        <w:t>Контроль за</w:t>
      </w:r>
      <w:proofErr w:type="gramEnd"/>
      <w:r w:rsidRPr="00784E7B">
        <w:rPr>
          <w:sz w:val="28"/>
          <w:szCs w:val="28"/>
        </w:rPr>
        <w:t xml:space="preserve"> исполнением настоящего постановления возложить на </w:t>
      </w:r>
      <w:r w:rsidRPr="006D20C4">
        <w:rPr>
          <w:color w:val="000000"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784E7B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8010F6" w:rsidP="008010F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0" w:name="_GoBack"/>
            <w:bookmarkEnd w:id="0"/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DD74B0">
      <w:headerReference w:type="default" r:id="rId8"/>
      <w:footerReference w:type="default" r:id="rId9"/>
      <w:endnotePr>
        <w:numFmt w:val="decimal"/>
      </w:endnotePr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BFC" w:rsidRDefault="009B2BFC">
      <w:r>
        <w:separator/>
      </w:r>
    </w:p>
  </w:endnote>
  <w:endnote w:type="continuationSeparator" w:id="0">
    <w:p w:rsidR="009B2BFC" w:rsidRDefault="009B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C7176">
      <w:rPr>
        <w:noProof/>
        <w:sz w:val="16"/>
      </w:rPr>
      <w:t>d:\пк1\пр9\постановления\23.12.20.03.docx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BFC" w:rsidRDefault="009B2BFC">
      <w:r>
        <w:separator/>
      </w:r>
    </w:p>
  </w:footnote>
  <w:footnote w:type="continuationSeparator" w:id="0">
    <w:p w:rsidR="009B2BFC" w:rsidRDefault="009B2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035345"/>
      <w:docPartObj>
        <w:docPartGallery w:val="Page Numbers (Top of Page)"/>
        <w:docPartUnique/>
      </w:docPartObj>
    </w:sdtPr>
    <w:sdtEndPr/>
    <w:sdtContent>
      <w:p w:rsidR="001C7176" w:rsidRDefault="001C71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0F6">
          <w:rPr>
            <w:noProof/>
          </w:rPr>
          <w:t>2</w:t>
        </w:r>
        <w:r>
          <w:fldChar w:fldCharType="end"/>
        </w:r>
      </w:p>
    </w:sdtContent>
  </w:sdt>
  <w:p w:rsidR="001C7176" w:rsidRDefault="001C71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22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B7A0D"/>
    <w:rsid w:val="001C7176"/>
    <w:rsid w:val="001E692E"/>
    <w:rsid w:val="00204F72"/>
    <w:rsid w:val="0024384B"/>
    <w:rsid w:val="00271AE9"/>
    <w:rsid w:val="002A2CC8"/>
    <w:rsid w:val="002B6B95"/>
    <w:rsid w:val="002E3A70"/>
    <w:rsid w:val="00361371"/>
    <w:rsid w:val="003F4EA4"/>
    <w:rsid w:val="00426FF1"/>
    <w:rsid w:val="00457052"/>
    <w:rsid w:val="0047451C"/>
    <w:rsid w:val="004827C1"/>
    <w:rsid w:val="0049613D"/>
    <w:rsid w:val="004D379D"/>
    <w:rsid w:val="004F2F09"/>
    <w:rsid w:val="005237B7"/>
    <w:rsid w:val="0054374E"/>
    <w:rsid w:val="006246CD"/>
    <w:rsid w:val="0069184F"/>
    <w:rsid w:val="006F4247"/>
    <w:rsid w:val="0074074F"/>
    <w:rsid w:val="007767E5"/>
    <w:rsid w:val="007F3006"/>
    <w:rsid w:val="008010F6"/>
    <w:rsid w:val="008150CC"/>
    <w:rsid w:val="008217BE"/>
    <w:rsid w:val="00886F02"/>
    <w:rsid w:val="008B484C"/>
    <w:rsid w:val="008F2667"/>
    <w:rsid w:val="009B2BFC"/>
    <w:rsid w:val="009B5122"/>
    <w:rsid w:val="009D14EE"/>
    <w:rsid w:val="009F7164"/>
    <w:rsid w:val="00A01858"/>
    <w:rsid w:val="00AE324C"/>
    <w:rsid w:val="00B713DD"/>
    <w:rsid w:val="00B715E7"/>
    <w:rsid w:val="00B868B9"/>
    <w:rsid w:val="00BA5A70"/>
    <w:rsid w:val="00BC488B"/>
    <w:rsid w:val="00C43890"/>
    <w:rsid w:val="00C71EE1"/>
    <w:rsid w:val="00C96F98"/>
    <w:rsid w:val="00CA6FF9"/>
    <w:rsid w:val="00CA7455"/>
    <w:rsid w:val="00CB39BF"/>
    <w:rsid w:val="00D3044A"/>
    <w:rsid w:val="00D92B08"/>
    <w:rsid w:val="00DD535C"/>
    <w:rsid w:val="00DD74B0"/>
    <w:rsid w:val="00E06208"/>
    <w:rsid w:val="00E931EB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1C7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1C7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312</Words>
  <Characters>2348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2020-12-23T08:30:00Z</cp:lastPrinted>
  <dcterms:created xsi:type="dcterms:W3CDTF">2020-12-24T07:36:00Z</dcterms:created>
  <dcterms:modified xsi:type="dcterms:W3CDTF">2020-12-24T07:36:00Z</dcterms:modified>
</cp:coreProperties>
</file>