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Утверждено Приказом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Управления ЖКХ и ГЗН Пензенской области                                                                                                                       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от 09.11.2017  № 202/ОП</w:t>
      </w:r>
    </w:p>
    <w:p w:rsidR="00886D12" w:rsidRDefault="00886D12" w:rsidP="00886D12">
      <w:pPr>
        <w:tabs>
          <w:tab w:val="left" w:pos="0"/>
        </w:tabs>
        <w:rPr>
          <w:sz w:val="26"/>
          <w:szCs w:val="26"/>
        </w:rPr>
      </w:pPr>
    </w:p>
    <w:p w:rsidR="00886D12" w:rsidRDefault="00886D12" w:rsidP="00886D12">
      <w:pPr>
        <w:tabs>
          <w:tab w:val="left" w:pos="0"/>
        </w:tabs>
        <w:rPr>
          <w:b/>
          <w:sz w:val="26"/>
          <w:szCs w:val="26"/>
        </w:rPr>
      </w:pPr>
    </w:p>
    <w:p w:rsidR="00886D12" w:rsidRDefault="00886D12" w:rsidP="00886D12">
      <w:pPr>
        <w:tabs>
          <w:tab w:val="left" w:pos="0"/>
          <w:tab w:val="left" w:pos="709"/>
        </w:tabs>
        <w:spacing w:after="120" w:line="276" w:lineRule="auto"/>
        <w:ind w:left="426" w:hanging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Извещение № </w:t>
      </w:r>
      <w:r w:rsidR="00AC7DD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 от «</w:t>
      </w:r>
      <w:r w:rsidR="001C5462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>»</w:t>
      </w:r>
      <w:r w:rsidR="00F41AFB">
        <w:rPr>
          <w:b/>
          <w:sz w:val="26"/>
          <w:szCs w:val="26"/>
        </w:rPr>
        <w:t xml:space="preserve"> </w:t>
      </w:r>
      <w:r w:rsidR="001C5462">
        <w:rPr>
          <w:b/>
          <w:sz w:val="26"/>
          <w:szCs w:val="26"/>
        </w:rPr>
        <w:t>июля</w:t>
      </w:r>
      <w:bookmarkStart w:id="0" w:name="_GoBack"/>
      <w:bookmarkEnd w:id="0"/>
      <w:r w:rsidR="00B46BAC">
        <w:rPr>
          <w:b/>
          <w:sz w:val="26"/>
          <w:szCs w:val="26"/>
        </w:rPr>
        <w:t xml:space="preserve"> 2018</w:t>
      </w:r>
      <w:r>
        <w:rPr>
          <w:b/>
          <w:sz w:val="26"/>
          <w:szCs w:val="26"/>
        </w:rPr>
        <w:t xml:space="preserve"> г.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предварительного отбора подрядных организаций для включения 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Реестр квалифицированных подрядных организаций, имеющих право на участие в электронных аукционах на оказание услуг и (или) выполнение работ</w:t>
      </w:r>
    </w:p>
    <w:p w:rsidR="00886D12" w:rsidRDefault="00AC7DDE" w:rsidP="00E17FC1">
      <w:pPr>
        <w:tabs>
          <w:tab w:val="left" w:pos="0"/>
        </w:tabs>
        <w:jc w:val="center"/>
        <w:rPr>
          <w:b/>
          <w:sz w:val="26"/>
          <w:szCs w:val="26"/>
        </w:rPr>
      </w:pPr>
      <w:r w:rsidRPr="00AC7DDE">
        <w:rPr>
          <w:rFonts w:eastAsia="Calibri"/>
          <w:b/>
          <w:i/>
          <w:sz w:val="26"/>
          <w:szCs w:val="26"/>
        </w:rPr>
        <w:t>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eastAsia="Calibri"/>
          <w:sz w:val="26"/>
          <w:szCs w:val="26"/>
        </w:rPr>
        <w:t xml:space="preserve"> </w:t>
      </w:r>
      <w:r w:rsidR="00886D12">
        <w:rPr>
          <w:b/>
          <w:sz w:val="26"/>
          <w:szCs w:val="26"/>
        </w:rPr>
        <w:t>на территории Пензенской области.</w:t>
      </w:r>
    </w:p>
    <w:p w:rsidR="00E17FC1" w:rsidRDefault="00E17FC1" w:rsidP="00E17FC1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 </w:t>
      </w:r>
      <w:proofErr w:type="gramStart"/>
      <w:r>
        <w:rPr>
          <w:rFonts w:ascii="Times New Roman" w:hAnsi="Times New Roman"/>
          <w:bCs/>
          <w:sz w:val="26"/>
          <w:szCs w:val="26"/>
        </w:rPr>
        <w:t>Орган по ведению Реестра квалифицированных подрядных организаций извещает о проведении предварительного отбора по привлечению подрядных органи</w:t>
      </w:r>
      <w:r w:rsidR="00AC7DDE">
        <w:rPr>
          <w:rFonts w:ascii="Times New Roman" w:hAnsi="Times New Roman"/>
          <w:bCs/>
          <w:sz w:val="26"/>
          <w:szCs w:val="26"/>
        </w:rPr>
        <w:t>заций для оказания услуг и (или</w:t>
      </w:r>
      <w:r w:rsidR="00AC7DDE" w:rsidRPr="0049692F">
        <w:rPr>
          <w:rFonts w:ascii="Times New Roman" w:hAnsi="Times New Roman"/>
          <w:bCs/>
          <w:sz w:val="26"/>
          <w:szCs w:val="26"/>
        </w:rPr>
        <w:t>) в</w:t>
      </w:r>
      <w:r w:rsidR="0049692F" w:rsidRPr="0049692F">
        <w:rPr>
          <w:rFonts w:ascii="Times New Roman" w:hAnsi="Times New Roman"/>
          <w:bCs/>
          <w:sz w:val="26"/>
          <w:szCs w:val="26"/>
        </w:rPr>
        <w:t>ыполнения</w:t>
      </w:r>
      <w:r w:rsidR="00AC7DDE" w:rsidRPr="0049692F">
        <w:rPr>
          <w:rFonts w:ascii="Times New Roman" w:hAnsi="Times New Roman"/>
          <w:bCs/>
          <w:sz w:val="26"/>
          <w:szCs w:val="26"/>
        </w:rPr>
        <w:t xml:space="preserve">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AC7DDE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 территории Пензенской области.</w:t>
      </w:r>
      <w:proofErr w:type="gramEnd"/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2. Участники предварительного отбора, прошедшие предварительный отбор будут включены в Реестр квалифицированных подрядных организаций, формируемый Органом по ведению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Реестра квалифицированных подрядных организаций. 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3. Предмет предварительного отбора подрядных организаций: «</w:t>
      </w:r>
      <w:r w:rsidR="00D43748" w:rsidRPr="00D43748">
        <w:rPr>
          <w:rFonts w:ascii="Times New Roman" w:hAnsi="Times New Roman"/>
          <w:bCs/>
          <w:i/>
          <w:sz w:val="26"/>
          <w:szCs w:val="26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ascii="Times New Roman" w:hAnsi="Times New Roman"/>
          <w:bCs/>
          <w:sz w:val="26"/>
          <w:szCs w:val="26"/>
        </w:rPr>
        <w:t>»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4. Информация об Органе по ведению РКП: </w:t>
      </w:r>
    </w:p>
    <w:p w:rsidR="00F41AFB" w:rsidRDefault="00886D12" w:rsidP="00F41AFB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ab/>
      </w:r>
      <w:r w:rsidR="00F41AFB">
        <w:rPr>
          <w:rFonts w:ascii="Times New Roman" w:hAnsi="Times New Roman"/>
          <w:bCs/>
          <w:sz w:val="26"/>
          <w:szCs w:val="26"/>
          <w:u w:val="single"/>
        </w:rPr>
        <w:t>Управление ЖКХ и ГЗН Пензенской области,</w:t>
      </w:r>
      <w:r w:rsidR="00F41AFB">
        <w:rPr>
          <w:rFonts w:ascii="Times New Roman" w:hAnsi="Times New Roman"/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адрес: </w:t>
      </w:r>
      <w:r>
        <w:rPr>
          <w:bCs/>
          <w:sz w:val="26"/>
          <w:szCs w:val="26"/>
          <w:u w:val="single"/>
        </w:rPr>
        <w:t>г. Пенза, ул. Суворова, д. 156</w:t>
      </w:r>
      <w:r>
        <w:rPr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  <w:u w:val="single"/>
        </w:rPr>
      </w:pPr>
      <w:proofErr w:type="gramStart"/>
      <w:r>
        <w:rPr>
          <w:bCs/>
          <w:sz w:val="26"/>
          <w:szCs w:val="26"/>
          <w:lang w:val="en-US"/>
        </w:rPr>
        <w:t>e</w:t>
      </w:r>
      <w:r>
        <w:rPr>
          <w:bCs/>
          <w:sz w:val="26"/>
          <w:szCs w:val="26"/>
        </w:rPr>
        <w:t>-</w:t>
      </w:r>
      <w:r>
        <w:rPr>
          <w:bCs/>
          <w:sz w:val="26"/>
          <w:szCs w:val="26"/>
          <w:lang w:val="en-US"/>
        </w:rPr>
        <w:t>mail</w:t>
      </w:r>
      <w:proofErr w:type="gramEnd"/>
      <w:r>
        <w:rPr>
          <w:bCs/>
          <w:sz w:val="26"/>
          <w:szCs w:val="26"/>
        </w:rPr>
        <w:t xml:space="preserve">:  </w:t>
      </w:r>
      <w:hyperlink r:id="rId5" w:history="1">
        <w:r>
          <w:rPr>
            <w:rStyle w:val="a4"/>
            <w:sz w:val="26"/>
            <w:szCs w:val="26"/>
            <w:lang w:val="en-US"/>
          </w:rPr>
          <w:t>reformagkhpnz</w:t>
        </w:r>
        <w:r>
          <w:rPr>
            <w:rStyle w:val="a4"/>
            <w:sz w:val="26"/>
            <w:szCs w:val="26"/>
          </w:rPr>
          <w:t>@</w:t>
        </w:r>
        <w:r>
          <w:rPr>
            <w:rStyle w:val="a4"/>
            <w:sz w:val="26"/>
            <w:szCs w:val="26"/>
            <w:lang w:val="en-US"/>
          </w:rPr>
          <w:t>mail</w:t>
        </w:r>
        <w:r>
          <w:rPr>
            <w:rStyle w:val="a4"/>
            <w:sz w:val="26"/>
            <w:szCs w:val="26"/>
          </w:rPr>
          <w:t>.</w:t>
        </w:r>
        <w:r>
          <w:rPr>
            <w:rStyle w:val="a4"/>
            <w:sz w:val="26"/>
            <w:szCs w:val="26"/>
            <w:lang w:val="en-US"/>
          </w:rPr>
          <w:t>ru</w:t>
        </w:r>
      </w:hyperlink>
      <w:r w:rsidRPr="00F41AFB">
        <w:rPr>
          <w:sz w:val="26"/>
          <w:szCs w:val="26"/>
          <w:u w:val="single"/>
        </w:rPr>
        <w:t xml:space="preserve"> </w:t>
      </w:r>
    </w:p>
    <w:p w:rsidR="00886D12" w:rsidRDefault="00F41AFB" w:rsidP="00F41AF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телефон: </w:t>
      </w:r>
      <w:r>
        <w:rPr>
          <w:sz w:val="26"/>
          <w:szCs w:val="26"/>
          <w:u w:val="single"/>
        </w:rPr>
        <w:t>8 (8412) 21-08-57</w:t>
      </w:r>
    </w:p>
    <w:p w:rsidR="00886D12" w:rsidRDefault="00886D12" w:rsidP="00886D12">
      <w:pPr>
        <w:tabs>
          <w:tab w:val="left" w:pos="0"/>
          <w:tab w:val="left" w:pos="709"/>
        </w:tabs>
        <w:ind w:right="2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bCs/>
          <w:sz w:val="26"/>
          <w:szCs w:val="26"/>
        </w:rPr>
        <w:t>официальный сайт, на котором размещена Документация о пров</w:t>
      </w:r>
      <w:r w:rsidR="00F41AFB">
        <w:rPr>
          <w:bCs/>
          <w:sz w:val="26"/>
          <w:szCs w:val="26"/>
        </w:rPr>
        <w:t xml:space="preserve">едении предварительного отбора: </w:t>
      </w:r>
      <w:hyperlink r:id="rId6" w:history="1">
        <w:r w:rsidR="00F41AFB">
          <w:rPr>
            <w:rStyle w:val="a4"/>
            <w:bCs/>
            <w:sz w:val="26"/>
            <w:szCs w:val="26"/>
          </w:rPr>
          <w:t>http://uprgkh.pnzreg.ru/</w:t>
        </w:r>
      </w:hyperlink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5. Информация об Операторе электронной площадки:</w:t>
      </w:r>
    </w:p>
    <w:p w:rsidR="00EC2F00" w:rsidRDefault="00886D12" w:rsidP="00EC2F00">
      <w:pPr>
        <w:pStyle w:val="a3"/>
        <w:tabs>
          <w:tab w:val="left" w:pos="0"/>
          <w:tab w:val="left" w:pos="306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полное наименование: </w:t>
      </w:r>
      <w:r w:rsidR="00EC2F00">
        <w:rPr>
          <w:rFonts w:ascii="Times New Roman" w:hAnsi="Times New Roman"/>
          <w:bCs/>
          <w:sz w:val="26"/>
          <w:szCs w:val="26"/>
        </w:rPr>
        <w:t>Общество с ограниченной ответственностью «РТС-тендер»</w:t>
      </w:r>
    </w:p>
    <w:p w:rsidR="00886D12" w:rsidRDefault="00EC2F00" w:rsidP="00EC2F0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сайт Оператора электронной площадки: </w:t>
      </w:r>
      <w:hyperlink r:id="rId7" w:history="1">
        <w:r>
          <w:rPr>
            <w:rStyle w:val="a4"/>
            <w:bCs/>
            <w:sz w:val="26"/>
            <w:szCs w:val="26"/>
          </w:rPr>
          <w:t>http://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rts</w:t>
        </w:r>
        <w:proofErr w:type="spellEnd"/>
        <w:r>
          <w:rPr>
            <w:rStyle w:val="a4"/>
            <w:bCs/>
            <w:sz w:val="26"/>
            <w:szCs w:val="26"/>
          </w:rPr>
          <w:t>-</w:t>
        </w:r>
        <w:r>
          <w:rPr>
            <w:rStyle w:val="a4"/>
            <w:bCs/>
            <w:sz w:val="26"/>
            <w:szCs w:val="26"/>
            <w:lang w:val="en-US"/>
          </w:rPr>
          <w:t>tender</w:t>
        </w:r>
        <w:r>
          <w:rPr>
            <w:rStyle w:val="a4"/>
            <w:bCs/>
            <w:sz w:val="26"/>
            <w:szCs w:val="26"/>
          </w:rPr>
          <w:t>.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ru</w:t>
        </w:r>
        <w:proofErr w:type="spellEnd"/>
        <w:r>
          <w:rPr>
            <w:rStyle w:val="a4"/>
            <w:bCs/>
            <w:sz w:val="26"/>
            <w:szCs w:val="26"/>
          </w:rPr>
          <w:t>/</w:t>
        </w:r>
      </w:hyperlink>
    </w:p>
    <w:p w:rsidR="00CD7AA4" w:rsidRDefault="00886D12" w:rsidP="00CD7AA4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="00CD7AA4">
        <w:rPr>
          <w:rFonts w:ascii="Times New Roman" w:hAnsi="Times New Roman"/>
          <w:bCs/>
          <w:sz w:val="26"/>
          <w:szCs w:val="26"/>
        </w:rPr>
        <w:t>6. Дата и время начала срока подачи Заявок на участие в предварительном отборе: 11.07.2018  00.00 часов (</w:t>
      </w:r>
      <w:proofErr w:type="spellStart"/>
      <w:proofErr w:type="gramStart"/>
      <w:r w:rsidR="00CD7AA4"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 w:rsidR="00CD7AA4">
        <w:rPr>
          <w:rFonts w:ascii="Times New Roman" w:hAnsi="Times New Roman"/>
          <w:bCs/>
          <w:sz w:val="26"/>
          <w:szCs w:val="26"/>
        </w:rPr>
        <w:t xml:space="preserve">). </w:t>
      </w:r>
    </w:p>
    <w:p w:rsidR="00CD7AA4" w:rsidRDefault="00CD7AA4" w:rsidP="00CD7AA4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7. Дата и время окончания срока подачи Заявок на участие в предварительном отборе: 01.08.2018 09:00 часов (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>
        <w:rPr>
          <w:rFonts w:ascii="Times New Roman" w:hAnsi="Times New Roman"/>
          <w:bCs/>
          <w:sz w:val="26"/>
          <w:szCs w:val="26"/>
        </w:rPr>
        <w:t>).</w:t>
      </w:r>
    </w:p>
    <w:p w:rsidR="00CD7AA4" w:rsidRDefault="00CD7AA4" w:rsidP="00CD7AA4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8. Дата окончания срока рассмотрения Заявок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 участие в предварительном отборе: 15.08.2018.</w:t>
      </w:r>
    </w:p>
    <w:p w:rsidR="00886D12" w:rsidRDefault="00886D12" w:rsidP="00CD7AA4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9. Период действия результатов предварительного отбора –  3 года. </w:t>
      </w:r>
    </w:p>
    <w:p w:rsidR="00886D12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10.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Остальные условия проведения предварительного отбора подрядных организаций содержатся в Документации о проведении предварительного отбора подрядных организаций для включения в Реестр квалифицированных подрядных </w:t>
      </w:r>
      <w:r>
        <w:rPr>
          <w:rFonts w:ascii="Times New Roman" w:hAnsi="Times New Roman"/>
          <w:bCs/>
          <w:sz w:val="26"/>
          <w:szCs w:val="26"/>
        </w:rPr>
        <w:lastRenderedPageBreak/>
        <w:t>организаций, имеющих право на участие в электронных аукционах на оказание услуг              и (или) выполнение работ по капитальному ремонту общего имущества                                     в многоквартирном доме на территории Пензенской области, являющейся неотъемлемым приложением к данному Извещению о проведении предварительного отбора подрядных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организаций для включения в Реестр квалифицированных  подрядных организаций, имеющих право на участие в электронных аукционах                      на оказание услуг и (или) выполнение работ </w:t>
      </w:r>
      <w:r w:rsidR="00176863" w:rsidRPr="00585615">
        <w:rPr>
          <w:rFonts w:ascii="Times New Roman" w:hAnsi="Times New Roman"/>
          <w:bCs/>
          <w:sz w:val="26"/>
          <w:szCs w:val="26"/>
        </w:rPr>
        <w:t>по оценке технического состояния многоквартирного дома, разработке</w:t>
      </w:r>
      <w:r w:rsidR="00176863" w:rsidRP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176863" w:rsidRPr="00585615">
        <w:rPr>
          <w:rFonts w:ascii="Times New Roman" w:hAnsi="Times New Roman"/>
          <w:bCs/>
          <w:sz w:val="26"/>
          <w:szCs w:val="26"/>
        </w:rPr>
        <w:t xml:space="preserve">проектной документации на проведение капитального ремонта общего имущества многоквартирных домов, в том числе </w:t>
      </w:r>
      <w:proofErr w:type="gramStart"/>
      <w:r w:rsidR="00176863" w:rsidRPr="00585615">
        <w:rPr>
          <w:rFonts w:ascii="Times New Roman" w:hAnsi="Times New Roman"/>
          <w:bCs/>
          <w:sz w:val="26"/>
          <w:szCs w:val="26"/>
        </w:rPr>
        <w:t>на</w:t>
      </w:r>
      <w:proofErr w:type="gramEnd"/>
      <w:r w:rsidR="00176863" w:rsidRPr="00585615">
        <w:rPr>
          <w:rFonts w:ascii="Times New Roman" w:hAnsi="Times New Roman"/>
          <w:bCs/>
          <w:sz w:val="26"/>
          <w:szCs w:val="26"/>
        </w:rPr>
        <w:t xml:space="preserve"> ремонт (замену) лифтового оборудования</w:t>
      </w:r>
      <w:r w:rsid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</w:t>
      </w:r>
      <w:r w:rsidR="00EC2F00">
        <w:rPr>
          <w:rFonts w:ascii="Times New Roman" w:hAnsi="Times New Roman"/>
          <w:bCs/>
          <w:sz w:val="26"/>
          <w:szCs w:val="26"/>
        </w:rPr>
        <w:t xml:space="preserve"> территории Пензенской области.</w:t>
      </w:r>
    </w:p>
    <w:p w:rsidR="00E17FC1" w:rsidRPr="00EC2F00" w:rsidRDefault="00E17FC1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  <w:sectPr w:rsidR="00E17FC1" w:rsidRPr="00EC2F00" w:rsidSect="002A709E">
          <w:pgSz w:w="11906" w:h="16838"/>
          <w:pgMar w:top="1134" w:right="851" w:bottom="1135" w:left="1134" w:header="709" w:footer="709" w:gutter="0"/>
          <w:cols w:space="720"/>
        </w:sectPr>
      </w:pPr>
    </w:p>
    <w:p w:rsidR="00601A30" w:rsidRDefault="00601A30" w:rsidP="00EC2F00"/>
    <w:sectPr w:rsidR="006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9C"/>
    <w:rsid w:val="00176863"/>
    <w:rsid w:val="001C5462"/>
    <w:rsid w:val="002A709E"/>
    <w:rsid w:val="0049692F"/>
    <w:rsid w:val="00585615"/>
    <w:rsid w:val="00601A30"/>
    <w:rsid w:val="00886D12"/>
    <w:rsid w:val="009F4DFA"/>
    <w:rsid w:val="00A7136E"/>
    <w:rsid w:val="00AC7DDE"/>
    <w:rsid w:val="00B07D42"/>
    <w:rsid w:val="00B46BAC"/>
    <w:rsid w:val="00BF579C"/>
    <w:rsid w:val="00CD7AA4"/>
    <w:rsid w:val="00D43748"/>
    <w:rsid w:val="00E17FC1"/>
    <w:rsid w:val="00EC2F00"/>
    <w:rsid w:val="00F4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ts-tende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prgkh.pnzreg.ru/" TargetMode="External"/><Relationship Id="rId5" Type="http://schemas.openxmlformats.org/officeDocument/2006/relationships/hyperlink" Target="mailto:reformagkhpnz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Mironova_LI</dc:creator>
  <cp:lastModifiedBy>Mironova_LI</cp:lastModifiedBy>
  <cp:revision>5</cp:revision>
  <cp:lastPrinted>2017-11-13T08:08:00Z</cp:lastPrinted>
  <dcterms:created xsi:type="dcterms:W3CDTF">2018-04-28T14:15:00Z</dcterms:created>
  <dcterms:modified xsi:type="dcterms:W3CDTF">2018-07-10T07:52:00Z</dcterms:modified>
</cp:coreProperties>
</file>