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5C" w:rsidRDefault="006A1F5C" w:rsidP="006A1F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6A1F5C" w:rsidRDefault="006A1F5C" w:rsidP="006A1F5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701021">
        <w:rPr>
          <w:rFonts w:ascii="Times New Roman" w:hAnsi="Times New Roman" w:cs="Times New Roman"/>
          <w:b/>
          <w:sz w:val="28"/>
          <w:szCs w:val="28"/>
        </w:rPr>
        <w:t>старшей</w:t>
      </w:r>
      <w:r>
        <w:rPr>
          <w:rFonts w:ascii="Times New Roman" w:hAnsi="Times New Roman" w:cs="Times New Roman"/>
          <w:b/>
          <w:sz w:val="28"/>
          <w:szCs w:val="28"/>
        </w:rPr>
        <w:t xml:space="preserve">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</w:t>
      </w:r>
      <w:r w:rsidR="00701021">
        <w:rPr>
          <w:rFonts w:ascii="Times New Roman" w:hAnsi="Times New Roman" w:cs="Times New Roman"/>
          <w:b/>
          <w:sz w:val="28"/>
          <w:szCs w:val="28"/>
        </w:rPr>
        <w:t>главный специалист-эксперт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701021" w:rsidRDefault="00701021" w:rsidP="0070102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701021" w:rsidRDefault="00701021" w:rsidP="00701021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701021" w:rsidRDefault="00701021" w:rsidP="007010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701021" w:rsidRDefault="00701021" w:rsidP="00701021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1021" w:rsidRDefault="00701021" w:rsidP="0070102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 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отдела требования к стажу не предъявляются. 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 главного специалиста-эксперта отдела, должен обладать следующими базовыми знаниями и умениями: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главного специалиста-эксперта отдела, включают следующие умения: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умения: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701021" w:rsidRDefault="00701021" w:rsidP="00701021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363574" w:rsidRDefault="00363574" w:rsidP="003635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701021" w:rsidRDefault="00701021" w:rsidP="00701021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701021" w:rsidRDefault="00701021" w:rsidP="00701021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1C3A88" w:rsidRDefault="001C3A88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</w:p>
    <w:p w:rsidR="00701021" w:rsidRDefault="00701021" w:rsidP="00701021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иными профессиональными знаниями:</w:t>
      </w:r>
    </w:p>
    <w:p w:rsidR="00701021" w:rsidRDefault="00701021" w:rsidP="00701021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 умениями: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701021" w:rsidRDefault="00701021" w:rsidP="00701021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01021" w:rsidRDefault="00701021" w:rsidP="00701021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701021" w:rsidRDefault="00701021" w:rsidP="00701021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701021" w:rsidRDefault="00701021" w:rsidP="00701021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P18"/>
      <w:bookmarkEnd w:id="0"/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701021" w:rsidRDefault="00701021" w:rsidP="00701021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701021" w:rsidRDefault="00701021" w:rsidP="00701021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701021" w:rsidRDefault="00701021" w:rsidP="00701021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функциональными знаниями: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701021" w:rsidRDefault="00701021" w:rsidP="00701021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 отдела, должен обладать следующими функциональными умениями:</w:t>
      </w:r>
    </w:p>
    <w:p w:rsidR="00701021" w:rsidRDefault="00701021" w:rsidP="00701021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701021" w:rsidRDefault="00701021" w:rsidP="00701021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701021" w:rsidRDefault="00701021" w:rsidP="0070102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701021" w:rsidRDefault="00701021" w:rsidP="00701021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главный специалист-эксперт отдела: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Планирует работу по мониторингу состояния </w:t>
      </w:r>
      <w:r>
        <w:rPr>
          <w:sz w:val="28"/>
        </w:rPr>
        <w:t>водоснабжения и водоотведения</w:t>
      </w:r>
      <w:r>
        <w:rPr>
          <w:sz w:val="28"/>
          <w:szCs w:val="28"/>
        </w:rPr>
        <w:t xml:space="preserve"> области.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подготовке объектов жилищно – коммунального хозяйства и социально – культурного назначения к работе в зимних условиях.</w:t>
      </w:r>
    </w:p>
    <w:p w:rsidR="00701021" w:rsidRDefault="00701021" w:rsidP="00701021">
      <w:pPr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заключения на проекты нормативных актов (федеральных, региональных) в области водоснабжения и водоотведения.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Формирует программное мероприятие «Чистая вода» 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участвует в отборе участников).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Осуществляет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программного мероприятия «Чистая вода» в рамках государственной программы Пензенской области </w:t>
      </w:r>
      <w:r>
        <w:rPr>
          <w:sz w:val="28"/>
          <w:szCs w:val="28"/>
        </w:rPr>
        <w:lastRenderedPageBreak/>
        <w:t>«Обеспечение жильем и коммунальными услугами населения Пензенской области на 2014-2020 годы».</w:t>
      </w:r>
    </w:p>
    <w:p w:rsidR="00701021" w:rsidRDefault="00701021" w:rsidP="00701021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подпрограммы 1 «Комплексная программа модернизации и реформирования жилищно-коммунального хозяйства Пензенской области» государственной программы «Обеспечение жильем и коммунальными услугами населения Пензенской области на 2014-2020 годы», утвержденной  постановлением Правительства Пензенской области от 01.11.2013          № 811-пП. </w:t>
      </w:r>
    </w:p>
    <w:p w:rsidR="00701021" w:rsidRDefault="00701021" w:rsidP="00701021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701021" w:rsidRDefault="00701021" w:rsidP="00701021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A72936" w:rsidRDefault="00701021" w:rsidP="00701021">
      <w:pPr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  <w:rPr>
          <w:sz w:val="28"/>
          <w:szCs w:val="28"/>
        </w:rPr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327AA9" w:rsidP="00701021">
      <w:pPr>
        <w:jc w:val="both"/>
      </w:pPr>
    </w:p>
    <w:p w:rsidR="00327AA9" w:rsidRDefault="00494F09" w:rsidP="00327A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</w:t>
      </w:r>
      <w:r w:rsidR="00327AA9">
        <w:rPr>
          <w:rFonts w:ascii="Times New Roman" w:hAnsi="Times New Roman" w:cs="Times New Roman"/>
          <w:b/>
          <w:sz w:val="28"/>
          <w:szCs w:val="28"/>
        </w:rPr>
        <w:t>ВАЛИФИКАЦИОННЫЕ ТРЕБОВАНИЯ И</w:t>
      </w:r>
      <w:r w:rsidR="00327AA9">
        <w:rPr>
          <w:b/>
          <w:sz w:val="28"/>
          <w:szCs w:val="28"/>
        </w:rPr>
        <w:t xml:space="preserve"> </w:t>
      </w:r>
      <w:r w:rsidR="00327AA9"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327AA9" w:rsidRDefault="00327AA9" w:rsidP="00327AA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327AA9" w:rsidRDefault="00327AA9" w:rsidP="00327AA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327AA9" w:rsidRPr="004F3712" w:rsidRDefault="00327AA9" w:rsidP="00327AA9">
      <w:pPr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Для замещения должности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193349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327AA9" w:rsidRPr="004F3712" w:rsidRDefault="00327AA9" w:rsidP="00327AA9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27AA9" w:rsidRPr="004F3712" w:rsidRDefault="00327AA9" w:rsidP="00327AA9">
      <w:pPr>
        <w:ind w:firstLine="709"/>
        <w:jc w:val="center"/>
        <w:rPr>
          <w:b/>
          <w:sz w:val="28"/>
          <w:szCs w:val="28"/>
        </w:rPr>
      </w:pPr>
      <w:r w:rsidRPr="004F3712">
        <w:rPr>
          <w:b/>
          <w:sz w:val="28"/>
          <w:szCs w:val="28"/>
        </w:rPr>
        <w:t>2.1. Базовые квалификационные требования</w:t>
      </w:r>
    </w:p>
    <w:p w:rsidR="00327AA9" w:rsidRPr="000546A6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</w:t>
      </w:r>
      <w:r w:rsidRPr="00BC0BC9">
        <w:rPr>
          <w:sz w:val="28"/>
          <w:szCs w:val="28"/>
        </w:rPr>
        <w:t>В соответствии со стать</w:t>
      </w:r>
      <w:r>
        <w:rPr>
          <w:sz w:val="28"/>
          <w:szCs w:val="28"/>
        </w:rPr>
        <w:t>е</w:t>
      </w:r>
      <w:r w:rsidRPr="00BC0BC9">
        <w:rPr>
          <w:sz w:val="28"/>
          <w:szCs w:val="28"/>
        </w:rPr>
        <w:t xml:space="preserve">й 12 Федерального закона от 27.07.2004 </w:t>
      </w:r>
      <w:r w:rsidRPr="00BC0BC9">
        <w:rPr>
          <w:sz w:val="28"/>
          <w:szCs w:val="28"/>
        </w:rPr>
        <w:br/>
        <w:t>№ 79-ФЗ «О государственной гражданской службе Российской Федерации»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(с последующими изменениями)</w:t>
      </w:r>
      <w:r w:rsidRPr="00BC0BC9">
        <w:rPr>
          <w:sz w:val="28"/>
          <w:szCs w:val="28"/>
        </w:rPr>
        <w:t xml:space="preserve">, </w:t>
      </w:r>
      <w:r w:rsidRPr="00BF6052">
        <w:rPr>
          <w:sz w:val="28"/>
          <w:szCs w:val="28"/>
        </w:rPr>
        <w:t>стать</w:t>
      </w:r>
      <w:r>
        <w:rPr>
          <w:sz w:val="28"/>
          <w:szCs w:val="28"/>
        </w:rPr>
        <w:t>е</w:t>
      </w:r>
      <w:r w:rsidRPr="00BF6052">
        <w:rPr>
          <w:sz w:val="28"/>
          <w:szCs w:val="28"/>
        </w:rPr>
        <w:t xml:space="preserve">й 6 Закона Пензенской области </w:t>
      </w:r>
      <w:r>
        <w:rPr>
          <w:sz w:val="28"/>
          <w:szCs w:val="28"/>
        </w:rPr>
        <w:br/>
      </w:r>
      <w:r w:rsidRPr="00BF6052">
        <w:rPr>
          <w:sz w:val="28"/>
          <w:szCs w:val="28"/>
        </w:rPr>
        <w:t>от 09.03.2005 № 751-ЗПО «О государственной гражданской службе Пензенской области»</w:t>
      </w:r>
      <w:r>
        <w:rPr>
          <w:sz w:val="28"/>
          <w:szCs w:val="28"/>
        </w:rPr>
        <w:t xml:space="preserve"> (с последующими изменениями)</w:t>
      </w:r>
      <w:r w:rsidRPr="00BF6052">
        <w:rPr>
          <w:sz w:val="28"/>
          <w:szCs w:val="28"/>
        </w:rPr>
        <w:t xml:space="preserve"> </w:t>
      </w:r>
      <w:r w:rsidRPr="004F3712">
        <w:rPr>
          <w:sz w:val="28"/>
          <w:szCs w:val="28"/>
        </w:rPr>
        <w:t>гражданский служащий, замещающий должность</w:t>
      </w:r>
      <w:r>
        <w:rPr>
          <w:sz w:val="28"/>
          <w:szCs w:val="28"/>
        </w:rPr>
        <w:t xml:space="preserve"> </w:t>
      </w:r>
      <w:r w:rsidRPr="0050604F">
        <w:rPr>
          <w:sz w:val="28"/>
          <w:szCs w:val="28"/>
        </w:rPr>
        <w:t>главного специалиста-эксперта отдела, должен иметь высшее образование</w:t>
      </w:r>
      <w:r w:rsidRPr="000546A6">
        <w:rPr>
          <w:b/>
          <w:sz w:val="28"/>
          <w:szCs w:val="28"/>
        </w:rPr>
        <w:t xml:space="preserve"> .</w:t>
      </w:r>
    </w:p>
    <w:p w:rsidR="00327AA9" w:rsidRPr="0050604F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2.1.2. В соответствии со статьей 6 Закона Пензенской области </w:t>
      </w:r>
      <w:r w:rsidRPr="004F3712"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</w:t>
      </w:r>
      <w:r w:rsidRPr="00E25E7F">
        <w:rPr>
          <w:sz w:val="28"/>
          <w:szCs w:val="28"/>
        </w:rPr>
        <w:t xml:space="preserve">для </w:t>
      </w:r>
      <w:r w:rsidRPr="0050604F">
        <w:rPr>
          <w:sz w:val="28"/>
          <w:szCs w:val="28"/>
        </w:rPr>
        <w:t xml:space="preserve">замещения должности главного специалиста-эксперта отдела требования к стажу не предъявляются. 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096B65">
        <w:rPr>
          <w:sz w:val="28"/>
          <w:szCs w:val="28"/>
        </w:rPr>
        <w:t xml:space="preserve">2.1.3. Гражданский служащий, замещающий должность </w:t>
      </w:r>
      <w:r>
        <w:rPr>
          <w:sz w:val="28"/>
          <w:szCs w:val="28"/>
        </w:rPr>
        <w:t xml:space="preserve">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096B65">
        <w:rPr>
          <w:sz w:val="28"/>
          <w:szCs w:val="28"/>
        </w:rPr>
        <w:t>, должен обладать</w:t>
      </w:r>
      <w:r w:rsidRPr="00F002E5">
        <w:rPr>
          <w:sz w:val="28"/>
          <w:szCs w:val="28"/>
        </w:rPr>
        <w:t xml:space="preserve"> следующими базовыми </w:t>
      </w:r>
      <w:r w:rsidRPr="00FA1380">
        <w:rPr>
          <w:sz w:val="28"/>
          <w:szCs w:val="28"/>
        </w:rPr>
        <w:t>знаниями и умениями</w:t>
      </w:r>
      <w:r w:rsidRPr="00F002E5">
        <w:rPr>
          <w:sz w:val="28"/>
          <w:szCs w:val="28"/>
        </w:rPr>
        <w:t>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 xml:space="preserve">2) знаниями основ: 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а) Конституции Российской Федерации,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327AA9" w:rsidRPr="00F002E5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F002E5">
        <w:rPr>
          <w:sz w:val="28"/>
          <w:szCs w:val="28"/>
        </w:rPr>
        <w:lastRenderedPageBreak/>
        <w:t xml:space="preserve">2.1.4. Умения гражданского служащего, замещающего должность </w:t>
      </w:r>
      <w:r>
        <w:rPr>
          <w:sz w:val="28"/>
          <w:szCs w:val="28"/>
        </w:rPr>
        <w:t>главного специалиста-эксперта</w:t>
      </w:r>
      <w:r w:rsidRPr="00F002E5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отдела,</w:t>
      </w:r>
      <w:r w:rsidRPr="00F002E5">
        <w:rPr>
          <w:sz w:val="28"/>
          <w:szCs w:val="28"/>
        </w:rPr>
        <w:t xml:space="preserve"> включают следующие</w:t>
      </w:r>
      <w:r w:rsidRPr="004F3712">
        <w:rPr>
          <w:sz w:val="28"/>
          <w:szCs w:val="28"/>
        </w:rPr>
        <w:t xml:space="preserve"> умения: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Общие умения: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мыслить системно (стратегически);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коммуникативные умения;</w:t>
      </w:r>
    </w:p>
    <w:p w:rsidR="00327AA9" w:rsidRPr="004F3712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sz w:val="28"/>
          <w:szCs w:val="28"/>
        </w:rPr>
      </w:pPr>
      <w:r w:rsidRPr="004F3712">
        <w:rPr>
          <w:sz w:val="28"/>
          <w:szCs w:val="28"/>
        </w:rPr>
        <w:t>- умение управлять изменениями.</w:t>
      </w:r>
    </w:p>
    <w:p w:rsidR="00327AA9" w:rsidRPr="00096B65" w:rsidRDefault="00327AA9" w:rsidP="00327AA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096B65"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1C3A88" w:rsidRDefault="001C3A88" w:rsidP="001C3A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327AA9" w:rsidRPr="000B2DBA" w:rsidRDefault="00327AA9" w:rsidP="00327AA9">
      <w:pPr>
        <w:autoSpaceDE w:val="0"/>
        <w:autoSpaceDN w:val="0"/>
        <w:adjustRightInd w:val="0"/>
        <w:spacing w:line="254" w:lineRule="auto"/>
        <w:ind w:firstLine="709"/>
        <w:jc w:val="both"/>
        <w:rPr>
          <w:b/>
          <w:sz w:val="28"/>
          <w:szCs w:val="28"/>
        </w:rPr>
      </w:pPr>
      <w:r w:rsidRPr="004F3712">
        <w:rPr>
          <w:sz w:val="28"/>
          <w:szCs w:val="28"/>
        </w:rPr>
        <w:t xml:space="preserve">2.2.2. Гражданский служащий, замещающий должность </w:t>
      </w:r>
      <w:r>
        <w:rPr>
          <w:sz w:val="28"/>
          <w:szCs w:val="28"/>
        </w:rPr>
        <w:t>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4F3712">
        <w:rPr>
          <w:sz w:val="28"/>
          <w:szCs w:val="28"/>
        </w:rPr>
        <w:t xml:space="preserve">, должен обладать </w:t>
      </w:r>
      <w:r w:rsidRPr="008507D1">
        <w:rPr>
          <w:sz w:val="28"/>
          <w:szCs w:val="28"/>
        </w:rPr>
        <w:t xml:space="preserve">следующими </w:t>
      </w:r>
      <w:r w:rsidRPr="00607AFC">
        <w:rPr>
          <w:sz w:val="28"/>
          <w:szCs w:val="28"/>
        </w:rPr>
        <w:t>профессиональными знаниями в сфере законодательства Российской Федерации:</w:t>
      </w:r>
    </w:p>
    <w:p w:rsidR="00327AA9" w:rsidRDefault="00327AA9" w:rsidP="00327A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1A2607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Регулирование </w:t>
      </w:r>
      <w:r w:rsidRPr="00DC0BBF"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327AA9" w:rsidRPr="003E1F6D" w:rsidRDefault="00327AA9" w:rsidP="00327AA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Трудовой кодекс Российской Федерации;</w:t>
      </w:r>
    </w:p>
    <w:p w:rsidR="00327AA9" w:rsidRPr="003E1F6D" w:rsidRDefault="00327AA9" w:rsidP="00327AA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Жилищный кодекс Российской Федерации;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</w:t>
      </w:r>
      <w:r>
        <w:rPr>
          <w:sz w:val="28"/>
          <w:szCs w:val="28"/>
        </w:rPr>
        <w:t>тва жилищно-коммунальных услуг»;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05A7">
        <w:rPr>
          <w:sz w:val="28"/>
          <w:szCs w:val="28"/>
        </w:rPr>
        <w:t>Постановление Правительства РФ от 06.05.2011 N 354 (</w:t>
      </w:r>
      <w:r>
        <w:rPr>
          <w:sz w:val="28"/>
          <w:szCs w:val="28"/>
        </w:rPr>
        <w:t>с последующими изменениями</w:t>
      </w:r>
      <w:r w:rsidRPr="009905A7">
        <w:rPr>
          <w:sz w:val="28"/>
          <w:szCs w:val="28"/>
        </w:rPr>
        <w:t xml:space="preserve">) </w:t>
      </w:r>
      <w:r>
        <w:rPr>
          <w:sz w:val="28"/>
          <w:szCs w:val="28"/>
        </w:rPr>
        <w:t>«</w:t>
      </w:r>
      <w:r w:rsidRPr="009905A7">
        <w:rPr>
          <w:sz w:val="28"/>
          <w:szCs w:val="28"/>
        </w:rPr>
        <w:t>О предоставлении коммунальных услуг собственникам и пользователям помещений в многоквартирных домах и жилых домов</w:t>
      </w:r>
      <w:r>
        <w:rPr>
          <w:sz w:val="28"/>
          <w:szCs w:val="28"/>
        </w:rPr>
        <w:t>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</w:t>
      </w:r>
      <w:r>
        <w:rPr>
          <w:sz w:val="28"/>
          <w:szCs w:val="28"/>
        </w:rPr>
        <w:t>.</w:t>
      </w:r>
    </w:p>
    <w:p w:rsidR="00327AA9" w:rsidRPr="001B07C4" w:rsidRDefault="00327AA9" w:rsidP="00327AA9">
      <w:pPr>
        <w:pStyle w:val="ConsPlusTitle"/>
        <w:widowControl/>
        <w:ind w:firstLine="709"/>
        <w:jc w:val="both"/>
        <w:rPr>
          <w:color w:val="FF0000"/>
          <w:sz w:val="28"/>
          <w:szCs w:val="28"/>
        </w:rPr>
      </w:pPr>
    </w:p>
    <w:p w:rsidR="00327AA9" w:rsidRPr="00607AFC" w:rsidRDefault="00327AA9" w:rsidP="00327AA9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 w:rsidRPr="00BF5256">
        <w:rPr>
          <w:sz w:val="28"/>
          <w:szCs w:val="28"/>
          <w:lang w:eastAsia="en-US"/>
        </w:rPr>
        <w:t xml:space="preserve"> </w:t>
      </w:r>
      <w:r w:rsidRPr="004F3712">
        <w:rPr>
          <w:sz w:val="28"/>
          <w:szCs w:val="28"/>
        </w:rPr>
        <w:t xml:space="preserve">Гражданский служащий, замещающий должность </w:t>
      </w:r>
      <w:r>
        <w:rPr>
          <w:sz w:val="28"/>
          <w:szCs w:val="28"/>
        </w:rPr>
        <w:t>главного специалиста-эксперта</w:t>
      </w:r>
      <w:r w:rsidRPr="00BF5256">
        <w:rPr>
          <w:sz w:val="28"/>
          <w:szCs w:val="28"/>
        </w:rPr>
        <w:t xml:space="preserve"> </w:t>
      </w:r>
      <w:r>
        <w:rPr>
          <w:sz w:val="28"/>
          <w:szCs w:val="28"/>
        </w:rPr>
        <w:t>отдела</w:t>
      </w:r>
      <w:r w:rsidRPr="004F3712">
        <w:rPr>
          <w:sz w:val="28"/>
          <w:szCs w:val="28"/>
        </w:rPr>
        <w:t xml:space="preserve"> должен обладать следующими </w:t>
      </w:r>
      <w:r w:rsidRPr="00607AFC">
        <w:rPr>
          <w:sz w:val="28"/>
          <w:szCs w:val="28"/>
        </w:rPr>
        <w:t>иными профессиональными знаниями:</w:t>
      </w:r>
    </w:p>
    <w:p w:rsidR="00327AA9" w:rsidRDefault="00327AA9" w:rsidP="00327AA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 w:rsidRPr="0036757B"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 w:rsidRPr="001A2607">
        <w:rPr>
          <w:b w:val="0"/>
          <w:bCs w:val="0"/>
          <w:sz w:val="28"/>
          <w:szCs w:val="28"/>
        </w:rPr>
        <w:t>«</w:t>
      </w:r>
      <w:r>
        <w:rPr>
          <w:b w:val="0"/>
          <w:bCs w:val="0"/>
          <w:sz w:val="28"/>
          <w:szCs w:val="28"/>
        </w:rPr>
        <w:t xml:space="preserve">Регулирование </w:t>
      </w:r>
      <w:r w:rsidRPr="00DC0BBF"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 w:rsidRPr="001A2607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 xml:space="preserve"> </w:t>
      </w:r>
      <w:r w:rsidRPr="0036757B">
        <w:rPr>
          <w:b w:val="0"/>
          <w:bCs w:val="0"/>
          <w:i/>
          <w:sz w:val="28"/>
          <w:szCs w:val="28"/>
        </w:rPr>
        <w:t xml:space="preserve"> и вид</w:t>
      </w:r>
      <w:r>
        <w:rPr>
          <w:b w:val="0"/>
          <w:bCs w:val="0"/>
          <w:i/>
          <w:sz w:val="28"/>
          <w:szCs w:val="28"/>
        </w:rPr>
        <w:t>у</w:t>
      </w:r>
      <w:r w:rsidRPr="0036757B">
        <w:rPr>
          <w:b w:val="0"/>
          <w:bCs w:val="0"/>
          <w:i/>
          <w:sz w:val="28"/>
          <w:szCs w:val="28"/>
        </w:rPr>
        <w:t xml:space="preserve">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 w:rsidRPr="00DC0BBF"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 w:rsidRPr="001A2607">
        <w:rPr>
          <w:b w:val="0"/>
          <w:bCs w:val="0"/>
          <w:sz w:val="28"/>
          <w:szCs w:val="28"/>
        </w:rPr>
        <w:t xml:space="preserve">  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327AA9" w:rsidRPr="003E1F6D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327AA9" w:rsidRPr="00EB4AB3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E1F6D">
        <w:rPr>
          <w:sz w:val="28"/>
          <w:szCs w:val="28"/>
        </w:rPr>
        <w:t>-  Система управления проектной деятельностью.</w:t>
      </w:r>
    </w:p>
    <w:p w:rsidR="00327AA9" w:rsidRPr="008507D1" w:rsidRDefault="00327AA9" w:rsidP="00327AA9">
      <w:pPr>
        <w:pStyle w:val="Doc-"/>
        <w:numPr>
          <w:ilvl w:val="0"/>
          <w:numId w:val="0"/>
        </w:numPr>
        <w:tabs>
          <w:tab w:val="clear" w:pos="993"/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2.2.4. Гражданский служащий, замещающий должность главного специалиста-эксперта отдела, должен обладать следующими </w:t>
      </w:r>
      <w:r w:rsidRPr="00607AFC">
        <w:rPr>
          <w:sz w:val="28"/>
          <w:szCs w:val="28"/>
        </w:rPr>
        <w:t>профессиональными умениями</w:t>
      </w:r>
      <w:r w:rsidRPr="008507D1">
        <w:rPr>
          <w:sz w:val="28"/>
          <w:szCs w:val="28"/>
        </w:rPr>
        <w:t>:</w:t>
      </w:r>
    </w:p>
    <w:p w:rsidR="00327AA9" w:rsidRPr="001C5717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5717"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327AA9" w:rsidRPr="001058FB" w:rsidRDefault="00327AA9" w:rsidP="00327AA9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C5717">
        <w:rPr>
          <w:rFonts w:ascii="Times New Roman" w:hAnsi="Times New Roman" w:cs="Times New Roman"/>
          <w:sz w:val="28"/>
          <w:szCs w:val="28"/>
        </w:rPr>
        <w:t>- профессиональные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 w:rsidRPr="001058FB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327AA9" w:rsidRPr="001C5717" w:rsidRDefault="00327AA9" w:rsidP="00327AA9">
      <w:pPr>
        <w:pStyle w:val="ConsPlusNormal0"/>
        <w:ind w:firstLine="540"/>
        <w:jc w:val="both"/>
        <w:rPr>
          <w:rFonts w:ascii="Times New Roman" w:hAnsi="Times New Roman" w:cs="Times New Roman"/>
        </w:rPr>
      </w:pPr>
      <w:r w:rsidRPr="001C5717"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 w:rsidRPr="001C5717"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327AA9" w:rsidRDefault="00327AA9" w:rsidP="00327AA9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327AA9" w:rsidRDefault="00327AA9" w:rsidP="00327AA9">
      <w:pPr>
        <w:pStyle w:val="1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327AA9" w:rsidRDefault="00327AA9" w:rsidP="00327AA9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327AA9" w:rsidRDefault="00327AA9" w:rsidP="00327AA9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327AA9" w:rsidRDefault="00327AA9" w:rsidP="00327AA9">
      <w:pPr>
        <w:tabs>
          <w:tab w:val="left" w:pos="9033"/>
        </w:tabs>
        <w:ind w:firstLine="720"/>
        <w:jc w:val="both"/>
        <w:rPr>
          <w:sz w:val="28"/>
          <w:szCs w:val="28"/>
          <w:lang w:eastAsia="en-US"/>
        </w:rPr>
      </w:pPr>
    </w:p>
    <w:p w:rsidR="00327AA9" w:rsidRDefault="00327AA9" w:rsidP="00327AA9">
      <w:pPr>
        <w:tabs>
          <w:tab w:val="left" w:pos="9033"/>
        </w:tabs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 должен обладать следующими </w:t>
      </w:r>
      <w:r w:rsidRPr="00607AFC">
        <w:rPr>
          <w:sz w:val="28"/>
          <w:szCs w:val="28"/>
        </w:rPr>
        <w:t>функциональными знаниями:</w:t>
      </w: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понятие нормы права,  нормативного правового акта, правоотношений и их признаки;</w:t>
      </w:r>
    </w:p>
    <w:p w:rsidR="00327AA9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- понятие проекта нормативного правового акта, инструменты и этапы его разработки.</w:t>
      </w:r>
    </w:p>
    <w:p w:rsidR="00327AA9" w:rsidRPr="00607AFC" w:rsidRDefault="00327AA9" w:rsidP="00327AA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</w:t>
      </w:r>
      <w:r w:rsidRPr="00A736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отдела, должен обладать следующими </w:t>
      </w:r>
      <w:r w:rsidRPr="00607AFC">
        <w:rPr>
          <w:sz w:val="28"/>
          <w:szCs w:val="28"/>
        </w:rPr>
        <w:t>функциональными умениями:</w:t>
      </w:r>
    </w:p>
    <w:p w:rsidR="00327AA9" w:rsidRDefault="00327AA9" w:rsidP="00327AA9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327AA9" w:rsidRPr="001D0F58" w:rsidRDefault="00327AA9" w:rsidP="00327AA9">
      <w:pPr>
        <w:pStyle w:val="1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 w:rsidRPr="001D0F58"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327AA9" w:rsidRDefault="00327AA9" w:rsidP="00327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546A6">
        <w:rPr>
          <w:sz w:val="28"/>
          <w:szCs w:val="28"/>
        </w:rPr>
        <w:t xml:space="preserve"> Главный специалист-эксперт</w:t>
      </w:r>
      <w:r>
        <w:rPr>
          <w:sz w:val="28"/>
          <w:szCs w:val="28"/>
        </w:rPr>
        <w:t xml:space="preserve">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327AA9" w:rsidRDefault="00327AA9" w:rsidP="00327AA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</w:t>
      </w:r>
      <w:r w:rsidRPr="000546A6">
        <w:rPr>
          <w:sz w:val="28"/>
          <w:szCs w:val="28"/>
        </w:rPr>
        <w:t>лавный специалист-эксперт</w:t>
      </w:r>
      <w:r>
        <w:rPr>
          <w:sz w:val="28"/>
          <w:szCs w:val="28"/>
        </w:rPr>
        <w:t xml:space="preserve"> отдела: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Планирует работу по мониторингу состояния </w:t>
      </w:r>
      <w:r>
        <w:rPr>
          <w:sz w:val="28"/>
        </w:rPr>
        <w:t>объектов коммунальной инфраструктуры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Организует работу в соответствии с должностным регламентом</w:t>
      </w:r>
      <w:r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Разрабатывает проекты нормативно-правовых актов</w:t>
      </w:r>
      <w:r>
        <w:rPr>
          <w:sz w:val="28"/>
          <w:szCs w:val="28"/>
        </w:rPr>
        <w:t xml:space="preserve"> Правительства</w:t>
      </w:r>
      <w:r w:rsidRPr="00196918">
        <w:rPr>
          <w:sz w:val="28"/>
          <w:szCs w:val="28"/>
        </w:rPr>
        <w:t xml:space="preserve"> Пензенской области</w:t>
      </w:r>
      <w:r>
        <w:rPr>
          <w:sz w:val="28"/>
          <w:szCs w:val="28"/>
        </w:rPr>
        <w:t xml:space="preserve"> </w:t>
      </w:r>
      <w:r w:rsidRPr="003E1F6D">
        <w:rPr>
          <w:sz w:val="28"/>
          <w:szCs w:val="28"/>
        </w:rPr>
        <w:t>и Управления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Принимает решения по выполнени</w:t>
      </w:r>
      <w:r>
        <w:rPr>
          <w:sz w:val="28"/>
          <w:szCs w:val="28"/>
        </w:rPr>
        <w:t>ю</w:t>
      </w:r>
      <w:r w:rsidRPr="00196918">
        <w:rPr>
          <w:sz w:val="28"/>
          <w:szCs w:val="28"/>
        </w:rPr>
        <w:t xml:space="preserve"> задач, полномочий, функций, возложенных на отдел после согласования с руководител</w:t>
      </w:r>
      <w:r>
        <w:rPr>
          <w:sz w:val="28"/>
          <w:szCs w:val="28"/>
        </w:rPr>
        <w:t>ями</w:t>
      </w:r>
      <w:r w:rsidRPr="00196918">
        <w:rPr>
          <w:sz w:val="28"/>
          <w:szCs w:val="28"/>
        </w:rPr>
        <w:t>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327AA9" w:rsidRPr="002A36C5" w:rsidRDefault="00327AA9" w:rsidP="00327AA9">
      <w:pPr>
        <w:numPr>
          <w:ilvl w:val="0"/>
          <w:numId w:val="4"/>
        </w:numPr>
        <w:tabs>
          <w:tab w:val="clear" w:pos="568"/>
          <w:tab w:val="num" w:pos="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Ведет делопроизводство в отделе, в том числе в части подготовки ответов на обращения граждан.</w:t>
      </w:r>
    </w:p>
    <w:p w:rsidR="00327AA9" w:rsidRDefault="00327AA9" w:rsidP="00327AA9">
      <w:pPr>
        <w:numPr>
          <w:ilvl w:val="0"/>
          <w:numId w:val="4"/>
        </w:numPr>
        <w:tabs>
          <w:tab w:val="clear" w:pos="568"/>
          <w:tab w:val="num" w:pos="0"/>
        </w:tabs>
        <w:ind w:left="0" w:firstLine="568"/>
        <w:jc w:val="both"/>
        <w:rPr>
          <w:sz w:val="28"/>
        </w:rPr>
      </w:pPr>
      <w:r w:rsidRPr="00196918">
        <w:rPr>
          <w:sz w:val="28"/>
        </w:rPr>
        <w:t>Рассматривает жалобы и обращения граждан в пределах своей компетенции.</w:t>
      </w:r>
    </w:p>
    <w:p w:rsidR="00327AA9" w:rsidRPr="00834A36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 w:rsidRPr="007B4BFF">
        <w:rPr>
          <w:sz w:val="28"/>
          <w:szCs w:val="28"/>
        </w:rPr>
        <w:t xml:space="preserve">Формирует программное мероприятие «Совершенствование систем наружного освещения населенных пунктов» 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</w:t>
      </w:r>
      <w:r>
        <w:rPr>
          <w:sz w:val="28"/>
          <w:szCs w:val="28"/>
        </w:rPr>
        <w:t>участвует в</w:t>
      </w:r>
      <w:r w:rsidRPr="007B4BFF">
        <w:rPr>
          <w:sz w:val="28"/>
          <w:szCs w:val="28"/>
        </w:rPr>
        <w:t xml:space="preserve"> отбор</w:t>
      </w:r>
      <w:r>
        <w:rPr>
          <w:sz w:val="28"/>
          <w:szCs w:val="28"/>
        </w:rPr>
        <w:t>е</w:t>
      </w:r>
      <w:r w:rsidRPr="007B4BFF">
        <w:rPr>
          <w:sz w:val="28"/>
          <w:szCs w:val="28"/>
        </w:rPr>
        <w:t xml:space="preserve"> участников).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lastRenderedPageBreak/>
        <w:t>Консультирует сотрудников Управления по вопросам, относящимся к компетенции отдела;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 w:rsidRPr="00196918">
        <w:rPr>
          <w:sz w:val="28"/>
          <w:szCs w:val="28"/>
        </w:rPr>
        <w:t>ответственному</w:t>
      </w:r>
      <w:proofErr w:type="gramEnd"/>
      <w:r w:rsidRPr="00196918"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327AA9" w:rsidRPr="00196918" w:rsidRDefault="00327AA9" w:rsidP="00327AA9">
      <w:pPr>
        <w:numPr>
          <w:ilvl w:val="0"/>
          <w:numId w:val="4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 w:rsidRPr="00196918"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327AA9" w:rsidRDefault="00327AA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94F09" w:rsidRDefault="00494F09" w:rsidP="00701021">
      <w:pPr>
        <w:jc w:val="both"/>
      </w:pPr>
    </w:p>
    <w:p w:rsidR="00457D6D" w:rsidRDefault="00457D6D" w:rsidP="00457D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457D6D" w:rsidRDefault="00457D6D" w:rsidP="00457D6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457D6D" w:rsidRDefault="00457D6D" w:rsidP="00494F0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</w:p>
    <w:p w:rsidR="00494F09" w:rsidRDefault="00494F09" w:rsidP="00494F09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A41E3" w:rsidRDefault="00494F09" w:rsidP="00494F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замещения должности главного специалиста-эксперта отдела </w:t>
      </w:r>
    </w:p>
    <w:p w:rsidR="00494F09" w:rsidRDefault="00494F09" w:rsidP="00494F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94F09" w:rsidRDefault="00494F09" w:rsidP="00494F09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94F09" w:rsidRDefault="00494F09" w:rsidP="00494F09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</w:t>
      </w:r>
      <w:r>
        <w:rPr>
          <w:b/>
          <w:sz w:val="28"/>
          <w:szCs w:val="28"/>
        </w:rPr>
        <w:t xml:space="preserve"> .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отдела требования к стажу не предъявляются. 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 главного специалиста-эксперта отдела, должен обладать следующими базовыми знаниями и умениями: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главного специалиста-эксперта отдела, включают следующие умения: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Общие умения: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мыслить системно (стратегически);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94F09" w:rsidRDefault="00494F09" w:rsidP="00494F0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94F09" w:rsidRDefault="00494F09" w:rsidP="00494F09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предъявляются.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494F09" w:rsidRDefault="00494F09" w:rsidP="00494F0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94F09" w:rsidRDefault="00494F09" w:rsidP="00494F0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494F09" w:rsidRDefault="00494F09" w:rsidP="00494F09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7 декабря 2011 г. № 416-ФЗ «О водоснабжении и водоотведении»;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10.09.2016 N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Пензенской области от 01.11.2013 N 811-пП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494F09" w:rsidRDefault="00494F09" w:rsidP="00494F09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иными профессиональными знаниями:</w:t>
      </w:r>
    </w:p>
    <w:p w:rsidR="00494F09" w:rsidRDefault="00494F09" w:rsidP="00494F09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 умениями: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494F09" w:rsidRDefault="00494F09" w:rsidP="00494F09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94F09" w:rsidRDefault="00494F09" w:rsidP="00494F09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494F09" w:rsidRDefault="00494F09" w:rsidP="00494F09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494F09" w:rsidRDefault="00494F09" w:rsidP="00494F09">
      <w:pPr>
        <w:pStyle w:val="20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494F09" w:rsidRDefault="00494F09" w:rsidP="00494F09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94F09" w:rsidRDefault="00494F09" w:rsidP="00494F09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94F09" w:rsidRDefault="00494F09" w:rsidP="00494F09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функциональными знаниями: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понятие нормы права,  нормативного правового акта, правоотношений и их признаки;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94F09" w:rsidRDefault="00494F09" w:rsidP="00494F09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 отдела, должен обладать следующими функциональными умениями:</w:t>
      </w:r>
    </w:p>
    <w:p w:rsidR="00494F09" w:rsidRDefault="00494F09" w:rsidP="00494F09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494F09" w:rsidRDefault="00494F09" w:rsidP="00494F09">
      <w:pPr>
        <w:pStyle w:val="2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94F09" w:rsidRDefault="00494F09" w:rsidP="00494F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94F09" w:rsidRDefault="00494F09" w:rsidP="00494F09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главный специалист-эксперт отдела: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Планирует работу по мониторингу бесхозяйных сетей и объектов коммунальной инфраструктуры, заключению концессионных соглашений, внедрения ГИС ЖКХ на территории Пензенской области.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мониторинг наличия неэффективных муниципальных предприятий в сфере тепло-, водоснабжения и водоотведения.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проекты нормативно-правовых актов Правительства Пензенской области и Управления.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Участвует в разработке нормативных правовых актов Пензенской области в сфере информатизации жилищно-коммунального хозяйства в соответствии с Федеральным </w:t>
      </w:r>
      <w:hyperlink r:id="rId7" w:history="1">
        <w:r w:rsidRPr="00494F09">
          <w:rPr>
            <w:rStyle w:val="a5"/>
            <w:color w:val="000000" w:themeColor="text1"/>
            <w:sz w:val="28"/>
            <w:szCs w:val="28"/>
            <w:u w:val="none"/>
          </w:rPr>
          <w:t>законом</w:t>
        </w:r>
      </w:hyperlink>
      <w:r>
        <w:rPr>
          <w:sz w:val="28"/>
          <w:szCs w:val="28"/>
        </w:rPr>
        <w:t xml:space="preserve"> от 21.07.2014 N 209-ФЗ «О государственной информационной системе жилищно-коммунального хозяйства».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размещении информации в ГИС Ж</w:t>
      </w:r>
      <w:proofErr w:type="gramStart"/>
      <w:r>
        <w:rPr>
          <w:sz w:val="28"/>
          <w:szCs w:val="28"/>
        </w:rPr>
        <w:t>КХ в пр</w:t>
      </w:r>
      <w:proofErr w:type="gramEnd"/>
      <w:r>
        <w:rPr>
          <w:sz w:val="28"/>
          <w:szCs w:val="28"/>
        </w:rPr>
        <w:t>еделах компетенции отдела.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Участвует в работе комиссии по подготовке объектов жилищно – коммунального хозяйства и социально – культурного назначения к работе в зимних условиях.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Проводит работу по подготовке, обобщению и предоставлению отчетов об исполнении Плана действий по привлечению в жилищно-коммунальное хозяйство частных инвестиций, утвержденного распоряжением Правительства РФ от 22.08.2011 № 1493-р (в том числе в системе АСМ ЖКХ).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рассмотрении и обобщении документов и иных материалов для подготовки проектов правовых документов для награждения к профессиональным праздникам: «День работника бытового обслуживания населения и жилищно-коммунального хозяйства», «День работников нефтяной, газовой и топливной промышленности».</w:t>
      </w:r>
    </w:p>
    <w:p w:rsidR="00494F09" w:rsidRDefault="00494F09" w:rsidP="00494F09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494F09" w:rsidRDefault="00494F09" w:rsidP="00494F09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94F09" w:rsidRDefault="00494F09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4A41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КВАЛИФИКАЦИОННЫЕ ТРЕБОВАНИЯ И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ФУНКЦИИ</w:t>
      </w:r>
    </w:p>
    <w:p w:rsidR="004A41E3" w:rsidRDefault="004A41E3" w:rsidP="004A41E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должности государственной гражданской службы Пензенской области старшей группы по области профессиональной служебной деятельности «Регулирование жилищно-коммунального хозяйства и строительства» и виду профессиональной служебной деятельности «Оценка и учет состояния объектов жилищно-коммунального комплекса»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(главный специалист-эксперт)</w:t>
      </w:r>
    </w:p>
    <w:p w:rsidR="004A41E3" w:rsidRDefault="004A41E3" w:rsidP="004A41E3">
      <w:pPr>
        <w:ind w:firstLine="709"/>
        <w:jc w:val="center"/>
        <w:rPr>
          <w:rFonts w:eastAsia="Courier New"/>
          <w:b/>
          <w:color w:val="000000"/>
          <w:sz w:val="28"/>
          <w:szCs w:val="28"/>
        </w:rPr>
      </w:pPr>
      <w:bookmarkStart w:id="1" w:name="_GoBack"/>
      <w:bookmarkEnd w:id="1"/>
      <w:r>
        <w:rPr>
          <w:rFonts w:eastAsia="Courier New"/>
          <w:b/>
          <w:color w:val="000000"/>
          <w:sz w:val="28"/>
          <w:szCs w:val="28"/>
        </w:rPr>
        <w:t>2. Квалификационные требования</w:t>
      </w:r>
    </w:p>
    <w:p w:rsidR="004A41E3" w:rsidRDefault="004A41E3" w:rsidP="004A41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замещения должности главного специалиста-эксперта отдела устанавливаются квалификационные требования, включающие базовые и профессионально - функциональные квалификационные требования.</w:t>
      </w:r>
    </w:p>
    <w:p w:rsidR="004A41E3" w:rsidRDefault="004A41E3" w:rsidP="004A41E3">
      <w:pPr>
        <w:tabs>
          <w:tab w:val="left" w:pos="82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A41E3" w:rsidRDefault="004A41E3" w:rsidP="004A41E3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 Базовые квалификационные требования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2.2.1. В соответствии со статьей 12 Федерального закона от 27.07.2004 </w:t>
      </w:r>
      <w:r>
        <w:rPr>
          <w:sz w:val="28"/>
          <w:szCs w:val="28"/>
        </w:rPr>
        <w:br/>
        <w:t xml:space="preserve">№ 79-ФЗ «О государственной гражданской службе Российской Федерации» </w:t>
      </w:r>
      <w:r>
        <w:rPr>
          <w:sz w:val="28"/>
          <w:szCs w:val="28"/>
        </w:rPr>
        <w:br/>
        <w:t xml:space="preserve">(с последующими изменениями), статьей 6 Закона Пензенской области </w:t>
      </w:r>
      <w:r>
        <w:rPr>
          <w:sz w:val="28"/>
          <w:szCs w:val="28"/>
        </w:rPr>
        <w:br/>
        <w:t>от 09.03.2005 № 751-ЗПО «О государственной гражданской службе Пензенской области» (с последующими изменениями) гражданский служащий, замещающий должность главного специалиста-эксперта отдела, должен иметь высшее образование</w:t>
      </w:r>
      <w:r>
        <w:rPr>
          <w:b/>
          <w:sz w:val="28"/>
          <w:szCs w:val="28"/>
        </w:rPr>
        <w:t xml:space="preserve"> .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В соответствии со статьей 6 Закона Пензенской области </w:t>
      </w:r>
      <w:r>
        <w:rPr>
          <w:sz w:val="28"/>
          <w:szCs w:val="28"/>
        </w:rPr>
        <w:br/>
        <w:t xml:space="preserve">от 09.03.2005 № 751-ЗПО «О государственной гражданской службе Пензенской области» (с последующими изменениями) для замещения должности главного специалиста-эксперта отдела требования к стажу не предъявляются. 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Гражданский служащий, замещающий должность  главного специалиста-эксперта отдела, должен обладать следующими базовыми знаниями и умениями: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знаниями основ: 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Конституции Российской Федерации,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Федерального закона от 27.05.2003 № 58-ФЗ «О системе государственной службы Российской Федерации»;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Федерального закона от 27.07.2004 № 79-ФЗ «О государственной гражданской службе Российской Федерации»;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Федерального закона от 25.12.2008  № 273-ФЗ «О противодействии коррупции»;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знаниями и умения в области информационно-коммуникационных технологий.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Умения гражданского служащего, замещающего должность главного специалиста-эксперта отдела, включают следующие умения: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Общие умения: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умение мыслить системно (стратегически);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коммуникативные умения;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умение управлять изменениями.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</w:p>
    <w:p w:rsidR="004A41E3" w:rsidRDefault="004A41E3" w:rsidP="004A41E3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4A41E3" w:rsidRDefault="004A41E3" w:rsidP="004A41E3">
      <w:pPr>
        <w:pStyle w:val="a4"/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2.2. Профессионально-функциональные квалификационные требования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jc w:val="center"/>
        <w:rPr>
          <w:sz w:val="28"/>
          <w:szCs w:val="28"/>
        </w:rPr>
      </w:pP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Требования к направлениям подготовки (специализации) не предъявляются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2.2.2. Гражданский служащий, замещающий должность главного специалиста-эксперта отдела, должен обладать следующими профессиональными знаниями в сфере законодательства Российской Федерации:</w:t>
      </w:r>
    </w:p>
    <w:p w:rsidR="004A41E3" w:rsidRDefault="004A41E3" w:rsidP="004A41E3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A41E3" w:rsidRDefault="004A41E3" w:rsidP="004A41E3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Трудовой кодекс Российской Федерации;</w:t>
      </w:r>
    </w:p>
    <w:p w:rsidR="004A41E3" w:rsidRDefault="004A41E3" w:rsidP="004A41E3">
      <w:pPr>
        <w:tabs>
          <w:tab w:val="left" w:pos="709"/>
          <w:tab w:val="left" w:pos="1418"/>
          <w:tab w:val="left" w:pos="1560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Жилищный кодекс Российской Федерации;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27 июля 2010 г. № 190-ФЗ «О теплоснабжении»;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2014 г. № 209-ФЗ «О государственной информационной системе жилищно-коммунального хозяйства»;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21 июля 2015 г. № 115-ФЗ «О концессионных соглашениях»;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06.05.2011 N 354 (с последующими изменениями) «О предоставлении коммунальных услуг собственникам и пользователям помещений в многоквартирных домах и жилых домов»;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РФ от 25.08.2017 N 997 «О реализации мер финансовой поддержки за счет средств государственной корпорации - Фонда содействия реформированию жилищно-коммунального хозяйства и внесении изменений в некоторые акты Правительства Российской Федерации»;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РФ от 26.01.2016 N 80-р «Стратегия развития жилищно-коммунального хозяйства в Российской Федерации на период до 2020 года»;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Постановление Правительства Пензенской области от 01.11.2013 N 811-пП                      (с последующими изменениями) «Об утверждении государственной программы Пензенской области "Обеспечение жильем и коммунальными услугами населения Пензенской области на 2014 - 2020 годы».</w:t>
      </w:r>
    </w:p>
    <w:p w:rsidR="004A41E3" w:rsidRDefault="004A41E3" w:rsidP="004A41E3">
      <w:pPr>
        <w:pStyle w:val="Doc-"/>
        <w:numPr>
          <w:ilvl w:val="0"/>
          <w:numId w:val="0"/>
        </w:numPr>
        <w:tabs>
          <w:tab w:val="left" w:pos="34"/>
          <w:tab w:val="left" w:pos="588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2.2.3.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иными профессиональными знаниями:</w:t>
      </w:r>
    </w:p>
    <w:p w:rsidR="004A41E3" w:rsidRDefault="004A41E3" w:rsidP="004A41E3">
      <w:pPr>
        <w:pStyle w:val="ConsPlusTitle"/>
        <w:widowControl/>
        <w:ind w:firstLine="709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i/>
          <w:sz w:val="28"/>
          <w:szCs w:val="28"/>
        </w:rPr>
        <w:t xml:space="preserve">По области профессиональной служебной деятельности </w:t>
      </w:r>
      <w:r>
        <w:rPr>
          <w:b w:val="0"/>
          <w:bCs w:val="0"/>
          <w:sz w:val="28"/>
          <w:szCs w:val="28"/>
        </w:rPr>
        <w:t xml:space="preserve">«Регулирование </w:t>
      </w:r>
      <w:r>
        <w:rPr>
          <w:b w:val="0"/>
          <w:bCs w:val="0"/>
          <w:i/>
          <w:sz w:val="28"/>
          <w:szCs w:val="28"/>
        </w:rPr>
        <w:t>жилищно-коммунального хозяйства и строительства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i/>
          <w:sz w:val="28"/>
          <w:szCs w:val="28"/>
        </w:rPr>
        <w:t xml:space="preserve"> и виду профессиональной служебной деятельности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i/>
          <w:sz w:val="28"/>
          <w:szCs w:val="28"/>
        </w:rPr>
        <w:t>«Оценка и учет состояния объектов жилищно-коммунального комплекса».</w:t>
      </w:r>
      <w:r>
        <w:rPr>
          <w:b w:val="0"/>
          <w:bCs w:val="0"/>
          <w:sz w:val="28"/>
          <w:szCs w:val="28"/>
        </w:rPr>
        <w:t xml:space="preserve">  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Основные направления реализации государственной политики в сфере жилищно-коммунального комплекса;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правила составления и оформления протоколов заседаний, совещаний, деловых встреч по реализации запланированных задач отрасли;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 правила работы с муниципальными образованиями и органами исполнительной власти.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Основные показатели, характеризующие результаты деятельности исполнительных органов государственной власти Пензенской области, показатели результативности госпрограмм в курируемой отрасли; 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Система управления проектной деятельностью.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2.2.4. Гражданский служащий, замещающий должность главного специалиста-эксперта отдела, должен обладать следующими профессиональными умениями: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реализация государственной политики реформирования жилищно-коммунального хозяйства с целью повышения качества жилищно-коммунальных услуг и удовлетворения социальных потребностей населения.</w:t>
      </w:r>
    </w:p>
    <w:p w:rsidR="004A41E3" w:rsidRDefault="004A41E3" w:rsidP="004A41E3">
      <w:pPr>
        <w:pStyle w:val="ConsPlusNormal0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рофессиональные умения по  формированию на территории области механизмов взаимодействия организаций и предприятий жилищно-коммунального комплекса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A41E3" w:rsidRDefault="004A41E3" w:rsidP="004A41E3">
      <w:pPr>
        <w:pStyle w:val="ConsPlusNormal0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роведению анализа </w:t>
      </w:r>
      <w:r>
        <w:rPr>
          <w:rFonts w:ascii="Times New Roman" w:hAnsi="Times New Roman" w:cs="Times New Roman"/>
          <w:sz w:val="28"/>
        </w:rPr>
        <w:t xml:space="preserve"> общей экономической ситуации в отрасли, результатов работы жилищно-коммунальных предприятий, разработка и осуществление мер по улучшению их деятельности</w:t>
      </w:r>
    </w:p>
    <w:p w:rsidR="004A41E3" w:rsidRDefault="004A41E3" w:rsidP="004A41E3">
      <w:pPr>
        <w:pStyle w:val="ConsPlusNormal0"/>
        <w:tabs>
          <w:tab w:val="left" w:pos="709"/>
          <w:tab w:val="left" w:pos="12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осуществление оценки эффективности государственных программ Пензенской области;</w:t>
      </w:r>
    </w:p>
    <w:p w:rsidR="004A41E3" w:rsidRDefault="004A41E3" w:rsidP="004A41E3">
      <w:pPr>
        <w:pStyle w:val="ListParagraph"/>
        <w:tabs>
          <w:tab w:val="left" w:pos="1260"/>
        </w:tabs>
        <w:spacing w:after="0" w:line="240" w:lineRule="auto"/>
        <w:ind w:left="0" w:right="140"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мониторинг выполнения основных показателей прогноза социально-экономического развития в курируемой отрасли с применением методов социально-экономического прогнозирования;</w:t>
      </w:r>
    </w:p>
    <w:p w:rsidR="004A41E3" w:rsidRDefault="004A41E3" w:rsidP="004A41E3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информационно-аналитических материалов, докладов, аналитических обзоров, отчетов;</w:t>
      </w:r>
    </w:p>
    <w:p w:rsidR="004A41E3" w:rsidRDefault="004A41E3" w:rsidP="004A41E3">
      <w:pPr>
        <w:tabs>
          <w:tab w:val="left" w:pos="9033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- статистическая обработка данных.</w:t>
      </w:r>
    </w:p>
    <w:p w:rsidR="004A41E3" w:rsidRDefault="004A41E3" w:rsidP="004A41E3">
      <w:pPr>
        <w:tabs>
          <w:tab w:val="left" w:pos="9033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2.2.5. </w:t>
      </w:r>
      <w:r>
        <w:rPr>
          <w:sz w:val="28"/>
          <w:szCs w:val="28"/>
        </w:rPr>
        <w:t>Гражданский служащий, замещающий должность главного специалиста-эксперта отдела должен обладать следующими функциональными знаниями: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понятие нормы права,  нормативного правового акта, правоотношений и их признаки;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понятие проекта нормативного правового акта, инструменты и этапы его разработки.</w:t>
      </w:r>
    </w:p>
    <w:p w:rsidR="004A41E3" w:rsidRDefault="004A41E3" w:rsidP="004A41E3">
      <w:pPr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2.2.6. </w:t>
      </w:r>
      <w:r>
        <w:rPr>
          <w:sz w:val="28"/>
          <w:szCs w:val="28"/>
        </w:rPr>
        <w:t>Гражданский служащий, замещающий должность  главного специалиста-эксперта отдела, должен обладать следующими функциональными умениями:</w:t>
      </w:r>
    </w:p>
    <w:p w:rsidR="004A41E3" w:rsidRDefault="004A41E3" w:rsidP="004A41E3">
      <w:pPr>
        <w:tabs>
          <w:tab w:val="num" w:pos="2520"/>
        </w:tabs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-  разработка, рассмотрение и согласование проектов нормативных правовых актов.</w:t>
      </w:r>
    </w:p>
    <w:p w:rsidR="004A41E3" w:rsidRDefault="004A41E3" w:rsidP="004A41E3">
      <w:pPr>
        <w:pStyle w:val="Normal"/>
        <w:shd w:val="clear" w:color="auto" w:fill="FFFFFF"/>
        <w:tabs>
          <w:tab w:val="left" w:pos="1008"/>
        </w:tabs>
        <w:jc w:val="center"/>
        <w:rPr>
          <w:rFonts w:eastAsia="Courier New"/>
          <w:b/>
          <w:color w:val="000000"/>
          <w:sz w:val="28"/>
          <w:szCs w:val="28"/>
        </w:rPr>
      </w:pPr>
      <w:r>
        <w:rPr>
          <w:rFonts w:eastAsia="Courier New"/>
          <w:b/>
          <w:color w:val="000000"/>
          <w:sz w:val="28"/>
          <w:szCs w:val="28"/>
        </w:rPr>
        <w:t>3.Должностные обязанности</w:t>
      </w:r>
    </w:p>
    <w:p w:rsidR="004A41E3" w:rsidRDefault="004A41E3" w:rsidP="004A41E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Главный специалист-эксперт отдела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соблюдает установленные статьями 15, 16, 17 и 18 Федерального закона от 27.07.2004 № 79-ФЗ «О государственной гражданской службе Российской Федерации» (с последующими изменениями) основные обязанности государственного гражданского служащего, ограничения и запреты, связанные с государственной гражданской службой, требования к служебному поведению государственного гражданского служащего.</w:t>
      </w:r>
    </w:p>
    <w:p w:rsidR="004A41E3" w:rsidRDefault="004A41E3" w:rsidP="004A41E3">
      <w:pPr>
        <w:tabs>
          <w:tab w:val="left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Исходя из задач и полномочий Управления  главный специалист-эксперт отдела: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выполнение задач, полномочий, функций, возложенных на отдел.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Подготавливает материалы для проведения совещаний, рабочих встреч по вопросам, относящихся к компетенции отдела.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Планирует работу по мониторингу состояния систем теплоснабжения и ГВС области.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работу в соответствии с должностным регламентом.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проектов нормативно-правовых актов Правительства Пензенской области и Управления в сфере теплоснабжения, горячего водоснабжения.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по выполнению задач, полномочий, функций, возложенных на отдел после согласования с руководителями.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Взаимодействует с органами местного самоуправления и структурными подразделениями Правительства Пензенской области при выполнении своих служебных обязанностей.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1272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 мониторинг по подготовке объектов жилищно-коммунального хозяйства и социально-культурного назначения Пензенской области к работе в осенне-зимний период, мониторинг задолженности организаций коммунального комплекса за энергоресурсы.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994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 мониторинг по авариям, нарушениям и отказам в системах жизнеобеспечения в осенне-зимний период и их устранение.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1272"/>
        </w:tabs>
        <w:autoSpaceDE w:val="0"/>
        <w:autoSpaceDN w:val="0"/>
        <w:adjustRightInd w:val="0"/>
        <w:ind w:left="0" w:firstLine="567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Проводит работу по ведению статистического учета, подготовке, обобщению и предоставлению отчетов (форма № 1-ЖКХ (зима)) «Сведения о подготовке жилищно-коммунального хозяйства к работе в зимних условиях», (форма №2-ЖКХ (зима)) «Сведения о работе жилищно-коммунального </w:t>
      </w:r>
      <w:r>
        <w:rPr>
          <w:sz w:val="28"/>
          <w:szCs w:val="28"/>
        </w:rPr>
        <w:lastRenderedPageBreak/>
        <w:t>хозяйства и объектов энергетики в зимних условиях», (форма № 3-ЖКХ (зима)) «Сведения о наличии и расходе топлива организациями жилищно-коммунального хозяйства и объектами энергетики в зимних условиях», оперативную информацию по прохождению</w:t>
      </w:r>
      <w:proofErr w:type="gramEnd"/>
      <w:r>
        <w:rPr>
          <w:sz w:val="28"/>
          <w:szCs w:val="28"/>
        </w:rPr>
        <w:t xml:space="preserve"> отопительного сезона и другую информацию, выполнение которой поручено отделу.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комиссии по отбору объектов для включения в долгосрочные целевые программы.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134"/>
        </w:tabs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программное мероприятие «Модернизация, строительство и капитальный ремонт систем теплоснабжения в населенных пунктах Пензенской области»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 в рамках государственной программы Пензенской области «Обеспечение жильем и коммунальными услугами населения Пензенской области на 2014-2020 годы» (рассматривает заявки на участие в программе, участвует в отборе участников).</w:t>
      </w:r>
    </w:p>
    <w:p w:rsidR="004A41E3" w:rsidRDefault="004A41E3" w:rsidP="004A41E3">
      <w:pPr>
        <w:widowControl w:val="0"/>
        <w:numPr>
          <w:ilvl w:val="0"/>
          <w:numId w:val="2"/>
        </w:numPr>
        <w:tabs>
          <w:tab w:val="clear" w:pos="568"/>
          <w:tab w:val="num" w:pos="0"/>
          <w:tab w:val="num" w:pos="1134"/>
        </w:tabs>
        <w:autoSpaceDE w:val="0"/>
        <w:autoSpaceDN w:val="0"/>
        <w:adjustRightInd w:val="0"/>
        <w:spacing w:line="252" w:lineRule="auto"/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участие в разработке подпрограммы 1 «Комплексная программа модернизации и реформирования жилищно-коммунального хозяйства Пензенской области» государственной программы «Обеспечение жильем и коммунальными услугами населения Пензенской области на 2014-2020 годы», утвержденной  постановлением Правительства Пензенской области от 01.11.2013          № 811-пП. </w:t>
      </w:r>
    </w:p>
    <w:p w:rsidR="004A41E3" w:rsidRDefault="004A41E3" w:rsidP="004A41E3">
      <w:pPr>
        <w:numPr>
          <w:ilvl w:val="0"/>
          <w:numId w:val="2"/>
        </w:numPr>
        <w:tabs>
          <w:tab w:val="num" w:pos="0"/>
        </w:tabs>
        <w:ind w:left="0" w:firstLine="568"/>
        <w:jc w:val="both"/>
        <w:rPr>
          <w:sz w:val="28"/>
        </w:rPr>
      </w:pPr>
      <w:r>
        <w:rPr>
          <w:sz w:val="28"/>
        </w:rPr>
        <w:t>Рассматривает жалобы и обращения граждан в пределах своей компетенции.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Готовит информацию о деятельности Управления по вопросам, относящимся к компетенции отдела, для размещения в информационно-телекоммуникационной сети «Интернет»;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Консультирует сотрудников Управления по вопросам, относящимся к компетенции отдела;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108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Выполняет иные поручения руководителей, относящиеся к сфере деятельности отдела, Управления.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left" w:pos="993"/>
          <w:tab w:val="num" w:pos="12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Соблюдает правила делопроизводства, в том числе учитывает и хранит полученные на исполнение документы и материалы, своевременно сдает их </w:t>
      </w:r>
      <w:proofErr w:type="gramStart"/>
      <w:r>
        <w:rPr>
          <w:sz w:val="28"/>
          <w:szCs w:val="28"/>
        </w:rPr>
        <w:t>ответственному</w:t>
      </w:r>
      <w:proofErr w:type="gramEnd"/>
      <w:r>
        <w:rPr>
          <w:sz w:val="28"/>
          <w:szCs w:val="28"/>
        </w:rPr>
        <w:t xml:space="preserve"> за делопроизводство, в том числе при уходе в отпуск, убытие в командировку, в случае болезни или оставления должности.</w:t>
      </w:r>
    </w:p>
    <w:p w:rsidR="004A41E3" w:rsidRDefault="004A41E3" w:rsidP="004A41E3">
      <w:pPr>
        <w:numPr>
          <w:ilvl w:val="0"/>
          <w:numId w:val="2"/>
        </w:numPr>
        <w:tabs>
          <w:tab w:val="clear" w:pos="568"/>
          <w:tab w:val="num" w:pos="0"/>
          <w:tab w:val="num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Сообщает представителю нанимателя и вышестоящему руководителю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конфликта.</w:t>
      </w: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p w:rsidR="004A41E3" w:rsidRDefault="004A41E3" w:rsidP="00701021">
      <w:pPr>
        <w:jc w:val="both"/>
      </w:pPr>
    </w:p>
    <w:sectPr w:rsidR="004A41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92F17"/>
    <w:multiLevelType w:val="hybridMultilevel"/>
    <w:tmpl w:val="21588E14"/>
    <w:lvl w:ilvl="0" w:tplc="483A5CEE">
      <w:start w:val="1"/>
      <w:numFmt w:val="bullet"/>
      <w:pStyle w:val="Doc-"/>
      <w:lvlText w:val="-"/>
      <w:lvlJc w:val="left"/>
      <w:pPr>
        <w:ind w:left="1637" w:hanging="360"/>
      </w:pPr>
      <w:rPr>
        <w:rFonts w:ascii="Courier New" w:hAnsi="Courier New" w:cs="Times New Roman" w:hint="default"/>
      </w:rPr>
    </w:lvl>
    <w:lvl w:ilvl="1" w:tplc="04190019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1B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1B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1B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8B4AE4"/>
    <w:multiLevelType w:val="hybridMultilevel"/>
    <w:tmpl w:val="BB32FD74"/>
    <w:lvl w:ilvl="0" w:tplc="B3C63724">
      <w:start w:val="1"/>
      <w:numFmt w:val="decimal"/>
      <w:lvlText w:val="3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0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D03"/>
    <w:rsid w:val="001C3A88"/>
    <w:rsid w:val="0029416B"/>
    <w:rsid w:val="00327AA9"/>
    <w:rsid w:val="00363574"/>
    <w:rsid w:val="00457D6D"/>
    <w:rsid w:val="00494F09"/>
    <w:rsid w:val="004A41E3"/>
    <w:rsid w:val="006A1F5C"/>
    <w:rsid w:val="00701021"/>
    <w:rsid w:val="00902D03"/>
    <w:rsid w:val="00A7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1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701021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70102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7010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01021"/>
    <w:rPr>
      <w:rFonts w:ascii="Arial" w:hAnsi="Arial" w:cs="Arial"/>
    </w:rPr>
  </w:style>
  <w:style w:type="paragraph" w:customStyle="1" w:styleId="ConsPlusNormal0">
    <w:name w:val="ConsPlusNormal"/>
    <w:link w:val="ConsPlusNormal"/>
    <w:rsid w:val="00701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701021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7010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Обычный2"/>
    <w:rsid w:val="00494F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rsid w:val="00494F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494F09"/>
    <w:rPr>
      <w:color w:val="0000FF"/>
      <w:u w:val="single"/>
    </w:rPr>
  </w:style>
  <w:style w:type="paragraph" w:customStyle="1" w:styleId="Normal">
    <w:name w:val="Normal"/>
    <w:rsid w:val="004A41E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4A41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A1F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Абзац списка Знак"/>
    <w:link w:val="a4"/>
    <w:uiPriority w:val="34"/>
    <w:locked/>
    <w:rsid w:val="00701021"/>
    <w:rPr>
      <w:rFonts w:ascii="Calibri" w:eastAsia="Calibri" w:hAnsi="Calibri" w:cs="Calibri"/>
    </w:rPr>
  </w:style>
  <w:style w:type="paragraph" w:styleId="a4">
    <w:name w:val="List Paragraph"/>
    <w:basedOn w:val="a"/>
    <w:link w:val="a3"/>
    <w:uiPriority w:val="34"/>
    <w:qFormat/>
    <w:rsid w:val="00701021"/>
    <w:pPr>
      <w:spacing w:after="200" w:line="276" w:lineRule="auto"/>
      <w:ind w:left="720"/>
      <w:contextualSpacing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rsid w:val="0070102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701021"/>
    <w:rPr>
      <w:rFonts w:ascii="Arial" w:hAnsi="Arial" w:cs="Arial"/>
    </w:rPr>
  </w:style>
  <w:style w:type="paragraph" w:customStyle="1" w:styleId="ConsPlusNormal0">
    <w:name w:val="ConsPlusNormal"/>
    <w:link w:val="ConsPlusNormal"/>
    <w:rsid w:val="007010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01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Doc-">
    <w:name w:val="Doc-Маркированный список"/>
    <w:basedOn w:val="a"/>
    <w:rsid w:val="00701021"/>
    <w:pPr>
      <w:widowControl w:val="0"/>
      <w:numPr>
        <w:numId w:val="1"/>
      </w:numPr>
      <w:tabs>
        <w:tab w:val="left" w:pos="993"/>
      </w:tabs>
      <w:adjustRightInd w:val="0"/>
      <w:spacing w:line="360" w:lineRule="auto"/>
      <w:jc w:val="both"/>
    </w:pPr>
    <w:rPr>
      <w:sz w:val="24"/>
      <w:szCs w:val="24"/>
    </w:rPr>
  </w:style>
  <w:style w:type="paragraph" w:customStyle="1" w:styleId="10">
    <w:name w:val="Абзац списка1"/>
    <w:basedOn w:val="a"/>
    <w:rsid w:val="007010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">
    <w:name w:val="Обычный2"/>
    <w:rsid w:val="00494F0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rsid w:val="00494F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494F09"/>
    <w:rPr>
      <w:color w:val="0000FF"/>
      <w:u w:val="single"/>
    </w:rPr>
  </w:style>
  <w:style w:type="paragraph" w:customStyle="1" w:styleId="Normal">
    <w:name w:val="Normal"/>
    <w:rsid w:val="004A41E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ListParagraph">
    <w:name w:val="List Paragraph"/>
    <w:basedOn w:val="a"/>
    <w:rsid w:val="004A41E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1EF0ACF8195F243B2221601906E6334B5F333370F262EF74F2E7993E8bCR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C8F11-A746-4E7E-81F0-5A470FA2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6116</Words>
  <Characters>34866</Characters>
  <Application>Microsoft Office Word</Application>
  <DocSecurity>0</DocSecurity>
  <Lines>290</Lines>
  <Paragraphs>81</Paragraphs>
  <ScaleCrop>false</ScaleCrop>
  <Company/>
  <LinksUpToDate>false</LinksUpToDate>
  <CharactersWithSpaces>40901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Татьяна Викторовна</dc:creator>
  <cp:keywords/>
  <dc:description/>
  <cp:lastModifiedBy>Медведева Татьяна Викторовна</cp:lastModifiedBy>
  <cp:revision>11</cp:revision>
  <dcterms:created xsi:type="dcterms:W3CDTF">2018-08-01T07:38:00Z</dcterms:created>
  <dcterms:modified xsi:type="dcterms:W3CDTF">2018-08-28T08:21:00Z</dcterms:modified>
</cp:coreProperties>
</file>