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32D" w:rsidRDefault="00B3732D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B3732D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ГОДОВОЙ ДОКЛАД </w:t>
      </w:r>
    </w:p>
    <w:p w:rsidR="00F333BF" w:rsidRDefault="00F333BF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333BF" w:rsidRDefault="00F333BF" w:rsidP="00F333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33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ХОДЕ РЕАЛИЗАЦИИ И ОЦЕНКЕ ЭФФЕКТИВНОСТИ ГОСУДАРСТВЕННОЙ </w:t>
      </w:r>
      <w:r w:rsidR="00B3732D"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Ы</w:t>
      </w:r>
    </w:p>
    <w:p w:rsidR="00B3732D" w:rsidRDefault="00B3732D" w:rsidP="00F333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«ОБЕСПЕЧЕНИЕ ЖИЛЬЕМ И КОММУНАЛЬНЫМИ УСЛУГАМИ НАСЕЛЕНИЯ ПЕНЗЕНСКОЙ ОБЛАСТИ НА 2014-2020</w:t>
      </w:r>
      <w:r w:rsidR="00D9732C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ГОДЫ» </w:t>
      </w:r>
    </w:p>
    <w:p w:rsidR="00FE137C" w:rsidRDefault="00B3732D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>ЗА 201</w:t>
      </w:r>
      <w:r w:rsidR="00670CFF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F333BF" w:rsidRPr="00B26C3E" w:rsidRDefault="00F333BF" w:rsidP="00F333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:rsidR="00D1657B" w:rsidRPr="00D1657B" w:rsidRDefault="00D1657B" w:rsidP="00D1657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исполнитель государственной программы – Управление ЖКХ и ГЗН Пензенской области. </w:t>
      </w:r>
    </w:p>
    <w:p w:rsidR="00D1657B" w:rsidRPr="00D1657B" w:rsidRDefault="00D1657B" w:rsidP="00D1657B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>Соисполнители – Министерство строительства и дорожного хозяйства Пензенской области, Департамент государственного имущества Пензенской области, Госжилстройтехинспекция Пензенской области.</w:t>
      </w:r>
    </w:p>
    <w:p w:rsidR="00D1657B" w:rsidRPr="00D1657B" w:rsidRDefault="00D1657B" w:rsidP="00D1657B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Общий объем ассигнований </w:t>
      </w:r>
      <w:r w:rsidR="00977DCD" w:rsidRPr="00977DCD">
        <w:rPr>
          <w:rFonts w:ascii="Times New Roman" w:eastAsia="Times New Roman" w:hAnsi="Times New Roman"/>
          <w:sz w:val="28"/>
          <w:szCs w:val="28"/>
          <w:lang w:eastAsia="ru-RU"/>
        </w:rPr>
        <w:t>1 508 412,2 тыс. руб., из них: 368 703,9 – средства федерального бюджета, 1 029 483,2  тыс. руб. – бюджет Пензенской области, 110 225,1 тыс. руб. – средства муниципальных образований.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Освоено </w:t>
      </w:r>
      <w:r w:rsidR="00977DCD" w:rsidRPr="00977DCD">
        <w:rPr>
          <w:rFonts w:ascii="Times New Roman" w:eastAsia="Times New Roman" w:hAnsi="Times New Roman"/>
          <w:sz w:val="28"/>
          <w:szCs w:val="28"/>
          <w:lang w:eastAsia="ru-RU"/>
        </w:rPr>
        <w:t>1 486 687,8 тыс. руб., что составляет</w:t>
      </w:r>
      <w:r w:rsidR="00977DCD">
        <w:rPr>
          <w:rFonts w:ascii="Times New Roman" w:eastAsia="Times New Roman" w:hAnsi="Times New Roman"/>
          <w:sz w:val="28"/>
          <w:szCs w:val="28"/>
          <w:lang w:eastAsia="ru-RU"/>
        </w:rPr>
        <w:t xml:space="preserve"> 98,6 % освоения к плану на год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. Все мероприятия программы выполнены согласно Плану реализации вышеуказанной госпрограммы. </w:t>
      </w:r>
    </w:p>
    <w:p w:rsidR="00D1657B" w:rsidRPr="00392A29" w:rsidRDefault="00D1657B" w:rsidP="00D165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A29">
        <w:rPr>
          <w:rFonts w:ascii="Times New Roman" w:hAnsi="Times New Roman"/>
          <w:sz w:val="28"/>
          <w:szCs w:val="28"/>
        </w:rPr>
        <w:t xml:space="preserve">         По </w:t>
      </w:r>
      <w:r w:rsidRPr="00392A29">
        <w:rPr>
          <w:rFonts w:ascii="Times New Roman" w:hAnsi="Times New Roman"/>
          <w:b/>
          <w:sz w:val="28"/>
          <w:szCs w:val="28"/>
        </w:rPr>
        <w:t xml:space="preserve">подпрограмме 1 </w:t>
      </w:r>
      <w:r w:rsidRPr="00392A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«Комплексная программа модернизации и реформирования жилищно-коммунального хозяйства Пензенской области» </w:t>
      </w:r>
      <w:r w:rsidRPr="00392A29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ассигнований </w:t>
      </w:r>
      <w:r w:rsidR="00392A29" w:rsidRPr="00392A29">
        <w:rPr>
          <w:rFonts w:ascii="Times New Roman" w:eastAsia="Times New Roman" w:hAnsi="Times New Roman"/>
          <w:sz w:val="28"/>
          <w:szCs w:val="28"/>
          <w:lang w:eastAsia="ru-RU"/>
        </w:rPr>
        <w:t>248 259,7</w:t>
      </w:r>
      <w:r w:rsidRPr="00392A29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 (по сравнению с аналогичным периодом 201</w:t>
      </w:r>
      <w:r w:rsidR="00B8099C" w:rsidRPr="00392A29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92A2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 w:rsidR="00B8099C" w:rsidRPr="00392A29">
        <w:rPr>
          <w:rFonts w:ascii="Times New Roman" w:eastAsia="Times New Roman" w:hAnsi="Times New Roman"/>
          <w:sz w:val="28"/>
          <w:szCs w:val="28"/>
          <w:lang w:eastAsia="ru-RU"/>
        </w:rPr>
        <w:t>больше</w:t>
      </w:r>
      <w:r w:rsidR="00392A29" w:rsidRPr="00392A29">
        <w:rPr>
          <w:rFonts w:ascii="Times New Roman" w:eastAsia="Times New Roman" w:hAnsi="Times New Roman"/>
          <w:sz w:val="28"/>
          <w:szCs w:val="28"/>
          <w:lang w:eastAsia="ru-RU"/>
        </w:rPr>
        <w:t xml:space="preserve"> на 8 561,0 тыс. руб.),</w:t>
      </w:r>
      <w:r w:rsidRPr="00392A29">
        <w:rPr>
          <w:rFonts w:ascii="Times New Roman" w:eastAsia="Times New Roman" w:hAnsi="Times New Roman"/>
          <w:sz w:val="28"/>
          <w:szCs w:val="28"/>
          <w:lang w:eastAsia="ru-RU"/>
        </w:rPr>
        <w:t xml:space="preserve"> из них </w:t>
      </w:r>
      <w:r w:rsidR="00392A29" w:rsidRPr="00392A29">
        <w:rPr>
          <w:rFonts w:ascii="Times New Roman" w:eastAsia="Times New Roman" w:hAnsi="Times New Roman"/>
          <w:sz w:val="28"/>
          <w:szCs w:val="28"/>
          <w:lang w:eastAsia="ru-RU"/>
        </w:rPr>
        <w:t>198 290,5</w:t>
      </w:r>
      <w:r w:rsidRPr="00392A29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 - бюджет Пензенской области (по сравнению с аналогичным периодом 201</w:t>
      </w:r>
      <w:r w:rsidR="00B8099C" w:rsidRPr="00392A29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92A2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на </w:t>
      </w:r>
      <w:r w:rsidR="00392A29" w:rsidRPr="00392A29">
        <w:rPr>
          <w:rFonts w:ascii="Times New Roman" w:eastAsia="Times New Roman" w:hAnsi="Times New Roman"/>
          <w:sz w:val="28"/>
          <w:szCs w:val="28"/>
          <w:lang w:eastAsia="ru-RU"/>
        </w:rPr>
        <w:t>4 112,2</w:t>
      </w:r>
      <w:r w:rsidRPr="00392A29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 больше), </w:t>
      </w:r>
      <w:r w:rsidR="00392A29" w:rsidRPr="00392A29">
        <w:rPr>
          <w:rFonts w:ascii="Times New Roman" w:eastAsia="Times New Roman" w:hAnsi="Times New Roman"/>
          <w:sz w:val="28"/>
          <w:szCs w:val="28"/>
          <w:lang w:eastAsia="ru-RU"/>
        </w:rPr>
        <w:t>49 575,7 тыс. руб.</w:t>
      </w:r>
      <w:r w:rsidRPr="00392A29">
        <w:rPr>
          <w:rFonts w:ascii="Times New Roman" w:eastAsia="Times New Roman" w:hAnsi="Times New Roman"/>
          <w:sz w:val="28"/>
          <w:szCs w:val="28"/>
          <w:lang w:eastAsia="ru-RU"/>
        </w:rPr>
        <w:t xml:space="preserve"> - средства муниципальных образований. Освоение - </w:t>
      </w:r>
      <w:r w:rsidR="00392A29" w:rsidRPr="00392A29">
        <w:rPr>
          <w:rFonts w:ascii="Times New Roman" w:eastAsia="Times New Roman" w:hAnsi="Times New Roman"/>
          <w:sz w:val="28"/>
          <w:szCs w:val="28"/>
          <w:lang w:eastAsia="ru-RU"/>
        </w:rPr>
        <w:t>95</w:t>
      </w:r>
      <w:r w:rsidRPr="00392A29">
        <w:rPr>
          <w:rFonts w:ascii="Times New Roman" w:hAnsi="Times New Roman"/>
          <w:sz w:val="28"/>
          <w:szCs w:val="28"/>
        </w:rPr>
        <w:t xml:space="preserve"> %.</w:t>
      </w:r>
    </w:p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66D">
        <w:rPr>
          <w:rFonts w:ascii="Times New Roman" w:hAnsi="Times New Roman"/>
          <w:b/>
          <w:sz w:val="28"/>
          <w:szCs w:val="28"/>
        </w:rPr>
        <w:t xml:space="preserve">           Субсидии на капитальный ремонт и ремонт сетей и сооружений водоснабжения и водоотведения в населенных пунктах Пензенской области</w:t>
      </w:r>
      <w:r w:rsidRPr="0077266D">
        <w:rPr>
          <w:rFonts w:ascii="Times New Roman" w:hAnsi="Times New Roman"/>
          <w:sz w:val="28"/>
          <w:szCs w:val="28"/>
        </w:rPr>
        <w:t>: выделено из бюджета Пензенской области 102 898,7 тыс. руб., средства муниципальных образований 44 099,4 тыс. руб.  Участвовали 76 муниципальных образований, капитально отремонтировано и построено 103 объекта водоснабжения и водоотведения. Все запланированные мероприятия  выполнены.</w:t>
      </w:r>
    </w:p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266D">
        <w:rPr>
          <w:rFonts w:ascii="Times New Roman" w:hAnsi="Times New Roman"/>
          <w:b/>
          <w:sz w:val="28"/>
          <w:szCs w:val="28"/>
        </w:rPr>
        <w:t>Выполнены следующие виды работ:</w:t>
      </w:r>
    </w:p>
    <w:tbl>
      <w:tblPr>
        <w:tblW w:w="9204" w:type="dxa"/>
        <w:tblLook w:val="04A0" w:firstRow="1" w:lastRow="0" w:firstColumn="1" w:lastColumn="0" w:noHBand="0" w:noVBand="1"/>
      </w:tblPr>
      <w:tblGrid>
        <w:gridCol w:w="6653"/>
        <w:gridCol w:w="2551"/>
      </w:tblGrid>
      <w:tr w:rsidR="0077266D" w:rsidRPr="0077266D" w:rsidTr="00C77140">
        <w:trPr>
          <w:trHeight w:val="330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266D">
              <w:rPr>
                <w:rFonts w:ascii="Times New Roman" w:hAnsi="Times New Roman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266D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77266D" w:rsidRPr="0077266D" w:rsidTr="00C77140">
        <w:trPr>
          <w:trHeight w:val="315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Капитальный ремонт водонапорных башен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32 шт.</w:t>
            </w:r>
          </w:p>
        </w:tc>
      </w:tr>
      <w:tr w:rsidR="0077266D" w:rsidRPr="0077266D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Капитальный ремонт артезианских скважин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12 шт.</w:t>
            </w:r>
          </w:p>
        </w:tc>
      </w:tr>
      <w:tr w:rsidR="0077266D" w:rsidRPr="0077266D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Капитальный ремонт водопроводных сетей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43,1 км</w:t>
            </w:r>
          </w:p>
        </w:tc>
      </w:tr>
      <w:tr w:rsidR="0077266D" w:rsidRPr="0077266D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Капитальный ремонт каптажей родников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3 шт.</w:t>
            </w:r>
          </w:p>
        </w:tc>
      </w:tr>
      <w:tr w:rsidR="0077266D" w:rsidRPr="0077266D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Капитальный ремонт канализационных сетей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9,4 км</w:t>
            </w:r>
          </w:p>
        </w:tc>
      </w:tr>
      <w:tr w:rsidR="0077266D" w:rsidRPr="0077266D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Строительство водопроводных сетей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0,8 км</w:t>
            </w:r>
          </w:p>
        </w:tc>
      </w:tr>
      <w:tr w:rsidR="0077266D" w:rsidRPr="0077266D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Строительство резервуаров (башен)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</w:tr>
      <w:tr w:rsidR="0077266D" w:rsidRPr="0077266D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Монтаж станции управления и защиты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20 шт.</w:t>
            </w:r>
          </w:p>
        </w:tc>
      </w:tr>
      <w:tr w:rsidR="0077266D" w:rsidRPr="0077266D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lastRenderedPageBreak/>
              <w:t>Бурение скважин малого заложения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2 шт.</w:t>
            </w:r>
          </w:p>
        </w:tc>
      </w:tr>
      <w:tr w:rsidR="0077266D" w:rsidRPr="0077266D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Бурение артезианских скважин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2 шт.</w:t>
            </w:r>
          </w:p>
        </w:tc>
      </w:tr>
      <w:tr w:rsidR="0077266D" w:rsidRPr="0077266D" w:rsidTr="00C77140">
        <w:trPr>
          <w:trHeight w:val="330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Обустройство санитарно-защитных зон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66D" w:rsidRPr="0077266D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6D">
              <w:rPr>
                <w:rFonts w:ascii="Times New Roman" w:hAnsi="Times New Roman"/>
                <w:sz w:val="28"/>
                <w:szCs w:val="28"/>
              </w:rPr>
              <w:t>12 шт.</w:t>
            </w:r>
          </w:p>
        </w:tc>
      </w:tr>
    </w:tbl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66D">
        <w:rPr>
          <w:rFonts w:ascii="Times New Roman" w:hAnsi="Times New Roman"/>
          <w:sz w:val="28"/>
          <w:szCs w:val="28"/>
        </w:rPr>
        <w:t xml:space="preserve">           </w:t>
      </w:r>
      <w:r w:rsidRPr="0077266D">
        <w:rPr>
          <w:rFonts w:ascii="Times New Roman" w:hAnsi="Times New Roman"/>
          <w:b/>
          <w:sz w:val="28"/>
          <w:szCs w:val="28"/>
        </w:rPr>
        <w:t>Субсидии на совершенствование систем наружного освещения населенных пунктов:</w:t>
      </w:r>
      <w:r w:rsidRPr="0077266D">
        <w:rPr>
          <w:rFonts w:ascii="Times New Roman" w:hAnsi="Times New Roman"/>
          <w:sz w:val="28"/>
          <w:szCs w:val="28"/>
        </w:rPr>
        <w:t xml:space="preserve"> выделено из бюджета Пензенской области 4 671,4 тыс. руб., средства муниципальных образований 4 671,4 тыс. руб.  По прошедшим  отборам участников поступили заявки от 63 муниципальных образований. Установлено 2079 единиц приборов уличного освещения.</w:t>
      </w:r>
    </w:p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66D">
        <w:rPr>
          <w:rFonts w:ascii="Times New Roman" w:hAnsi="Times New Roman"/>
          <w:iCs/>
          <w:sz w:val="28"/>
          <w:szCs w:val="28"/>
        </w:rPr>
        <w:t xml:space="preserve">          </w:t>
      </w:r>
      <w:r w:rsidRPr="0077266D">
        <w:rPr>
          <w:rFonts w:ascii="Times New Roman" w:hAnsi="Times New Roman"/>
          <w:sz w:val="28"/>
          <w:szCs w:val="28"/>
        </w:rPr>
        <w:t xml:space="preserve"> </w:t>
      </w:r>
      <w:r w:rsidRPr="0077266D">
        <w:rPr>
          <w:rFonts w:ascii="Times New Roman" w:hAnsi="Times New Roman"/>
          <w:b/>
          <w:sz w:val="28"/>
          <w:szCs w:val="28"/>
        </w:rPr>
        <w:t xml:space="preserve">Субсидии на перевод квартир на индивидуальное поквартирное отопление – </w:t>
      </w:r>
      <w:r w:rsidRPr="0077266D">
        <w:rPr>
          <w:rFonts w:ascii="Times New Roman" w:hAnsi="Times New Roman"/>
          <w:sz w:val="28"/>
          <w:szCs w:val="28"/>
        </w:rPr>
        <w:t xml:space="preserve">выделено из бюджета Пензенской области 260,0 тыс. руб., средства муниципальных образований 606,7 тыс. руб.  Поступила заявка от </w:t>
      </w:r>
      <w:proofErr w:type="spellStart"/>
      <w:r w:rsidRPr="0077266D">
        <w:rPr>
          <w:rFonts w:ascii="Times New Roman" w:hAnsi="Times New Roman"/>
          <w:sz w:val="28"/>
          <w:szCs w:val="28"/>
        </w:rPr>
        <w:t>г.Нижний</w:t>
      </w:r>
      <w:proofErr w:type="spellEnd"/>
      <w:r w:rsidRPr="0077266D">
        <w:rPr>
          <w:rFonts w:ascii="Times New Roman" w:hAnsi="Times New Roman"/>
          <w:sz w:val="28"/>
          <w:szCs w:val="28"/>
        </w:rPr>
        <w:t xml:space="preserve"> Ломов на перевод 16 квартир. Работы выполнены.</w:t>
      </w:r>
    </w:p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66D">
        <w:rPr>
          <w:rFonts w:ascii="Times New Roman" w:hAnsi="Times New Roman"/>
          <w:sz w:val="28"/>
          <w:szCs w:val="28"/>
        </w:rPr>
        <w:t xml:space="preserve">            </w:t>
      </w:r>
      <w:r w:rsidRPr="0077266D">
        <w:rPr>
          <w:rFonts w:ascii="Times New Roman" w:hAnsi="Times New Roman"/>
          <w:b/>
          <w:sz w:val="28"/>
          <w:szCs w:val="28"/>
        </w:rPr>
        <w:t>Субсидии на приобретение объектов теплоснабжающего комплекса в собственность муниципальных образований Пензенской области</w:t>
      </w:r>
      <w:r w:rsidRPr="0077266D">
        <w:rPr>
          <w:rFonts w:ascii="Times New Roman" w:hAnsi="Times New Roman"/>
          <w:sz w:val="28"/>
          <w:szCs w:val="28"/>
        </w:rPr>
        <w:t xml:space="preserve"> – выделено 22 198,0 тыс. руб. Благоустройство 3х земельных участков, расположенных в г. Пенза по ул. Кирова. Во избежание нецелевого расходования средств, из контракта исключены археологические работы и устройства остановочного павильона. Это привело к неполному использованию субсидий.</w:t>
      </w:r>
    </w:p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66D">
        <w:rPr>
          <w:rFonts w:ascii="Times New Roman" w:hAnsi="Times New Roman"/>
          <w:b/>
          <w:bCs/>
          <w:iCs/>
          <w:sz w:val="28"/>
          <w:szCs w:val="28"/>
        </w:rPr>
        <w:t xml:space="preserve">           Иные межбюджетные трансферты на премирование победителей областного конкурса на звание «Самое благоустроенное муниципальное образование Пензенской области»</w:t>
      </w:r>
      <w:r w:rsidRPr="0077266D">
        <w:rPr>
          <w:rFonts w:ascii="Times New Roman" w:hAnsi="Times New Roman"/>
          <w:b/>
          <w:sz w:val="28"/>
          <w:szCs w:val="28"/>
        </w:rPr>
        <w:t>.</w:t>
      </w:r>
      <w:r w:rsidRPr="0077266D">
        <w:rPr>
          <w:rFonts w:ascii="Times New Roman" w:hAnsi="Times New Roman"/>
          <w:sz w:val="28"/>
          <w:szCs w:val="28"/>
        </w:rPr>
        <w:t xml:space="preserve"> Получателями иных межбюджетных трансфертов являются муниципальные образования, занявшие призовые места. Призовой фонд конкурса из бюджета Пензенской области 20 000 тыс. руб. Конкурс проведен, средства перечислены 100%.</w:t>
      </w:r>
    </w:p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66D">
        <w:rPr>
          <w:rFonts w:ascii="Times New Roman" w:hAnsi="Times New Roman"/>
          <w:sz w:val="28"/>
          <w:szCs w:val="28"/>
        </w:rPr>
        <w:t xml:space="preserve">           </w:t>
      </w:r>
      <w:r w:rsidRPr="0077266D">
        <w:rPr>
          <w:rFonts w:ascii="Times New Roman" w:hAnsi="Times New Roman"/>
          <w:b/>
          <w:sz w:val="28"/>
          <w:szCs w:val="28"/>
        </w:rPr>
        <w:t>Аварийный резерв</w:t>
      </w:r>
      <w:r w:rsidRPr="0077266D">
        <w:rPr>
          <w:rFonts w:ascii="Times New Roman" w:hAnsi="Times New Roman"/>
          <w:sz w:val="28"/>
          <w:szCs w:val="28"/>
        </w:rPr>
        <w:t xml:space="preserve"> </w:t>
      </w:r>
      <w:r w:rsidRPr="0077266D">
        <w:rPr>
          <w:rFonts w:ascii="Times New Roman" w:hAnsi="Times New Roman"/>
          <w:b/>
          <w:sz w:val="28"/>
          <w:szCs w:val="28"/>
        </w:rPr>
        <w:t>материально-технических ресурсов</w:t>
      </w:r>
      <w:r w:rsidRPr="0077266D">
        <w:rPr>
          <w:rFonts w:ascii="Times New Roman" w:hAnsi="Times New Roman"/>
          <w:sz w:val="28"/>
          <w:szCs w:val="28"/>
        </w:rPr>
        <w:t xml:space="preserve"> для 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 Пензенской области: выделено  из бюджета Пензенской области 5 408,5 тыс. руб., освоение 100 %. Закуплены трубы,  насосы, теплоизоляция. </w:t>
      </w:r>
    </w:p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266D">
        <w:rPr>
          <w:rFonts w:ascii="Times New Roman" w:hAnsi="Times New Roman"/>
          <w:b/>
          <w:sz w:val="28"/>
          <w:szCs w:val="28"/>
        </w:rPr>
        <w:t>Федеральный проект «Чистая вода»</w:t>
      </w:r>
    </w:p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66D">
        <w:rPr>
          <w:rFonts w:ascii="Times New Roman" w:hAnsi="Times New Roman"/>
          <w:sz w:val="28"/>
          <w:szCs w:val="28"/>
        </w:rPr>
        <w:t xml:space="preserve">В </w:t>
      </w:r>
      <w:r w:rsidRPr="0077266D">
        <w:rPr>
          <w:rFonts w:ascii="Times New Roman" w:hAnsi="Times New Roman"/>
          <w:b/>
          <w:sz w:val="28"/>
          <w:szCs w:val="28"/>
        </w:rPr>
        <w:t>2019</w:t>
      </w:r>
      <w:r w:rsidRPr="0077266D">
        <w:rPr>
          <w:rFonts w:ascii="Times New Roman" w:hAnsi="Times New Roman"/>
          <w:sz w:val="28"/>
          <w:szCs w:val="28"/>
        </w:rPr>
        <w:t xml:space="preserve"> году к строительству планировался объект</w:t>
      </w:r>
      <w:r w:rsidRPr="0077266D">
        <w:rPr>
          <w:rFonts w:ascii="Times New Roman" w:hAnsi="Times New Roman"/>
          <w:b/>
          <w:sz w:val="28"/>
          <w:szCs w:val="28"/>
        </w:rPr>
        <w:t xml:space="preserve"> </w:t>
      </w:r>
      <w:r w:rsidRPr="0077266D">
        <w:rPr>
          <w:rFonts w:ascii="Times New Roman" w:hAnsi="Times New Roman"/>
          <w:sz w:val="28"/>
          <w:szCs w:val="28"/>
        </w:rPr>
        <w:t xml:space="preserve">«Строительство сооружения ВЗУ на ул. Рябиновая с. </w:t>
      </w:r>
      <w:proofErr w:type="spellStart"/>
      <w:r w:rsidRPr="0077266D">
        <w:rPr>
          <w:rFonts w:ascii="Times New Roman" w:hAnsi="Times New Roman"/>
          <w:sz w:val="28"/>
          <w:szCs w:val="28"/>
        </w:rPr>
        <w:t>Ухтинка</w:t>
      </w:r>
      <w:proofErr w:type="spellEnd"/>
      <w:r w:rsidRPr="007726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266D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77266D">
        <w:rPr>
          <w:rFonts w:ascii="Times New Roman" w:hAnsi="Times New Roman"/>
          <w:sz w:val="28"/>
          <w:szCs w:val="28"/>
        </w:rPr>
        <w:t xml:space="preserve"> района, Пензенской области». Положительное заключение на ПСД получено в августе 2019 года, но в связи с длительным процессом согласования объекта в Министерстве экономического развития РФ, денежные средства федерального бюджета в объеме 9 924,6 тыс. руб. перенесены на 2020 г. по обращению Губернатора Пензенской области И.А. Белозерцева (письмо в Минстрой РФ от 12.08.2019 № 1/6/1576).</w:t>
      </w:r>
    </w:p>
    <w:p w:rsidR="0077266D" w:rsidRPr="0077266D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7266D">
        <w:rPr>
          <w:rFonts w:ascii="Times New Roman" w:hAnsi="Times New Roman"/>
          <w:sz w:val="28"/>
          <w:szCs w:val="28"/>
        </w:rPr>
        <w:t xml:space="preserve">Распоряжением № 513-рП от 12.09.2019 из резервного фонда Правительства Пензенской области выделены финансовые средства в объеме 8 363,36 тыс. руб. на объект: «Строительство сооружения ВЗУ на ул. Рябиновая с. </w:t>
      </w:r>
      <w:proofErr w:type="spellStart"/>
      <w:r w:rsidRPr="0077266D">
        <w:rPr>
          <w:rFonts w:ascii="Times New Roman" w:hAnsi="Times New Roman"/>
          <w:sz w:val="28"/>
          <w:szCs w:val="28"/>
        </w:rPr>
        <w:t>Ухтинка</w:t>
      </w:r>
      <w:proofErr w:type="spellEnd"/>
      <w:r w:rsidRPr="0077266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7266D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77266D">
        <w:rPr>
          <w:rFonts w:ascii="Times New Roman" w:hAnsi="Times New Roman"/>
          <w:sz w:val="28"/>
          <w:szCs w:val="28"/>
        </w:rPr>
        <w:t xml:space="preserve"> района, Пензенской области». Заключен </w:t>
      </w:r>
      <w:r w:rsidRPr="0077266D">
        <w:rPr>
          <w:rFonts w:ascii="Times New Roman" w:hAnsi="Times New Roman"/>
          <w:sz w:val="28"/>
          <w:szCs w:val="28"/>
        </w:rPr>
        <w:lastRenderedPageBreak/>
        <w:t>муниципальный контракт 5/19 от 26.09.2019 цена контракта 7 386,05 тыс. руб. Буровые работы завершены, приемка объекта 20.12.2019. (Факт – 6,367 млн. руб.).</w:t>
      </w:r>
      <w:r w:rsidRPr="0077266D">
        <w:rPr>
          <w:rFonts w:ascii="Times New Roman" w:hAnsi="Times New Roman"/>
          <w:b/>
          <w:sz w:val="28"/>
          <w:szCs w:val="28"/>
        </w:rPr>
        <w:t xml:space="preserve"> </w:t>
      </w:r>
      <w:r w:rsidRPr="0077266D">
        <w:rPr>
          <w:rFonts w:ascii="Times New Roman" w:hAnsi="Times New Roman"/>
          <w:i/>
          <w:sz w:val="28"/>
          <w:szCs w:val="28"/>
        </w:rPr>
        <w:t>Объект принят заказчиком 20.12.2019. (Объект включен в региональную программу по повышению качества питьевого водоснабжения, программа согласована с Минстроем РФ, реализация мероприятий по строительству выполняется без привлечения средств федерального бюджета)</w:t>
      </w:r>
      <w:r w:rsidRPr="0077266D">
        <w:rPr>
          <w:rFonts w:ascii="Times New Roman" w:hAnsi="Times New Roman"/>
          <w:sz w:val="28"/>
          <w:szCs w:val="28"/>
        </w:rPr>
        <w:t xml:space="preserve">. 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657B" w:rsidRPr="00C77140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140">
        <w:rPr>
          <w:rFonts w:ascii="Times New Roman" w:hAnsi="Times New Roman"/>
          <w:b/>
          <w:sz w:val="28"/>
          <w:szCs w:val="28"/>
        </w:rPr>
        <w:t xml:space="preserve">          </w:t>
      </w:r>
      <w:r w:rsidRPr="00C77140">
        <w:rPr>
          <w:rFonts w:ascii="Times New Roman" w:hAnsi="Times New Roman"/>
          <w:sz w:val="28"/>
          <w:szCs w:val="28"/>
        </w:rPr>
        <w:t>Согласно Плану</w:t>
      </w:r>
      <w:r w:rsidRPr="00C77140">
        <w:rPr>
          <w:rFonts w:ascii="Times New Roman" w:hAnsi="Times New Roman"/>
          <w:b/>
          <w:sz w:val="28"/>
          <w:szCs w:val="28"/>
        </w:rPr>
        <w:t xml:space="preserve"> </w:t>
      </w:r>
      <w:r w:rsidRPr="00C77140">
        <w:rPr>
          <w:rFonts w:ascii="Times New Roman" w:hAnsi="Times New Roman"/>
          <w:sz w:val="28"/>
          <w:szCs w:val="28"/>
        </w:rPr>
        <w:t>реализации госпрограммы</w:t>
      </w:r>
      <w:r w:rsidRPr="00C77140">
        <w:rPr>
          <w:rFonts w:ascii="Times New Roman" w:hAnsi="Times New Roman"/>
          <w:b/>
          <w:sz w:val="28"/>
          <w:szCs w:val="28"/>
        </w:rPr>
        <w:t xml:space="preserve"> </w:t>
      </w:r>
      <w:r w:rsidRPr="00C77140">
        <w:rPr>
          <w:rFonts w:ascii="Times New Roman" w:hAnsi="Times New Roman"/>
          <w:sz w:val="28"/>
          <w:szCs w:val="28"/>
        </w:rPr>
        <w:t>по п</w:t>
      </w:r>
      <w:r w:rsidRPr="00C77140">
        <w:rPr>
          <w:rFonts w:ascii="Times New Roman" w:hAnsi="Times New Roman"/>
          <w:b/>
          <w:sz w:val="28"/>
          <w:szCs w:val="28"/>
        </w:rPr>
        <w:t xml:space="preserve">одпрограмме 2 </w:t>
      </w:r>
      <w:r w:rsidRPr="00C77140">
        <w:rPr>
          <w:rFonts w:ascii="Times New Roman" w:eastAsia="Times New Roman" w:hAnsi="Times New Roman"/>
          <w:b/>
          <w:sz w:val="28"/>
          <w:szCs w:val="28"/>
          <w:lang w:eastAsia="ru-RU"/>
        </w:rPr>
        <w:t>«Стимулирование развития жилищного строительства в Пензенской области»</w:t>
      </w:r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 (соисполнитель – Министерство строительства и дорожного хозяйства Пензенской области, Департамент госимущества Пензенской области, ООО «Агентство ипотечного кредитования Пензенской области»)  все мероприятия выполнены на 100 %.</w:t>
      </w:r>
    </w:p>
    <w:p w:rsidR="00D1657B" w:rsidRPr="00C77140" w:rsidRDefault="00D1657B" w:rsidP="00D1657B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объем ассигнований </w:t>
      </w:r>
      <w:r w:rsidR="00C77140" w:rsidRPr="00C77140">
        <w:rPr>
          <w:rFonts w:ascii="Times New Roman" w:eastAsia="Times New Roman" w:hAnsi="Times New Roman"/>
          <w:sz w:val="28"/>
          <w:szCs w:val="28"/>
          <w:lang w:eastAsia="ru-RU"/>
        </w:rPr>
        <w:t>1 095 137,9</w:t>
      </w:r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 (по сравнению с аналогичным периодом 201</w:t>
      </w:r>
      <w:r w:rsidR="00C77140" w:rsidRPr="00C7714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 w:rsidR="00C77140" w:rsidRPr="00C77140">
        <w:rPr>
          <w:rFonts w:ascii="Times New Roman" w:eastAsia="Times New Roman" w:hAnsi="Times New Roman"/>
          <w:sz w:val="28"/>
          <w:szCs w:val="28"/>
          <w:lang w:eastAsia="ru-RU"/>
        </w:rPr>
        <w:t>больше</w:t>
      </w:r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C77140" w:rsidRPr="00C77140">
        <w:rPr>
          <w:rFonts w:ascii="Times New Roman" w:eastAsia="Times New Roman" w:hAnsi="Times New Roman"/>
          <w:sz w:val="28"/>
          <w:szCs w:val="28"/>
          <w:lang w:eastAsia="ru-RU"/>
        </w:rPr>
        <w:t>1 068 248,9</w:t>
      </w:r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руб.), из них </w:t>
      </w:r>
      <w:r w:rsidR="00C77140" w:rsidRPr="00C77140">
        <w:rPr>
          <w:rFonts w:ascii="Times New Roman" w:eastAsia="Times New Roman" w:hAnsi="Times New Roman"/>
          <w:sz w:val="28"/>
          <w:szCs w:val="28"/>
          <w:lang w:eastAsia="ru-RU"/>
        </w:rPr>
        <w:t>681 136,9</w:t>
      </w:r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 – бюджет Пензенской области, </w:t>
      </w:r>
      <w:r w:rsidR="00C77140" w:rsidRPr="00C77140">
        <w:rPr>
          <w:rFonts w:ascii="Times New Roman" w:eastAsia="Times New Roman" w:hAnsi="Times New Roman"/>
          <w:sz w:val="28"/>
          <w:szCs w:val="28"/>
          <w:lang w:eastAsia="ru-RU"/>
        </w:rPr>
        <w:t>59 843,0</w:t>
      </w:r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 – средства муниципальных образований. Освоено </w:t>
      </w:r>
      <w:r w:rsidR="00C77140" w:rsidRPr="00C77140">
        <w:rPr>
          <w:rFonts w:ascii="Times New Roman" w:eastAsia="Times New Roman" w:hAnsi="Times New Roman"/>
          <w:sz w:val="28"/>
          <w:szCs w:val="28"/>
          <w:lang w:eastAsia="ru-RU"/>
        </w:rPr>
        <w:t>99,4</w:t>
      </w:r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 %.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  В целях </w:t>
      </w:r>
      <w:proofErr w:type="gramStart"/>
      <w:r w:rsidRPr="00C77140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исполнения  </w:t>
      </w:r>
      <w:r w:rsidRPr="00C77140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мероприятия</w:t>
      </w:r>
      <w:proofErr w:type="gramEnd"/>
      <w:r w:rsidRPr="00C771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«Предоставление </w:t>
      </w:r>
      <w:r w:rsidRPr="00C716B1">
        <w:rPr>
          <w:rFonts w:ascii="Times New Roman" w:eastAsia="Times New Roman" w:hAnsi="Times New Roman"/>
          <w:b/>
          <w:sz w:val="28"/>
          <w:szCs w:val="28"/>
          <w:lang w:eastAsia="ru-RU"/>
        </w:rPr>
        <w:t>гражданам ипотечных займов по стандартам АО «Банк ДОМ.РФ»</w:t>
      </w: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 подпрограммы «Стимулирование развития жилищного строительства в Пензенской области» в уставный капитал ООО «АИК»  внесены бюджетные инвестиции  в общей сумме 100,0 млн. руб. ООО «АИК»  в течении  12 месяцев 2019 г. – выдало 118 льготных ипотечных займов по сниженной  на 3 процентных пункта  ставке   гражданам Пензенской области   на покупку квартир. 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 В Пензенской области реализуется двухуровневый механизм  ипотечного жилищного кредитования первичного и вторичного рынков ипотечного жилищного кредитования. На первичном рынке ООО «АИК» осуществляет комплекс мероприятий, направленных на отбор потенциальных заемщиков и предоставление им долгосрочных ипотечных кредитов (займов), имеющих целевой характер и обеспечение в виде залога приобретаемого (имеющегося) жилья. Ипотечные кредиты гражданам предоставляются за счет бюджетных инвестиций направленных в уставный капитал  ООО «АИК». По результатам выдачи ипотечного кредита (займа) и государственной регистрации ограничения прав на жилое помещение ООО «</w:t>
      </w:r>
      <w:proofErr w:type="gram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АИК»  осуществляет</w:t>
      </w:r>
      <w:proofErr w:type="gram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процедуру сопровождения (обслуживания) заемщиков и их ипотечных обязательств, которая завершается моментом погашения ипотечного обязательства или рефинансирования закладной.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 На вторичном рынке ипотечного жилищного кредитования ипотечные кредиты (займы), выданные первоначальным кредитором - ООО «АИК» (заимодавцем), рефинансируются в АО «Банк ДОМ.РФ». Рефинансирование осуществляется в форме поставки закладных на основании заключаемых ООО «АИК» договоров купли-продажи закладных, заключенных между поставщиком и покупателями. Денежные  средства от продажи закладных </w:t>
      </w: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используются  ООО «АИК»  на первичном рынке ипотечного жилищного кредитования.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Использование  данных</w:t>
      </w:r>
      <w:proofErr w:type="gram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механизмов ипотечного кредитования обеспечило привлечение в строительную отрасль Пензенской области  денежных средств   в общей  сумме  276,98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млн.руб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..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целях исполнения </w:t>
      </w:r>
      <w:r w:rsidRPr="00C716B1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мероприятия "Субсидия на осуществление капитальных вложений в целях приобретения объектов недвижимого имущества в государственную собственность Пензенской области</w:t>
      </w: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в 4 квартале отчетного года Департаментом государственного имущества Пензенской  области  были реализованы мероприятия, связанные с  пополнением  специализированного жилищного фонда Пензенской области. Бюджетная субсидия в сумме 50,0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млн.руб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. направленная на увеличение уставного фонда ГУП «</w:t>
      </w:r>
      <w:proofErr w:type="gram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ОГЭК»  направлена</w:t>
      </w:r>
      <w:proofErr w:type="gram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 приобретения объектов недвижимого имущества в государственную собственность Пензенской области,  29 квартир,   в том числе: 1- комнатных квартир – 20 единиц, 2-комнатных квартир – 3 единиц, 3-комнатных квартир – 6 единиц.       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Данные квартиры планируется предоставить  государственным гражданским служащим Пензенской области (работникам государственных учреждений Пензенской области подведомственным Министерству здравоохранения Пензенской области),  в качестве  служебных жилых помещений  по договорам найма на период трудовых отношений в соответствии  с Порядком предоставления служебных жилых помещений, включенных в специализированный жилищный фонд Пензенской области, утвержденным постановлением Правительства Пензенской области от 01.07.2019 № 379-пП.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Мероприятие "Поддержка муниципальных образований Пензенской области в обеспечении участков под жилищное строительство объектами инфраструктуры".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В рамках  мероприятий предусмотрено предоставление субсидий муниципалитетам на строительство  инженерных объектов к участкам  массовой жилищной застройки.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Министерством  проведен отбор муниципалитетов на предоставление субсидий. Субсидии предоставлены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г.Пензе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12,657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млн.руб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. на «Строительство сетей водоснабжения III очереди строительства жилого района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Арбеково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г. Пензы. Корректировка II, III этапы строительства».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Мероприятие "Субсидии на мероприятия по стимулированию программ развития жилищного строительства субъектов Российской Федерации» 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реализации национального проекта «Жилье и городская среда» </w:t>
      </w:r>
      <w:r w:rsidRPr="00C716B1">
        <w:rPr>
          <w:rFonts w:ascii="Times New Roman" w:eastAsia="Times New Roman" w:hAnsi="Times New Roman"/>
          <w:b/>
          <w:sz w:val="28"/>
          <w:szCs w:val="28"/>
          <w:lang w:eastAsia="ru-RU"/>
        </w:rPr>
        <w:t>федерального проекта «Жилье»</w:t>
      </w: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C716B1">
        <w:rPr>
          <w:rFonts w:ascii="Times New Roman" w:eastAsia="Times New Roman" w:hAnsi="Times New Roman"/>
          <w:bCs/>
          <w:sz w:val="28"/>
          <w:szCs w:val="28"/>
          <w:lang w:eastAsia="ru-RU"/>
        </w:rPr>
        <w:t>з федерального бюджета бюджету области в 2019 году выделены средства  в сумме 358,4 млн. руб.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Объем финансирования составляет:                                                           тыс. руб.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271"/>
        <w:gridCol w:w="992"/>
        <w:gridCol w:w="1134"/>
        <w:gridCol w:w="993"/>
        <w:gridCol w:w="992"/>
        <w:gridCol w:w="850"/>
        <w:gridCol w:w="851"/>
        <w:gridCol w:w="855"/>
      </w:tblGrid>
      <w:tr w:rsidR="00C716B1" w:rsidRPr="00C716B1" w:rsidTr="00C77140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 </w:t>
            </w:r>
          </w:p>
        </w:tc>
        <w:tc>
          <w:tcPr>
            <w:tcW w:w="992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Финансиро</w:t>
            </w: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Федеральный бюдже</w:t>
            </w: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</w:t>
            </w:r>
          </w:p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93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Финансиро</w:t>
            </w: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Бюджет Пензе</w:t>
            </w: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нской области</w:t>
            </w:r>
          </w:p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Финансирова</w:t>
            </w: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Бюджет г. </w:t>
            </w: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Пензы</w:t>
            </w:r>
          </w:p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55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Финансирова</w:t>
            </w: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ние</w:t>
            </w:r>
          </w:p>
        </w:tc>
      </w:tr>
      <w:tr w:rsidR="00C716B1" w:rsidRPr="00C716B1" w:rsidTr="00C77140">
        <w:trPr>
          <w:jc w:val="center"/>
        </w:trPr>
        <w:tc>
          <w:tcPr>
            <w:tcW w:w="421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школы в 6 </w:t>
            </w:r>
            <w:proofErr w:type="spellStart"/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мкр</w:t>
            </w:r>
            <w:proofErr w:type="spellEnd"/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«</w:t>
            </w:r>
            <w:proofErr w:type="spellStart"/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Арбеково</w:t>
            </w:r>
            <w:proofErr w:type="spellEnd"/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г. Пенза</w:t>
            </w:r>
          </w:p>
        </w:tc>
        <w:tc>
          <w:tcPr>
            <w:tcW w:w="1271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485 595,9</w:t>
            </w:r>
          </w:p>
        </w:tc>
        <w:tc>
          <w:tcPr>
            <w:tcW w:w="992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480 190,3</w:t>
            </w:r>
          </w:p>
        </w:tc>
        <w:tc>
          <w:tcPr>
            <w:tcW w:w="1134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339 917,2</w:t>
            </w:r>
          </w:p>
        </w:tc>
        <w:tc>
          <w:tcPr>
            <w:tcW w:w="993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336 133,2</w:t>
            </w:r>
          </w:p>
        </w:tc>
        <w:tc>
          <w:tcPr>
            <w:tcW w:w="992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94 691,2</w:t>
            </w:r>
          </w:p>
        </w:tc>
        <w:tc>
          <w:tcPr>
            <w:tcW w:w="850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93 637,1</w:t>
            </w:r>
          </w:p>
        </w:tc>
        <w:tc>
          <w:tcPr>
            <w:tcW w:w="851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50 987,5</w:t>
            </w:r>
          </w:p>
        </w:tc>
        <w:tc>
          <w:tcPr>
            <w:tcW w:w="855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50 419,9</w:t>
            </w:r>
          </w:p>
        </w:tc>
      </w:tr>
      <w:tr w:rsidR="00C716B1" w:rsidRPr="00C716B1" w:rsidTr="00C77140">
        <w:trPr>
          <w:jc w:val="center"/>
        </w:trPr>
        <w:tc>
          <w:tcPr>
            <w:tcW w:w="421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Автодорога, расположенная западнее микрорайона №6 3-й очереди строительства жилого района </w:t>
            </w:r>
            <w:proofErr w:type="spellStart"/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Арбеково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26 393,8</w:t>
            </w:r>
          </w:p>
        </w:tc>
        <w:tc>
          <w:tcPr>
            <w:tcW w:w="992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25 749,7</w:t>
            </w:r>
          </w:p>
        </w:tc>
        <w:tc>
          <w:tcPr>
            <w:tcW w:w="1134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18 468,7</w:t>
            </w:r>
          </w:p>
        </w:tc>
        <w:tc>
          <w:tcPr>
            <w:tcW w:w="993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18 024,8</w:t>
            </w:r>
          </w:p>
        </w:tc>
        <w:tc>
          <w:tcPr>
            <w:tcW w:w="992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5 144,8</w:t>
            </w:r>
          </w:p>
        </w:tc>
        <w:tc>
          <w:tcPr>
            <w:tcW w:w="850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5 021,2</w:t>
            </w:r>
          </w:p>
        </w:tc>
        <w:tc>
          <w:tcPr>
            <w:tcW w:w="851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2 770,3</w:t>
            </w:r>
          </w:p>
        </w:tc>
        <w:tc>
          <w:tcPr>
            <w:tcW w:w="855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2 703,7</w:t>
            </w:r>
          </w:p>
        </w:tc>
      </w:tr>
      <w:tr w:rsidR="00C716B1" w:rsidRPr="00C716B1" w:rsidTr="00C77140">
        <w:trPr>
          <w:jc w:val="center"/>
        </w:trPr>
        <w:tc>
          <w:tcPr>
            <w:tcW w:w="421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1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511 979,7</w:t>
            </w:r>
          </w:p>
        </w:tc>
        <w:tc>
          <w:tcPr>
            <w:tcW w:w="992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505 940,0</w:t>
            </w:r>
          </w:p>
        </w:tc>
        <w:tc>
          <w:tcPr>
            <w:tcW w:w="1134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358 385,9</w:t>
            </w:r>
          </w:p>
        </w:tc>
        <w:tc>
          <w:tcPr>
            <w:tcW w:w="993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354 158,0</w:t>
            </w:r>
          </w:p>
        </w:tc>
        <w:tc>
          <w:tcPr>
            <w:tcW w:w="992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99 836,0</w:t>
            </w:r>
          </w:p>
        </w:tc>
        <w:tc>
          <w:tcPr>
            <w:tcW w:w="850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98 658,3</w:t>
            </w:r>
          </w:p>
        </w:tc>
        <w:tc>
          <w:tcPr>
            <w:tcW w:w="851" w:type="dxa"/>
            <w:shd w:val="clear" w:color="auto" w:fill="auto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53 757,8</w:t>
            </w:r>
          </w:p>
        </w:tc>
        <w:tc>
          <w:tcPr>
            <w:tcW w:w="855" w:type="dxa"/>
          </w:tcPr>
          <w:p w:rsidR="00C716B1" w:rsidRPr="00C716B1" w:rsidRDefault="00C716B1" w:rsidP="00C716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16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53 123,6</w:t>
            </w:r>
          </w:p>
        </w:tc>
      </w:tr>
    </w:tbl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состоянию на 31.12.2019 введены объекты </w:t>
      </w:r>
      <w:proofErr w:type="gram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социальной  и</w:t>
      </w:r>
      <w:proofErr w:type="gram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дорожной инфраструктуры- школа в 6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мкр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Арбеково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 на 800,0 мест на общую сумму 480,2 млн. руб., в том числе 336,1 млн. руб. – федеральный бюджет, 93,6 млн. руб. – бюджет Пензенской области, 50,418 млн. руб. – бюджет г. Пензы. 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  И автодорога в 6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мкр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Арбеково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сумму 25,749 млн. </w:t>
      </w:r>
      <w:proofErr w:type="gram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руб. ,</w:t>
      </w:r>
      <w:proofErr w:type="gram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      18,0 млн. руб. – федеральный бюджет, 5,021 млн. руб. – бюджет Пензенской области, 2,703 млн. руб. – бюджет г. Пензы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Мероприятие «Субсидии подрядчикам, выполнившим работы по договорам подряда, заключенным с новыми застройщиками в целях завершения строительства проблемных объектов, новым инвесторам на возмещение фактически понесенных затрат по завершению строительства жилых помещений в проблемных объектах, являющихся объектами долевого строительства».</w:t>
      </w: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Расходы исполнены в полном объеме запланированных ассигнований -420 000,0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. (100%).</w:t>
      </w: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В рамках подпрограммы на завершение строительства ЖК «Маяковский» подрядчику ООО «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Земстройинвест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» (ООО «Пензенский строитель») предоставлено 220 млн. руб., подрядчику ООО ПКФ «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Термодом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» по МКД ЖК «Райки» (1 очередь) –70 млн. руб., подрядчику ООО «Новое решение» по МКД по ул. Рахманинова –90 млн. руб., ООО «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Пензастроком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» по Жилому дому стр. 2 по ул. </w:t>
      </w:r>
      <w:proofErr w:type="gram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Пушкина  г.</w:t>
      </w:r>
      <w:proofErr w:type="gram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 xml:space="preserve"> Пензы II этап строительства (4,5,6 блок-</w:t>
      </w:r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секции)- 20,0 </w:t>
      </w:r>
      <w:proofErr w:type="spellStart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млн.руб</w:t>
      </w:r>
      <w:proofErr w:type="spellEnd"/>
      <w:r w:rsidRPr="00C716B1">
        <w:rPr>
          <w:rFonts w:ascii="Times New Roman" w:eastAsia="Times New Roman" w:hAnsi="Times New Roman"/>
          <w:sz w:val="28"/>
          <w:szCs w:val="28"/>
          <w:lang w:eastAsia="ru-RU"/>
        </w:rPr>
        <w:t>. Предоставлено всего 23 субсидии подрядным организациям.</w:t>
      </w: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657B" w:rsidRPr="00D1657B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По  </w:t>
      </w:r>
      <w:r w:rsidRPr="00D1657B">
        <w:rPr>
          <w:rFonts w:ascii="Times New Roman" w:hAnsi="Times New Roman"/>
          <w:b/>
          <w:sz w:val="28"/>
          <w:szCs w:val="28"/>
        </w:rPr>
        <w:t>подпрограмме</w:t>
      </w:r>
      <w:proofErr w:type="gramEnd"/>
      <w:r w:rsidRPr="00D1657B">
        <w:rPr>
          <w:rFonts w:ascii="Times New Roman" w:hAnsi="Times New Roman"/>
          <w:b/>
          <w:sz w:val="28"/>
          <w:szCs w:val="28"/>
        </w:rPr>
        <w:t xml:space="preserve"> 3  </w:t>
      </w:r>
      <w:r w:rsidRPr="00D1657B">
        <w:rPr>
          <w:rFonts w:ascii="Times New Roman" w:eastAsia="Times New Roman" w:hAnsi="Times New Roman"/>
          <w:b/>
          <w:sz w:val="28"/>
          <w:szCs w:val="28"/>
          <w:lang w:eastAsia="ru-RU"/>
        </w:rPr>
        <w:t>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</w:r>
      <w:r w:rsidRPr="00D1657B">
        <w:rPr>
          <w:rFonts w:ascii="Times New Roman" w:eastAsia="Times New Roman" w:hAnsi="Times New Roman"/>
          <w:sz w:val="28"/>
          <w:szCs w:val="28"/>
          <w:lang w:eastAsia="ru-RU"/>
        </w:rPr>
        <w:t xml:space="preserve"> (соисполнитель – Госжилстройтехинспекция Пензенской области).</w:t>
      </w:r>
    </w:p>
    <w:p w:rsidR="002D0C35" w:rsidRPr="007D0D05" w:rsidRDefault="00D1657B" w:rsidP="002D0C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D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D0C35" w:rsidRPr="007D0D05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объем ассигнований 145 488,8 тыс. руб. (по сравнению с аналогичным периодом 2018 года больше на 92 880,5 тыс. руб.), освоение </w:t>
      </w:r>
      <w:r w:rsidR="002D0C35" w:rsidRPr="007D0D05">
        <w:rPr>
          <w:rFonts w:ascii="Times New Roman" w:hAnsi="Times New Roman"/>
          <w:sz w:val="28"/>
          <w:szCs w:val="28"/>
        </w:rPr>
        <w:t xml:space="preserve">–  143 290,2 (98,5 %). </w:t>
      </w:r>
    </w:p>
    <w:p w:rsidR="002D0C35" w:rsidRPr="002D0C35" w:rsidRDefault="002D0C35" w:rsidP="002D0C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2D0C35">
        <w:rPr>
          <w:rFonts w:ascii="Times New Roman" w:eastAsia="Times New Roman" w:hAnsi="Times New Roman"/>
          <w:sz w:val="28"/>
          <w:szCs w:val="28"/>
          <w:lang w:eastAsia="ru-RU"/>
        </w:rPr>
        <w:t>За 2018 год организовано и проведено проверок по обследованию жилищного фонда, измеряемого квадратными метрами обследуемой поднадзорной площади 9550 тыс. кв. м.,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 2617 тыс. кв. м.</w:t>
      </w:r>
    </w:p>
    <w:p w:rsidR="002D0C35" w:rsidRPr="002D0C35" w:rsidRDefault="002D0C35" w:rsidP="002D0C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C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Согласно Плану реализации все работы сделаны в срок.</w:t>
      </w:r>
    </w:p>
    <w:p w:rsidR="00C716B1" w:rsidRPr="00C716B1" w:rsidRDefault="00C716B1" w:rsidP="002D0C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Pr="00C716B1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6B1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  <w:sectPr w:rsidR="00F333BF" w:rsidSect="00C716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B2ED5" w:rsidRPr="002A1085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0" w:name="Par1664"/>
      <w:bookmarkEnd w:id="0"/>
      <w:r w:rsidRPr="002A1085">
        <w:rPr>
          <w:rFonts w:ascii="Times New Roman" w:eastAsia="Times New Roman" w:hAnsi="Times New Roman"/>
          <w:lang w:eastAsia="ru-RU"/>
        </w:rPr>
        <w:t>ОТЧЕТ</w:t>
      </w:r>
    </w:p>
    <w:p w:rsidR="00DB2ED5" w:rsidRPr="002A1085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A1085">
        <w:rPr>
          <w:rFonts w:ascii="Times New Roman" w:eastAsia="Times New Roman" w:hAnsi="Times New Roman"/>
          <w:lang w:eastAsia="ru-RU"/>
        </w:rPr>
        <w:t xml:space="preserve">об исполнении целевых показателей государственной программы </w:t>
      </w:r>
    </w:p>
    <w:p w:rsidR="00DB2ED5" w:rsidRPr="002A1085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A1085">
        <w:rPr>
          <w:rFonts w:ascii="Times New Roman" w:eastAsia="Times New Roman" w:hAnsi="Times New Roman"/>
          <w:lang w:eastAsia="ru-RU"/>
        </w:rPr>
        <w:t>Пензенской области по итогам 201</w:t>
      </w:r>
      <w:r w:rsidR="00D9732C">
        <w:rPr>
          <w:rFonts w:ascii="Times New Roman" w:eastAsia="Times New Roman" w:hAnsi="Times New Roman"/>
          <w:lang w:eastAsia="ru-RU"/>
        </w:rPr>
        <w:t>9</w:t>
      </w:r>
      <w:r w:rsidR="009C4513">
        <w:rPr>
          <w:rFonts w:ascii="Times New Roman" w:eastAsia="Times New Roman" w:hAnsi="Times New Roman"/>
          <w:lang w:eastAsia="ru-RU"/>
        </w:rPr>
        <w:t>8</w:t>
      </w:r>
      <w:r w:rsidRPr="002A1085">
        <w:rPr>
          <w:rFonts w:ascii="Times New Roman" w:eastAsia="Times New Roman" w:hAnsi="Times New Roman"/>
          <w:lang w:eastAsia="ru-RU"/>
        </w:rPr>
        <w:t xml:space="preserve"> года</w:t>
      </w:r>
    </w:p>
    <w:p w:rsidR="00DB2ED5" w:rsidRPr="002A1085" w:rsidRDefault="00DB2ED5" w:rsidP="00DB2ED5">
      <w:pPr>
        <w:spacing w:after="0" w:line="240" w:lineRule="auto"/>
        <w:jc w:val="center"/>
        <w:rPr>
          <w:rFonts w:ascii="Times New Roman" w:hAnsi="Times New Roman"/>
        </w:rPr>
      </w:pPr>
      <w:r w:rsidRPr="002A1085">
        <w:rPr>
          <w:rFonts w:ascii="Times New Roman" w:hAnsi="Times New Roman"/>
        </w:rPr>
        <w:t xml:space="preserve"> «Обеспечение жильем и коммунальными услугами населени</w:t>
      </w:r>
      <w:r w:rsidR="00D9732C">
        <w:rPr>
          <w:rFonts w:ascii="Times New Roman" w:hAnsi="Times New Roman"/>
        </w:rPr>
        <w:t>я Пензенской области на 2014-20</w:t>
      </w:r>
      <w:r w:rsidR="005743C3">
        <w:rPr>
          <w:rFonts w:ascii="Times New Roman" w:hAnsi="Times New Roman"/>
        </w:rPr>
        <w:t>2</w:t>
      </w:r>
      <w:r w:rsidR="00D9732C">
        <w:rPr>
          <w:rFonts w:ascii="Times New Roman" w:hAnsi="Times New Roman"/>
        </w:rPr>
        <w:t>4</w:t>
      </w:r>
      <w:r w:rsidRPr="002A1085">
        <w:rPr>
          <w:rFonts w:ascii="Times New Roman" w:hAnsi="Times New Roman"/>
        </w:rPr>
        <w:t xml:space="preserve"> годы»</w:t>
      </w:r>
    </w:p>
    <w:p w:rsidR="00DB2ED5" w:rsidRPr="002A1085" w:rsidRDefault="00DB2ED5" w:rsidP="00DB2ED5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Ind w:w="77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970"/>
        <w:gridCol w:w="1650"/>
        <w:gridCol w:w="1155"/>
        <w:gridCol w:w="1155"/>
        <w:gridCol w:w="1815"/>
        <w:gridCol w:w="2310"/>
        <w:gridCol w:w="2640"/>
      </w:tblGrid>
      <w:tr w:rsidR="00DB2ED5" w:rsidRPr="002A1085" w:rsidTr="00E27109"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EC6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ЖКХ и ГЗН </w:t>
            </w:r>
            <w:r w:rsidR="00DB2ED5" w:rsidRPr="002A1085">
              <w:rPr>
                <w:rFonts w:ascii="Times New Roman" w:hAnsi="Times New Roman"/>
              </w:rPr>
              <w:t>Пензенской области</w:t>
            </w:r>
          </w:p>
        </w:tc>
      </w:tr>
      <w:tr w:rsidR="00DB2ED5" w:rsidRPr="002A1085" w:rsidTr="00E27109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N</w:t>
            </w:r>
          </w:p>
          <w:p w:rsidR="00DB2ED5" w:rsidRPr="002A1085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Наименование целевого показателя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Значения целевых показателей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Абсолютное отклонение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Относительное отклонение,</w:t>
            </w:r>
          </w:p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в %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DB2ED5" w:rsidRPr="002A1085" w:rsidTr="00E27109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отчет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2ED5" w:rsidRPr="002A1085" w:rsidTr="00E27109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Государственная программа </w:t>
            </w:r>
            <w:r w:rsidR="00F131DB" w:rsidRPr="002A1085">
              <w:rPr>
                <w:rFonts w:ascii="Times New Roman" w:eastAsia="Times New Roman" w:hAnsi="Times New Roman"/>
                <w:lang w:eastAsia="ru-RU"/>
              </w:rPr>
              <w:t xml:space="preserve">Пензенской области </w:t>
            </w:r>
            <w:r w:rsidRPr="002A1085">
              <w:rPr>
                <w:rFonts w:ascii="Times New Roman" w:eastAsia="Times New Roman" w:hAnsi="Times New Roman"/>
                <w:lang w:eastAsia="ru-RU"/>
              </w:rPr>
              <w:t>«Обеспечение жильем и коммунальными услугами населения</w:t>
            </w:r>
            <w:r w:rsidR="00D9732C">
              <w:rPr>
                <w:rFonts w:ascii="Times New Roman" w:eastAsia="Times New Roman" w:hAnsi="Times New Roman"/>
                <w:lang w:eastAsia="ru-RU"/>
              </w:rPr>
              <w:t xml:space="preserve"> Пензенской области на 2014-2024</w:t>
            </w: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 годы»</w:t>
            </w:r>
          </w:p>
        </w:tc>
      </w:tr>
      <w:tr w:rsidR="00EA018F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 w:rsidP="00DD5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Доля площади жилищного фонда, обеспеченного всеми видами благоустройства, в общей площади жилищного фонда Пензенской области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 w:rsidP="00D973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</w:t>
            </w:r>
            <w:r w:rsidR="00D9732C">
              <w:rPr>
                <w:rFonts w:ascii="Times New Roman" w:hAnsi="Times New Roman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D9732C" w:rsidRDefault="00D9732C" w:rsidP="00614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highlight w:val="yellow"/>
                <w:lang w:eastAsia="ru-RU"/>
              </w:rPr>
            </w:pPr>
            <w:r w:rsidRPr="00D9732C">
              <w:rPr>
                <w:rFonts w:ascii="Times New Roman" w:eastAsia="Times New Roman" w:hAnsi="Times New Roman"/>
                <w:lang w:eastAsia="ru-RU"/>
              </w:rPr>
              <w:t>67,5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0E32F7" w:rsidRDefault="00EA018F" w:rsidP="000E3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0E32F7">
              <w:rPr>
                <w:rFonts w:ascii="Times New Roman" w:eastAsia="Times New Roman" w:hAnsi="Times New Roman"/>
                <w:lang w:eastAsia="ru-RU"/>
              </w:rPr>
              <w:t>+ 0,</w:t>
            </w:r>
            <w:r w:rsidR="000E32F7" w:rsidRPr="000E32F7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0E32F7" w:rsidRDefault="00EA018F" w:rsidP="000E32F7">
            <w:pPr>
              <w:jc w:val="center"/>
            </w:pPr>
            <w:r w:rsidRPr="000E32F7">
              <w:rPr>
                <w:rFonts w:ascii="Times New Roman" w:eastAsia="Times New Roman" w:hAnsi="Times New Roman"/>
                <w:lang w:eastAsia="ru-RU"/>
              </w:rPr>
              <w:t xml:space="preserve">+ </w:t>
            </w:r>
            <w:r w:rsidR="000E32F7" w:rsidRPr="000E32F7">
              <w:rPr>
                <w:rFonts w:ascii="Times New Roman" w:eastAsia="Times New Roman" w:hAnsi="Times New Roman"/>
                <w:lang w:eastAsia="ru-RU"/>
              </w:rPr>
              <w:t>1,2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2A1085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018F" w:rsidRPr="002A1085" w:rsidTr="00E27109">
        <w:trPr>
          <w:trHeight w:val="1051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Общая площадь жилых помещений, приходящихся в среднем на 1 жителя Пензенской области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EA0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кв. 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018F" w:rsidRPr="002A1085" w:rsidRDefault="00D9732C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614970" w:rsidRDefault="00D9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614970" w:rsidRDefault="00EA018F" w:rsidP="00D9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31A19">
              <w:rPr>
                <w:rFonts w:ascii="Times New Roman" w:eastAsia="Times New Roman" w:hAnsi="Times New Roman"/>
                <w:lang w:eastAsia="ru-RU"/>
              </w:rPr>
              <w:t>+ 0,</w:t>
            </w:r>
            <w:r w:rsidR="00D9732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Default="00EA018F" w:rsidP="00D9732C">
            <w:pPr>
              <w:jc w:val="center"/>
            </w:pPr>
            <w:r w:rsidRPr="00214891">
              <w:rPr>
                <w:rFonts w:ascii="Times New Roman" w:eastAsia="Times New Roman" w:hAnsi="Times New Roman"/>
                <w:lang w:eastAsia="ru-RU"/>
              </w:rPr>
              <w:t xml:space="preserve">+ </w:t>
            </w:r>
            <w:r w:rsidR="00D9732C">
              <w:rPr>
                <w:rFonts w:ascii="Times New Roman" w:eastAsia="Times New Roman" w:hAnsi="Times New Roman"/>
                <w:lang w:eastAsia="ru-RU"/>
              </w:rPr>
              <w:t>1,4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2A1085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A1085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466FE8" w:rsidRDefault="005743C3" w:rsidP="00D973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66FE8">
              <w:rPr>
                <w:rFonts w:ascii="Times New Roman" w:hAnsi="Times New Roman"/>
              </w:rPr>
              <w:t>8</w:t>
            </w:r>
            <w:r w:rsidR="00D9732C" w:rsidRPr="00466FE8">
              <w:rPr>
                <w:rFonts w:ascii="Times New Roman" w:hAnsi="Times New Roman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466FE8" w:rsidRDefault="00AA06B6" w:rsidP="00466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66FE8">
              <w:rPr>
                <w:rFonts w:ascii="Times New Roman" w:eastAsia="Times New Roman" w:hAnsi="Times New Roman"/>
                <w:lang w:eastAsia="ru-RU"/>
              </w:rPr>
              <w:t>9</w:t>
            </w:r>
            <w:r w:rsidR="00466FE8" w:rsidRPr="00466FE8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466FE8" w:rsidRDefault="001421E7" w:rsidP="00466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66FE8">
              <w:rPr>
                <w:rFonts w:ascii="Times New Roman" w:eastAsia="Times New Roman" w:hAnsi="Times New Roman"/>
                <w:lang w:eastAsia="ru-RU"/>
              </w:rPr>
              <w:t>+ 1</w:t>
            </w:r>
            <w:r w:rsidR="00466FE8" w:rsidRPr="00466FE8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466FE8" w:rsidRDefault="00731A19" w:rsidP="00466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466FE8">
              <w:rPr>
                <w:rFonts w:ascii="Times New Roman" w:eastAsia="Times New Roman" w:hAnsi="Times New Roman"/>
                <w:lang w:eastAsia="ru-RU"/>
              </w:rPr>
              <w:t xml:space="preserve">+ </w:t>
            </w:r>
            <w:r w:rsidR="00466FE8" w:rsidRPr="00466FE8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466FE8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66FE8">
              <w:rPr>
                <w:rFonts w:ascii="Times New Roman" w:eastAsia="Times New Roman" w:hAnsi="Times New Roman"/>
                <w:lang w:eastAsia="ru-RU"/>
              </w:rPr>
              <w:t>Увеличение количества обращений граждан</w:t>
            </w:r>
          </w:p>
        </w:tc>
      </w:tr>
      <w:tr w:rsidR="00F131DB" w:rsidRPr="002A1085" w:rsidTr="00E27109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1DB" w:rsidRPr="002A1085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1. Подпрограмма 1 </w:t>
            </w:r>
            <w:r w:rsidRPr="002A1085">
              <w:rPr>
                <w:rFonts w:ascii="Times New Roman" w:hAnsi="Times New Roman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EC6C35" w:rsidRPr="002A1085" w:rsidTr="00E27109">
        <w:trPr>
          <w:trHeight w:val="18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1.1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Доля населения, обеспеченного питьевой водой отвечающей требованиям безопасности, в общей численности населения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AF5422" w:rsidP="00887E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</w:t>
            </w:r>
            <w:r w:rsidR="00887EC5">
              <w:rPr>
                <w:rFonts w:ascii="Times New Roman" w:hAnsi="Times New Roman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D0C66" w:rsidRDefault="001D0C66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D0C66">
              <w:rPr>
                <w:rFonts w:ascii="Times New Roman" w:hAnsi="Times New Roman"/>
              </w:rPr>
              <w:t>98,7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D0C66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0C66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D0C66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0C66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C6C35" w:rsidRPr="002A1085" w:rsidTr="00E27109">
        <w:trPr>
          <w:trHeight w:val="1341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>
            <w:pPr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9F75AA" w:rsidP="00AF5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6554B" w:rsidRDefault="00B6554B" w:rsidP="006149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B6554B">
              <w:rPr>
                <w:rFonts w:ascii="Times New Roman" w:hAnsi="Times New Roman"/>
              </w:rPr>
              <w:t>74,65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6554B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54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6554B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54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C6C35" w:rsidRPr="002A1085" w:rsidTr="00E27109">
        <w:trPr>
          <w:trHeight w:val="140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Прирост 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>
            <w:pPr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9F75AA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6554B" w:rsidRDefault="00B6554B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6554B">
              <w:rPr>
                <w:rFonts w:ascii="Times New Roman" w:hAnsi="Times New Roman"/>
              </w:rPr>
              <w:t>0,95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6554B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54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6554B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54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8589A" w:rsidRPr="002A1085" w:rsidTr="002F0623">
        <w:trPr>
          <w:trHeight w:val="140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2A1085" w:rsidRDefault="0058589A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2A1085" w:rsidRDefault="0058589A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F75AA">
              <w:rPr>
                <w:rFonts w:ascii="Times New Roman" w:hAnsi="Times New Roman"/>
              </w:rPr>
              <w:t>Доля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2A1085" w:rsidRDefault="0058589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Default="0058589A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B6554B" w:rsidRDefault="0058589A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6554B">
              <w:rPr>
                <w:rFonts w:ascii="Times New Roman" w:hAnsi="Times New Roman"/>
              </w:rPr>
              <w:t>93,54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B6554B" w:rsidRDefault="00585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54B">
              <w:rPr>
                <w:rFonts w:ascii="Times New Roman" w:eastAsia="Times New Roman" w:hAnsi="Times New Roman"/>
                <w:lang w:eastAsia="ru-RU"/>
              </w:rPr>
              <w:t>- 4,56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B6554B" w:rsidRDefault="00585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54B"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554B">
              <w:rPr>
                <w:rFonts w:ascii="Times New Roman" w:eastAsia="Times New Roman" w:hAnsi="Times New Roman"/>
                <w:lang w:eastAsia="ru-RU"/>
              </w:rPr>
              <w:t>4,6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Default="00E36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36B2D">
              <w:rPr>
                <w:rFonts w:ascii="Times New Roman" w:eastAsia="Times New Roman" w:hAnsi="Times New Roman"/>
                <w:lang w:eastAsia="ru-RU"/>
              </w:rPr>
              <w:t>По итогам инвентаризации сетей и объектов централизованных систем водоснабжения Пензенской области установлено не совпадение показателей, доведенных Минстроем РФ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E36B2D" w:rsidRPr="002A1085" w:rsidRDefault="00E36B2D" w:rsidP="00E36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Минстрой РФ было направлено обращение с просьбой изменить </w:t>
            </w:r>
            <w:r w:rsidRPr="00E36B2D">
              <w:rPr>
                <w:rFonts w:ascii="Times New Roman" w:eastAsia="Times New Roman" w:hAnsi="Times New Roman"/>
                <w:lang w:eastAsia="ru-RU"/>
              </w:rPr>
              <w:t xml:space="preserve">базовые показателей обеспечения населения Пензенской области в соответствии с итогами инвентаризации сетей и </w:t>
            </w:r>
            <w:r w:rsidRPr="00E36B2D">
              <w:rPr>
                <w:rFonts w:ascii="Times New Roman" w:eastAsia="Times New Roman" w:hAnsi="Times New Roman"/>
                <w:lang w:eastAsia="ru-RU"/>
              </w:rPr>
              <w:lastRenderedPageBreak/>
              <w:t>объектов централизованных систем водоснабжения населенных пунктов Пензенской области</w:t>
            </w:r>
          </w:p>
        </w:tc>
      </w:tr>
      <w:tr w:rsidR="0058589A" w:rsidRPr="002A1085" w:rsidTr="002F0623">
        <w:trPr>
          <w:trHeight w:val="140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2A1085" w:rsidRDefault="0058589A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2A1085" w:rsidRDefault="0058589A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2A1085" w:rsidRDefault="0058589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Default="0058589A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B6554B" w:rsidRDefault="0058589A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6554B">
              <w:rPr>
                <w:rFonts w:ascii="Times New Roman" w:hAnsi="Times New Roman"/>
              </w:rPr>
              <w:t>94,25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B6554B" w:rsidRDefault="00585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54B">
              <w:rPr>
                <w:rFonts w:ascii="Times New Roman" w:eastAsia="Times New Roman" w:hAnsi="Times New Roman"/>
                <w:lang w:eastAsia="ru-RU"/>
              </w:rPr>
              <w:t>- 4,65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B6554B" w:rsidRDefault="00585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54B">
              <w:rPr>
                <w:rFonts w:ascii="Times New Roman" w:eastAsia="Times New Roman" w:hAnsi="Times New Roman"/>
                <w:lang w:eastAsia="ru-RU"/>
              </w:rPr>
              <w:t>- 4,7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89A" w:rsidRPr="002A1085" w:rsidRDefault="00585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131DB" w:rsidRPr="002A1085" w:rsidTr="00E27109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1DB" w:rsidRPr="002A1085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hAnsi="Times New Roman"/>
              </w:rPr>
              <w:lastRenderedPageBreak/>
              <w:t>2. Подпрограмма 2 «Стимулирование развития жилищного строительства в Пензенской области»</w:t>
            </w:r>
          </w:p>
        </w:tc>
      </w:tr>
      <w:tr w:rsidR="00E37887" w:rsidRPr="002A1085" w:rsidTr="00DC76B4">
        <w:trPr>
          <w:trHeight w:val="3578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Обеспечение ввода жилья в эксплуатацию на территории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тыс. кв.м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9F75AA" w:rsidRDefault="009E375F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</w:rPr>
            </w:pPr>
            <w:r w:rsidRPr="009E375F">
              <w:rPr>
                <w:rFonts w:ascii="Times New Roman" w:eastAsiaTheme="minorHAnsi" w:hAnsi="Times New Roman"/>
              </w:rPr>
              <w:t>985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6F5AB9" w:rsidRDefault="00FC3C2D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6F5AB9">
              <w:rPr>
                <w:rFonts w:ascii="Times New Roman" w:eastAsia="Times New Roman" w:hAnsi="Times New Roman"/>
                <w:lang w:eastAsia="ru-RU"/>
              </w:rPr>
              <w:t>837</w:t>
            </w:r>
            <w:r w:rsidR="006F5AB9" w:rsidRPr="006F5AB9">
              <w:rPr>
                <w:rFonts w:ascii="Times New Roman" w:eastAsia="Times New Roman" w:hAnsi="Times New Roman"/>
                <w:lang w:eastAsia="ru-RU"/>
              </w:rPr>
              <w:t>,1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6F5AB9" w:rsidRDefault="006F5AB9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6F5AB9">
              <w:rPr>
                <w:rFonts w:ascii="Times New Roman" w:eastAsia="Times New Roman" w:hAnsi="Times New Roman"/>
                <w:lang w:eastAsia="ru-RU"/>
              </w:rPr>
              <w:t>- 147,9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6F5AB9" w:rsidRDefault="006F5AB9" w:rsidP="006F5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6F5AB9">
              <w:rPr>
                <w:rFonts w:ascii="Times New Roman" w:eastAsia="Times New Roman" w:hAnsi="Times New Roman"/>
                <w:lang w:eastAsia="ru-RU"/>
              </w:rPr>
              <w:t>- 15,0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6F5AB9" w:rsidRDefault="006F5AB9">
            <w:pPr>
              <w:rPr>
                <w:rFonts w:ascii="Times New Roman" w:hAnsi="Times New Roman"/>
              </w:rPr>
            </w:pPr>
            <w:r w:rsidRPr="006F5AB9">
              <w:rPr>
                <w:rFonts w:ascii="Times New Roman" w:hAnsi="Times New Roman"/>
              </w:rPr>
              <w:t>Объем ввода жилья в 2019 году обеспечен в соответствии со сложившимся в условиях высокой жилищной обеспеченности населения региона спросом на рынке первичной недвижимости (на 1 жителя области приходится 29,7 кв. метров – 1 место среди регионов ПФО и 14 место среди субъектов России).</w:t>
            </w:r>
          </w:p>
        </w:tc>
      </w:tr>
      <w:tr w:rsidR="00E37887" w:rsidRPr="002A1085" w:rsidTr="00DC76B4">
        <w:trPr>
          <w:trHeight w:val="235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2A1085" w:rsidRDefault="00E37887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Удельный вес введенной общей площади жилых домов по отношению к общей площади жилищного фонда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7887" w:rsidRPr="00B94ECB" w:rsidRDefault="00E37887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94ECB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B94ECB" w:rsidRDefault="00E37887" w:rsidP="009E3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B94ECB">
              <w:rPr>
                <w:rFonts w:ascii="Times New Roman" w:eastAsiaTheme="minorHAnsi" w:hAnsi="Times New Roman"/>
              </w:rPr>
              <w:t>2,1</w:t>
            </w:r>
            <w:r w:rsidR="009E375F" w:rsidRPr="00B94ECB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B94ECB" w:rsidRDefault="00B94ECB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94ECB">
              <w:rPr>
                <w:rFonts w:ascii="Times New Roman" w:eastAsia="Times New Roman" w:hAnsi="Times New Roman"/>
                <w:lang w:eastAsia="ru-RU"/>
              </w:rPr>
              <w:t>2,19</w:t>
            </w:r>
            <w:r w:rsidR="00E37887" w:rsidRPr="00B94ECB">
              <w:rPr>
                <w:rFonts w:ascii="Times New Roman" w:eastAsia="Times New Roman" w:hAnsi="Times New Roman"/>
                <w:lang w:eastAsia="ru-RU"/>
              </w:rPr>
              <w:t xml:space="preserve"> (оперативные данные)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B94ECB" w:rsidRDefault="00B94ECB" w:rsidP="0012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94E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B94ECB" w:rsidRDefault="00B94ECB" w:rsidP="00F90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94E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7887" w:rsidRPr="00B94ECB" w:rsidRDefault="00E37887" w:rsidP="00DC76B4">
            <w:pPr>
              <w:rPr>
                <w:rFonts w:ascii="Times New Roman" w:hAnsi="Times New Roman"/>
              </w:rPr>
            </w:pPr>
          </w:p>
        </w:tc>
      </w:tr>
      <w:tr w:rsidR="00EC6C35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94ECB" w:rsidRDefault="002544E3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B94ECB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94ECB" w:rsidRDefault="00B94ECB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94ECB" w:rsidRDefault="00B94ECB" w:rsidP="00B9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- 200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94ECB" w:rsidRDefault="00B94ECB" w:rsidP="00B9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- 100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9F75AA" w:rsidRDefault="00B94ECB" w:rsidP="00DC7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proofErr w:type="spellStart"/>
            <w:r w:rsidRPr="00B94ECB">
              <w:rPr>
                <w:rFonts w:ascii="Times New Roman" w:eastAsia="Times New Roman" w:hAnsi="Times New Roman"/>
                <w:lang w:eastAsia="ru-RU"/>
              </w:rPr>
              <w:t>Недостижение</w:t>
            </w:r>
            <w:proofErr w:type="spellEnd"/>
            <w:r w:rsidRPr="00B94ECB">
              <w:rPr>
                <w:rFonts w:ascii="Times New Roman" w:eastAsia="Times New Roman" w:hAnsi="Times New Roman"/>
                <w:lang w:eastAsia="ru-RU"/>
              </w:rPr>
              <w:t xml:space="preserve"> прогнозного показателя и снижение спроса на ипотеку по причине резкого повышения кредитными </w:t>
            </w:r>
            <w:r w:rsidRPr="00B94ECB">
              <w:rPr>
                <w:rFonts w:ascii="Times New Roman" w:eastAsia="Times New Roman" w:hAnsi="Times New Roman"/>
                <w:lang w:eastAsia="ru-RU"/>
              </w:rPr>
              <w:lastRenderedPageBreak/>
              <w:t>организациями процентных ставок по ипотечным кредитам в 1 квартале 2019 года, повышение кредитными организациями требований к заемщикам.</w:t>
            </w:r>
          </w:p>
        </w:tc>
      </w:tr>
      <w:tr w:rsidR="00EC6C35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2.4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Снижение средней стоимости одного квадратного метра жилья на первичном рынке с учетом индекса-дефлятора на соответствующий год по виду экономической деятельности «Строительство» по отношению к 2012 году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94ECB" w:rsidRDefault="00AF5422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B94ECB">
              <w:rPr>
                <w:rFonts w:ascii="Times New Roman" w:eastAsiaTheme="minorHAnsi" w:hAnsi="Times New Roman"/>
              </w:rPr>
              <w:t>20</w:t>
            </w:r>
            <w:r w:rsidR="002544E3" w:rsidRPr="00B94ECB">
              <w:rPr>
                <w:rFonts w:ascii="Times New Roman" w:eastAsiaTheme="minorHAnsi" w:hAnsi="Times New Roman"/>
              </w:rPr>
              <w:t>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94ECB" w:rsidRDefault="00B94ECB" w:rsidP="00D1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94ECB">
              <w:rPr>
                <w:rFonts w:ascii="Times New Roman" w:eastAsia="Times New Roman" w:hAnsi="Times New Roman"/>
                <w:lang w:eastAsia="ru-RU"/>
              </w:rPr>
              <w:t>14,6</w:t>
            </w:r>
          </w:p>
          <w:p w:rsidR="00D1657B" w:rsidRPr="00B94ECB" w:rsidRDefault="00D1657B" w:rsidP="00D1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94ECB">
              <w:rPr>
                <w:rFonts w:ascii="Times New Roman" w:eastAsia="Times New Roman" w:hAnsi="Times New Roman"/>
                <w:lang w:eastAsia="ru-RU"/>
              </w:rPr>
              <w:t>(оперативные данные)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94ECB" w:rsidRDefault="00EA018F" w:rsidP="00B9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94ECB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B94ECB" w:rsidRPr="00B94ECB">
              <w:rPr>
                <w:rFonts w:ascii="Times New Roman" w:eastAsia="Times New Roman" w:hAnsi="Times New Roman"/>
                <w:lang w:eastAsia="ru-RU"/>
              </w:rPr>
              <w:t>5,4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B94ECB" w:rsidRDefault="00EA018F" w:rsidP="00B9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94ECB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B94ECB" w:rsidRPr="00B94ECB"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4ECB" w:rsidRPr="00B94ECB" w:rsidRDefault="00B94ECB" w:rsidP="00B94ECB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94ECB">
              <w:rPr>
                <w:rFonts w:ascii="Times New Roman" w:eastAsia="Times New Roman" w:hAnsi="Times New Roman"/>
                <w:lang w:eastAsia="ru-RU"/>
              </w:rPr>
              <w:t>Недостижение</w:t>
            </w:r>
            <w:proofErr w:type="spellEnd"/>
            <w:r w:rsidRPr="00B94ECB">
              <w:rPr>
                <w:rFonts w:ascii="Times New Roman" w:eastAsia="Times New Roman" w:hAnsi="Times New Roman"/>
                <w:lang w:eastAsia="ru-RU"/>
              </w:rPr>
              <w:t xml:space="preserve"> прогнозного показателя в связи с ростом стоимости жилья на первичном рынке в 2019 году в связи с переходом отрасти на проектное финансирование с использованием </w:t>
            </w:r>
            <w:proofErr w:type="spellStart"/>
            <w:r w:rsidRPr="00B94ECB">
              <w:rPr>
                <w:rFonts w:ascii="Times New Roman" w:eastAsia="Times New Roman" w:hAnsi="Times New Roman"/>
                <w:lang w:eastAsia="ru-RU"/>
              </w:rPr>
              <w:t>эскроу</w:t>
            </w:r>
            <w:proofErr w:type="spellEnd"/>
            <w:r w:rsidRPr="00B94ECB">
              <w:rPr>
                <w:rFonts w:ascii="Times New Roman" w:eastAsia="Times New Roman" w:hAnsi="Times New Roman"/>
                <w:lang w:eastAsia="ru-RU"/>
              </w:rPr>
              <w:t>-счетов.</w:t>
            </w:r>
          </w:p>
          <w:p w:rsidR="00EC6C35" w:rsidRPr="00B94ECB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018F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2A1085" w:rsidRDefault="00EA018F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AF5422" w:rsidRDefault="00EA018F" w:rsidP="00D165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5422">
              <w:rPr>
                <w:rFonts w:ascii="Times New Roman" w:hAnsi="Times New Roman" w:cs="Times New Roman"/>
                <w:sz w:val="22"/>
              </w:rPr>
              <w:t>Приобретение в государственную собственность Пензенской области объектов недвижимого имущества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AF5422" w:rsidRDefault="00EA018F" w:rsidP="00D165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5422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9E375F" w:rsidRDefault="009E375F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58589A" w:rsidRDefault="0058589A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58589A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58589A" w:rsidRDefault="00EA018F" w:rsidP="008A1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589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58589A" w:rsidRDefault="00EA018F" w:rsidP="008A1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589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18F" w:rsidRPr="009F75AA" w:rsidRDefault="00EA018F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F131DB" w:rsidRPr="002A1085" w:rsidTr="00E27109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1DB" w:rsidRPr="002A1085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hAnsi="Times New Roman"/>
              </w:rPr>
              <w:t>3. Подпрограмма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9F75AA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75AA" w:rsidRPr="002A1085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75AA" w:rsidRPr="002A1085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Доля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75AA" w:rsidRPr="002A1085" w:rsidRDefault="009F75AA" w:rsidP="009F75A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9F75AA">
              <w:rPr>
                <w:rFonts w:ascii="Times New Roman" w:hAnsi="Times New Roman"/>
              </w:rPr>
              <w:t>3</w:t>
            </w:r>
            <w:r w:rsidRPr="009F75A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val="en-US" w:eastAsia="ru-RU"/>
              </w:rPr>
            </w:pPr>
            <w:r w:rsidRPr="009F75AA">
              <w:rPr>
                <w:rFonts w:ascii="Times New Roman" w:eastAsia="Times New Roman" w:hAnsi="Times New Roman"/>
                <w:lang w:val="en-US" w:eastAsia="ru-RU"/>
              </w:rPr>
              <w:t>78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val="en-US" w:eastAsia="ru-RU"/>
              </w:rPr>
            </w:pPr>
            <w:r w:rsidRPr="009F75AA">
              <w:rPr>
                <w:rFonts w:ascii="Times New Roman" w:eastAsia="Times New Roman" w:hAnsi="Times New Roman"/>
                <w:lang w:val="en-US" w:eastAsia="ru-RU"/>
              </w:rPr>
              <w:t>+47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4A234E" w:rsidRDefault="009F75AA" w:rsidP="004A2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F75AA">
              <w:rPr>
                <w:rFonts w:ascii="Times New Roman" w:eastAsia="Times New Roman" w:hAnsi="Times New Roman"/>
                <w:lang w:val="en-US" w:eastAsia="ru-RU"/>
              </w:rPr>
              <w:t>+</w:t>
            </w:r>
            <w:r w:rsidR="004A234E">
              <w:rPr>
                <w:rFonts w:ascii="Times New Roman" w:eastAsia="Times New Roman" w:hAnsi="Times New Roman"/>
                <w:lang w:eastAsia="ru-RU"/>
              </w:rPr>
              <w:t>151,6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rPr>
                <w:rFonts w:ascii="Times New Roman" w:hAnsi="Times New Roman"/>
              </w:rPr>
            </w:pPr>
            <w:r w:rsidRPr="009F75AA">
              <w:rPr>
                <w:rFonts w:ascii="Times New Roman" w:hAnsi="Times New Roman"/>
              </w:rPr>
              <w:t>Увеличение количества обращений граждан</w:t>
            </w:r>
          </w:p>
        </w:tc>
      </w:tr>
      <w:tr w:rsidR="009F75AA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75AA" w:rsidRPr="002A1085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75AA" w:rsidRPr="002A1085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Доля площади поднадзорных объектов, по которым выданы </w:t>
            </w: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заключения о соответствии построенного объекта требованиям технических регламентов и проектной документации, из предъявленных к итоговой проверке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75AA" w:rsidRPr="002A1085" w:rsidRDefault="009F75AA" w:rsidP="009F75A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9F75AA">
              <w:rPr>
                <w:rFonts w:ascii="Times New Roman" w:hAnsi="Times New Roman"/>
              </w:rPr>
              <w:t>9</w:t>
            </w:r>
            <w:r w:rsidRPr="009F75AA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val="en-US" w:eastAsia="ru-RU"/>
              </w:rPr>
            </w:pPr>
            <w:r w:rsidRPr="009F75AA">
              <w:rPr>
                <w:rFonts w:ascii="Times New Roman" w:eastAsia="Times New Roman" w:hAnsi="Times New Roman"/>
                <w:lang w:eastAsia="ru-RU"/>
              </w:rPr>
              <w:t>9</w:t>
            </w:r>
            <w:r w:rsidRPr="009F75AA">
              <w:rPr>
                <w:rFonts w:ascii="Times New Roman" w:eastAsia="Times New Roman" w:hAnsi="Times New Roman"/>
                <w:lang w:val="en-US" w:eastAsia="ru-RU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9F75AA">
              <w:rPr>
                <w:rFonts w:ascii="Times New Roman" w:eastAsia="Times New Roman" w:hAnsi="Times New Roman"/>
                <w:lang w:val="en-US" w:eastAsia="ru-RU"/>
              </w:rPr>
              <w:t>+2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75AA">
              <w:rPr>
                <w:rFonts w:ascii="Times New Roman" w:eastAsia="Times New Roman" w:hAnsi="Times New Roman"/>
                <w:lang w:val="en-US" w:eastAsia="ru-RU"/>
              </w:rPr>
              <w:t>+2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rPr>
                <w:rFonts w:ascii="Times New Roman" w:hAnsi="Times New Roman"/>
              </w:rPr>
            </w:pPr>
          </w:p>
        </w:tc>
      </w:tr>
      <w:tr w:rsidR="009F75AA" w:rsidRPr="002A1085" w:rsidTr="00E2710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75AA" w:rsidRPr="002A1085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3.3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75AA" w:rsidRPr="002A1085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Доля автомобильных дорог регионального и межмуниципального значения Пензенской области, по которым организованы и проведены обследовани</w:t>
            </w:r>
            <w:r>
              <w:rPr>
                <w:rFonts w:ascii="Times New Roman" w:eastAsia="Times New Roman" w:hAnsi="Times New Roman"/>
                <w:lang w:eastAsia="ru-RU"/>
              </w:rPr>
              <w:t>я</w:t>
            </w:r>
            <w:r w:rsidRPr="002A1085">
              <w:rPr>
                <w:rFonts w:ascii="Times New Roman" w:eastAsia="Times New Roman" w:hAnsi="Times New Roman"/>
                <w:lang w:eastAsia="ru-RU"/>
              </w:rPr>
              <w:t>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75AA" w:rsidRPr="002A1085" w:rsidRDefault="009F75AA" w:rsidP="009F75A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9F75AA">
              <w:rPr>
                <w:rFonts w:ascii="Times New Roman" w:hAnsi="Times New Roman"/>
              </w:rPr>
              <w:t>5</w:t>
            </w:r>
            <w:r w:rsidRPr="009F75AA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val="en-US" w:eastAsia="ru-RU"/>
              </w:rPr>
            </w:pPr>
            <w:r w:rsidRPr="009F75AA">
              <w:rPr>
                <w:rFonts w:ascii="Times New Roman" w:eastAsia="Times New Roman" w:hAnsi="Times New Roman"/>
                <w:lang w:eastAsia="ru-RU"/>
              </w:rPr>
              <w:t>5</w:t>
            </w:r>
            <w:r w:rsidRPr="009F75AA">
              <w:rPr>
                <w:rFonts w:ascii="Times New Roman" w:eastAsia="Times New Roman" w:hAnsi="Times New Roman"/>
                <w:lang w:val="en-US" w:eastAsia="ru-RU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75A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75A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5AA" w:rsidRPr="009F75AA" w:rsidRDefault="009F75AA" w:rsidP="009F75AA">
            <w:pPr>
              <w:rPr>
                <w:rFonts w:ascii="Times New Roman" w:hAnsi="Times New Roman"/>
              </w:rPr>
            </w:pPr>
          </w:p>
        </w:tc>
      </w:tr>
    </w:tbl>
    <w:p w:rsidR="00F333BF" w:rsidRDefault="00F333BF" w:rsidP="00F13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F333BF" w:rsidRDefault="00F333BF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15492" w:rsidRDefault="00F1549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15492" w:rsidRDefault="00F1549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6E31D1" w:rsidRDefault="006E31D1" w:rsidP="00CA3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DC53F1" w:rsidRDefault="00DC53F1" w:rsidP="00CA3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DC53F1" w:rsidRDefault="00DC53F1" w:rsidP="00CA3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DC53F1" w:rsidRDefault="00DC53F1" w:rsidP="00CA3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DC53F1" w:rsidRDefault="00DC53F1" w:rsidP="00CA3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DC53F1" w:rsidRDefault="00DC53F1" w:rsidP="00CA3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DC53F1" w:rsidRDefault="00DC53F1" w:rsidP="00CA3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DC53F1" w:rsidRDefault="00DC53F1" w:rsidP="00CA3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DC53F1" w:rsidRDefault="00DC53F1" w:rsidP="00CA3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DC53F1" w:rsidRDefault="00DC53F1" w:rsidP="00CA32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6E31D1" w:rsidRDefault="006E31D1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AF542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lastRenderedPageBreak/>
        <w:t>ОТЧЕТ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о выполнении сводных показателей государственных заданий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на оказание государственных услуг (выполнение работ)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государственными учреждениями Пензенской области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по государственной программе</w:t>
      </w:r>
    </w:p>
    <w:p w:rsidR="00045BEA" w:rsidRDefault="00045BEA" w:rsidP="00045BEA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45BEA">
        <w:rPr>
          <w:rFonts w:ascii="Times New Roman" w:eastAsiaTheme="minorHAnsi" w:hAnsi="Times New Roman"/>
        </w:rPr>
        <w:t>«Обеспечение жильем и коммунальными услугами населения Пензенской области на 2014-202</w:t>
      </w:r>
      <w:r w:rsidR="00CA3227">
        <w:rPr>
          <w:rFonts w:ascii="Times New Roman" w:eastAsiaTheme="minorHAnsi" w:hAnsi="Times New Roman"/>
        </w:rPr>
        <w:t>4</w:t>
      </w:r>
      <w:r w:rsidRPr="00045BEA">
        <w:rPr>
          <w:rFonts w:ascii="Times New Roman" w:eastAsiaTheme="minorHAnsi" w:hAnsi="Times New Roman"/>
        </w:rPr>
        <w:t xml:space="preserve"> годы»</w:t>
      </w:r>
    </w:p>
    <w:p w:rsidR="00113367" w:rsidRDefault="00113367" w:rsidP="0011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>за 201</w:t>
      </w:r>
      <w:r w:rsidR="00CA3227">
        <w:rPr>
          <w:rFonts w:ascii="Times New Roman" w:eastAsia="Times New Roman" w:hAnsi="Times New Roman"/>
          <w:lang w:eastAsia="ru-RU"/>
        </w:rPr>
        <w:t>9</w:t>
      </w:r>
      <w:r>
        <w:rPr>
          <w:rFonts w:ascii="Times New Roman" w:eastAsia="Times New Roman" w:hAnsi="Times New Roman"/>
          <w:lang w:eastAsia="ru-RU"/>
        </w:rPr>
        <w:t xml:space="preserve">  год</w:t>
      </w:r>
    </w:p>
    <w:p w:rsidR="00901D4C" w:rsidRPr="00113367" w:rsidRDefault="00901D4C" w:rsidP="0011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15451" w:type="dxa"/>
        <w:tblInd w:w="34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559"/>
        <w:gridCol w:w="1559"/>
        <w:gridCol w:w="1843"/>
        <w:gridCol w:w="1843"/>
        <w:gridCol w:w="1275"/>
        <w:gridCol w:w="1843"/>
      </w:tblGrid>
      <w:tr w:rsidR="00EC6987" w:rsidRPr="00045BEA" w:rsidTr="00E27109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7D4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Единица измерения объема государственной услуги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Значение показателя объема государственной услуги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987" w:rsidRPr="00EC6987" w:rsidRDefault="00EC6987" w:rsidP="00EC6987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EC6987">
              <w:rPr>
                <w:rFonts w:ascii="Times New Roman" w:eastAsiaTheme="minorEastAsia" w:hAnsi="Times New Roman"/>
                <w:lang w:eastAsia="ru-RU"/>
              </w:rPr>
              <w:t>Причина невыполнения сводных показателей государственных заданий на оказание государственных услуг (выполнение работ) государственными учреждениями</w:t>
            </w:r>
          </w:p>
        </w:tc>
      </w:tr>
      <w:tr w:rsidR="00EC6987" w:rsidRPr="00045BEA" w:rsidTr="00E27109">
        <w:trPr>
          <w:trHeight w:val="2495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кассовое исполнение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8</w:t>
            </w:r>
          </w:p>
        </w:tc>
      </w:tr>
      <w:tr w:rsidR="00EC6987" w:rsidRPr="00045BEA" w:rsidTr="00E27109"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 xml:space="preserve">Подпрограмма 3 </w:t>
            </w:r>
            <w:r w:rsidRPr="00045BEA">
              <w:rPr>
                <w:rFonts w:ascii="Times New Roman" w:eastAsiaTheme="minorHAnsi" w:hAnsi="Times New Roman"/>
              </w:rPr>
              <w:t>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Наименование исполнительного органа государственной власти Пензенской области, определяющего объем государственного задания и его финансирование – Госжилстройтехинспекция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Основное м</w:t>
            </w:r>
            <w:r w:rsidRPr="00062874">
              <w:rPr>
                <w:rFonts w:ascii="Times New Roman" w:eastAsiaTheme="minorEastAsia" w:hAnsi="Times New Roman"/>
                <w:lang w:eastAsia="ru-RU"/>
              </w:rPr>
              <w:t>ероприятие 3.1 «Осуществление государственной инспекции на территории Пензенской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Default="00EC6987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C698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 xml:space="preserve">1. Наименование государственной услуги (работа) и ее содержание: </w:t>
            </w:r>
          </w:p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Прием экзаменов на право управления самоходными машинами и выдача удостоверений тракториста-машиниста (тракториста)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87" w:rsidRPr="00045BEA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CA322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lastRenderedPageBreak/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2925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2905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1671,20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1833,4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1777,4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A3227" w:rsidRPr="00045BEA" w:rsidTr="004A234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2. Наименование государственной услуги (работа) и ее содержание:</w:t>
            </w:r>
          </w:p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Регистрация тракторов, самоходных дорожно-строительных и иных машин и прицепов к ним, а также выдача на них государственных регистрационных знаков (кроме машин Вооруженных Сил и других войск Российской Федерации)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CA322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2390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2388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1532,9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1679,0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1630,3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A3227" w:rsidRPr="00045BEA" w:rsidTr="004A234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3. Наименование государственной услуги (работа) и ее содержание:</w:t>
            </w:r>
          </w:p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Проведение технического осмотра тракторов, самоходных дорожно-строительных, иных машин и прицепов к ним, зарегистрированных органами государственного технического надзора за техническим состоянием самоходных машин и других видов техники в Российской Федерации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CA322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13746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13746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8321,2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9150,6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8850,1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A3227" w:rsidRPr="00045BEA" w:rsidTr="004A234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4. Наименование государственной услуги (работа) и ее содержание:</w:t>
            </w:r>
          </w:p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Регистрация в пределах полномочий залога тракторов, самоходных дорожно-строительных, иных машин и прицепов к ним (кроме машин Вооруженных Сил и других войск Российской Федерации)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Приложение № 1 к приказу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от 18.04.2013 № 12-10 «Об утверждении Административного регламента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по предоставлению государственной услуги по регистрации в пределах полномочий залога тракторов, самоходных дорожно-строительных и иных машин и прицепов к ним (кроме машин Вооруженных Сил и других войск Российской Федерации)»</w:t>
            </w:r>
          </w:p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*приказом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от 01.07.2014  № 12-30 действие данного Регламента приостановлено</w:t>
            </w:r>
          </w:p>
        </w:tc>
        <w:tc>
          <w:tcPr>
            <w:tcW w:w="1843" w:type="dxa"/>
          </w:tcPr>
          <w:p w:rsidR="00CA3227" w:rsidRPr="00EC698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CA322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CA3227" w:rsidRPr="00045BEA" w:rsidTr="004A234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EC15F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5</w:t>
            </w:r>
            <w:r w:rsidRPr="00EC15F7">
              <w:rPr>
                <w:rFonts w:ascii="Times New Roman" w:eastAsiaTheme="minorEastAsia" w:hAnsi="Times New Roman"/>
                <w:lang w:eastAsia="ru-RU"/>
              </w:rPr>
              <w:t xml:space="preserve">. Наименование государственной услуги </w:t>
            </w:r>
            <w:r w:rsidRPr="00EC15F7">
              <w:rPr>
                <w:rFonts w:ascii="Times New Roman" w:eastAsiaTheme="minorEastAsia" w:hAnsi="Times New Roman"/>
                <w:lang w:eastAsia="ru-RU"/>
              </w:rPr>
              <w:lastRenderedPageBreak/>
              <w:t>(работа) и ее содержание:</w:t>
            </w:r>
          </w:p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Лицензирование предпринимательской деятельности по управлению многоквартирными домами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:rsid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CA3227" w:rsidRPr="00045BEA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045BEA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lastRenderedPageBreak/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CA3227">
              <w:rPr>
                <w:rFonts w:ascii="Times New Roman" w:eastAsiaTheme="minorEastAsia" w:hAnsi="Times New Roman"/>
                <w:lang w:eastAsia="ru-RU"/>
              </w:rPr>
              <w:t>2200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2550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650,4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714,7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3227" w:rsidRP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3227">
              <w:rPr>
                <w:rFonts w:ascii="Times New Roman" w:eastAsia="Times New Roman" w:hAnsi="Times New Roman"/>
                <w:lang w:eastAsia="ru-RU"/>
              </w:rPr>
              <w:t>691,8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27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34701" w:rsidRDefault="00B34701">
      <w:pPr>
        <w:rPr>
          <w:rFonts w:ascii="Times New Roman" w:hAnsi="Times New Roman"/>
        </w:rPr>
      </w:pPr>
    </w:p>
    <w:p w:rsidR="00EC15F7" w:rsidRDefault="00EC15F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EC6987" w:rsidRDefault="00EC6987">
      <w:pPr>
        <w:rPr>
          <w:rFonts w:ascii="Times New Roman" w:hAnsi="Times New Roman"/>
        </w:rPr>
      </w:pPr>
    </w:p>
    <w:p w:rsidR="00DC53F1" w:rsidRDefault="00DC53F1">
      <w:pPr>
        <w:rPr>
          <w:rFonts w:ascii="Times New Roman" w:hAnsi="Times New Roman"/>
        </w:rPr>
      </w:pPr>
    </w:p>
    <w:p w:rsidR="00437A1F" w:rsidRDefault="00437A1F">
      <w:pPr>
        <w:rPr>
          <w:rFonts w:ascii="Times New Roman" w:hAnsi="Times New Roman"/>
        </w:rPr>
      </w:pPr>
    </w:p>
    <w:p w:rsidR="008169FC" w:rsidRDefault="008169FC" w:rsidP="00816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C6987" w:rsidRDefault="00EC6987" w:rsidP="00816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91CCE">
        <w:rPr>
          <w:rFonts w:ascii="Times New Roman" w:eastAsia="Times New Roman" w:hAnsi="Times New Roman"/>
          <w:lang w:eastAsia="ru-RU"/>
        </w:rPr>
        <w:lastRenderedPageBreak/>
        <w:t>ОЦЕНКА</w:t>
      </w: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91CCE">
        <w:rPr>
          <w:rFonts w:ascii="Times New Roman" w:eastAsia="Times New Roman" w:hAnsi="Times New Roman"/>
          <w:lang w:eastAsia="ru-RU"/>
        </w:rPr>
        <w:t>применения мер правового регулирования в сфере реализации</w:t>
      </w: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91CCE">
        <w:rPr>
          <w:rFonts w:ascii="Times New Roman" w:eastAsia="Times New Roman" w:hAnsi="Times New Roman"/>
          <w:lang w:eastAsia="ru-RU"/>
        </w:rPr>
        <w:t>государственной программы Пензенской области</w:t>
      </w:r>
    </w:p>
    <w:p w:rsidR="006F215C" w:rsidRPr="006F215C" w:rsidRDefault="006F215C" w:rsidP="006F2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F215C">
        <w:rPr>
          <w:rFonts w:ascii="Times New Roman" w:eastAsia="Times New Roman" w:hAnsi="Times New Roman"/>
          <w:lang w:eastAsia="ru-RU"/>
        </w:rPr>
        <w:t xml:space="preserve"> «Обеспечение жильем и коммунальными услугами населения Пензенской области</w:t>
      </w:r>
    </w:p>
    <w:p w:rsidR="006F215C" w:rsidRPr="006F215C" w:rsidRDefault="006F215C" w:rsidP="006F2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F215C">
        <w:rPr>
          <w:rFonts w:ascii="Times New Roman" w:eastAsia="Times New Roman" w:hAnsi="Times New Roman"/>
          <w:lang w:eastAsia="ru-RU"/>
        </w:rPr>
        <w:t xml:space="preserve"> на 2014-202</w:t>
      </w:r>
      <w:r w:rsidR="00CA3227">
        <w:rPr>
          <w:rFonts w:ascii="Times New Roman" w:eastAsia="Times New Roman" w:hAnsi="Times New Roman"/>
          <w:lang w:eastAsia="ru-RU"/>
        </w:rPr>
        <w:t>4</w:t>
      </w:r>
      <w:r w:rsidRPr="006F215C">
        <w:rPr>
          <w:rFonts w:ascii="Times New Roman" w:eastAsia="Times New Roman" w:hAnsi="Times New Roman"/>
          <w:lang w:eastAsia="ru-RU"/>
        </w:rPr>
        <w:t xml:space="preserve"> годы»</w:t>
      </w: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11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551"/>
        <w:gridCol w:w="2154"/>
        <w:gridCol w:w="4834"/>
        <w:gridCol w:w="3828"/>
      </w:tblGrid>
      <w:tr w:rsidR="00291CCE" w:rsidRPr="00291CCE" w:rsidTr="00901D4C"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Ответственный исполнитель государственной программы</w:t>
            </w: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6F215C" w:rsidP="006F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 xml:space="preserve">Управление ЖКХ и ГЗН </w:t>
            </w: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91CCE" w:rsidRPr="00291CCE" w:rsidTr="00901D4C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N</w:t>
            </w:r>
          </w:p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Наименование меры государственного регулирования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Показатель применения меры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 xml:space="preserve">Финансовая оценка результата </w:t>
            </w:r>
            <w:hyperlink w:anchor="Par73" w:history="1">
              <w:r w:rsidRPr="00291CCE">
                <w:rPr>
                  <w:rStyle w:val="a4"/>
                  <w:rFonts w:ascii="Times New Roman" w:eastAsia="Times New Roman" w:hAnsi="Times New Roman"/>
                  <w:lang w:eastAsia="ru-RU"/>
                </w:rPr>
                <w:t>&lt;*&gt;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Краткое обоснование необходимости применения меры для достижения целей государственной программы</w:t>
            </w:r>
          </w:p>
        </w:tc>
      </w:tr>
      <w:tr w:rsidR="00FA0FAA" w:rsidRPr="00291CCE" w:rsidTr="00901D4C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201</w:t>
            </w:r>
            <w:r w:rsidR="00437A1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91CCE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 xml:space="preserve">Подпрограмма 1 </w:t>
            </w:r>
            <w:r w:rsidR="006F215C" w:rsidRPr="006F215C">
              <w:rPr>
                <w:rFonts w:ascii="Times New Roman" w:eastAsia="Times New Roman" w:hAnsi="Times New Roman"/>
                <w:lang w:eastAsia="ru-RU"/>
              </w:rPr>
              <w:t>«Комплексная программа модернизации и реформирования жилищно-коммунального хозяйства Пензенской области»</w:t>
            </w:r>
          </w:p>
        </w:tc>
      </w:tr>
      <w:tr w:rsidR="00FA0FAA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A52E1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A0FAA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91CCE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 xml:space="preserve">Подпрограмма 2 </w:t>
            </w:r>
            <w:r w:rsidR="006F215C" w:rsidRPr="006F215C">
              <w:rPr>
                <w:rFonts w:ascii="Times New Roman" w:eastAsia="Times New Roman" w:hAnsi="Times New Roman"/>
                <w:lang w:eastAsia="ru-RU"/>
              </w:rPr>
              <w:t>«Стимулирование развития жилищного строительства в Пензенской области»</w:t>
            </w:r>
          </w:p>
        </w:tc>
      </w:tr>
      <w:tr w:rsidR="001A52E1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A52E1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A0FAA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15C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15C" w:rsidRPr="00291CCE" w:rsidRDefault="006F215C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15C" w:rsidRPr="00291CCE" w:rsidRDefault="006F215C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>Подпрограмма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1A52E1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A52E1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A0FAA" w:rsidRPr="00291CCE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291CCE" w:rsidRDefault="00901D4C" w:rsidP="00901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1" w:name="Par73"/>
      <w:bookmarkEnd w:id="1"/>
      <w:r>
        <w:rPr>
          <w:rFonts w:ascii="Times New Roman" w:eastAsia="Times New Roman" w:hAnsi="Times New Roman"/>
          <w:lang w:eastAsia="ru-RU"/>
        </w:rPr>
        <w:t xml:space="preserve">             </w:t>
      </w:r>
      <w:r w:rsidR="00291CCE" w:rsidRPr="00291CCE">
        <w:rPr>
          <w:rFonts w:ascii="Times New Roman" w:eastAsia="Times New Roman" w:hAnsi="Times New Roman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901D4C" w:rsidRDefault="00901D4C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597190" w:rsidRPr="00974626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74626">
        <w:rPr>
          <w:rFonts w:ascii="Times New Roman" w:eastAsia="Times New Roman" w:hAnsi="Times New Roman"/>
          <w:lang w:eastAsia="ru-RU"/>
        </w:rPr>
        <w:lastRenderedPageBreak/>
        <w:t>СВЕДЕНИЯ</w:t>
      </w:r>
    </w:p>
    <w:p w:rsidR="00597190" w:rsidRPr="00974626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74626">
        <w:rPr>
          <w:rFonts w:ascii="Times New Roman" w:eastAsia="Times New Roman" w:hAnsi="Times New Roman"/>
          <w:lang w:eastAsia="ru-RU"/>
        </w:rPr>
        <w:t>о внесенных изменениях в государственную программу</w:t>
      </w:r>
    </w:p>
    <w:p w:rsidR="00597190" w:rsidRPr="00974626" w:rsidRDefault="00597190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74626">
        <w:rPr>
          <w:rFonts w:ascii="Times New Roman" w:eastAsia="Times New Roman" w:hAnsi="Times New Roman"/>
          <w:lang w:eastAsia="ru-RU"/>
        </w:rPr>
        <w:t xml:space="preserve"> Пензенской области</w:t>
      </w:r>
      <w:r w:rsidR="00291CCE" w:rsidRPr="00974626">
        <w:rPr>
          <w:rFonts w:ascii="Times New Roman" w:eastAsia="Times New Roman" w:hAnsi="Times New Roman"/>
          <w:lang w:eastAsia="ru-RU"/>
        </w:rPr>
        <w:t xml:space="preserve"> за 201</w:t>
      </w:r>
      <w:r w:rsidR="00CA3227" w:rsidRPr="00974626">
        <w:rPr>
          <w:rFonts w:ascii="Times New Roman" w:eastAsia="Times New Roman" w:hAnsi="Times New Roman"/>
          <w:lang w:eastAsia="ru-RU"/>
        </w:rPr>
        <w:t>9</w:t>
      </w:r>
      <w:r w:rsidR="00291CCE" w:rsidRPr="00974626">
        <w:rPr>
          <w:rFonts w:ascii="Times New Roman" w:eastAsia="Times New Roman" w:hAnsi="Times New Roman"/>
          <w:lang w:eastAsia="ru-RU"/>
        </w:rPr>
        <w:t xml:space="preserve">  год</w:t>
      </w:r>
    </w:p>
    <w:p w:rsidR="00597190" w:rsidRPr="00974626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74626">
        <w:rPr>
          <w:rFonts w:ascii="Times New Roman" w:eastAsia="Times New Roman" w:hAnsi="Times New Roman"/>
          <w:lang w:eastAsia="ru-RU"/>
        </w:rPr>
        <w:t>«Обеспечение жильем и коммунальными услугами населения Пензенской области на 2014-202</w:t>
      </w:r>
      <w:r w:rsidR="00CA3227" w:rsidRPr="00974626">
        <w:rPr>
          <w:rFonts w:ascii="Times New Roman" w:eastAsia="Times New Roman" w:hAnsi="Times New Roman"/>
          <w:lang w:eastAsia="ru-RU"/>
        </w:rPr>
        <w:t>4</w:t>
      </w:r>
      <w:r w:rsidRPr="00974626">
        <w:rPr>
          <w:rFonts w:ascii="Times New Roman" w:eastAsia="Times New Roman" w:hAnsi="Times New Roman"/>
          <w:lang w:eastAsia="ru-RU"/>
        </w:rPr>
        <w:t xml:space="preserve"> годы»</w:t>
      </w:r>
    </w:p>
    <w:p w:rsidR="00597190" w:rsidRPr="00CA3227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FF0000"/>
          <w:lang w:eastAsia="ru-RU"/>
        </w:rPr>
      </w:pPr>
    </w:p>
    <w:tbl>
      <w:tblPr>
        <w:tblW w:w="0" w:type="auto"/>
        <w:tblInd w:w="119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613"/>
        <w:gridCol w:w="1485"/>
        <w:gridCol w:w="990"/>
        <w:gridCol w:w="5144"/>
      </w:tblGrid>
      <w:tr w:rsidR="00291CCE" w:rsidRPr="00597190" w:rsidTr="00901D4C"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1CCE" w:rsidRPr="00597190" w:rsidRDefault="00291CC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7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1CCE" w:rsidRPr="006F215C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>Управление ЖКХ и ГЗН Пензенской области</w:t>
            </w:r>
          </w:p>
          <w:p w:rsidR="00291CCE" w:rsidRPr="00597190" w:rsidRDefault="00291CC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7190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Вид нормативного правового акта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Дата принятия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Номер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Суть изменений (краткое изложение)</w:t>
            </w:r>
          </w:p>
        </w:tc>
      </w:tr>
      <w:tr w:rsidR="0027359B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7359B" w:rsidRPr="00597190" w:rsidRDefault="0027359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359B" w:rsidRPr="00597190" w:rsidRDefault="0027359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  <w:p w:rsidR="0027359B" w:rsidRPr="00597190" w:rsidRDefault="0027359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359B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20.02.2019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359B" w:rsidRPr="00E64B87" w:rsidRDefault="00A8366D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359B" w:rsidRPr="008A1546" w:rsidRDefault="00471332" w:rsidP="00F72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>связано с распределением объемов субсидий из бюджета Пензенской области бюджетам муниципальных образований Пензенской области в рамках основного мероприятия «Чистая вода» и основного мероприятия «Благоустройство населенных пунктов Пензенской области»  подпрограммы 1 «Комплексная программа модернизации и реформирования жилищно-коммунального хозяйства Пензенской области» в связи с окончанием первого этапа приема документов</w:t>
            </w:r>
          </w:p>
        </w:tc>
      </w:tr>
      <w:tr w:rsidR="0068372B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372B" w:rsidRPr="00597190" w:rsidRDefault="0068372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372B" w:rsidRPr="00597190" w:rsidRDefault="0068372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72B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22.03.2019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72B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175-пП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72B" w:rsidRPr="008A1546" w:rsidRDefault="00471332" w:rsidP="00F72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>связано с изменением с 2019 года структуры бюджета Пензенской области, в который на уровне «основных мероприятий» включены «региональные проекты» и вызвано необходимостью отражения в нормативном правовом акте соответствующих изменений.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27.03.2019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F72F48" w:rsidRDefault="00974626" w:rsidP="00F72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74626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r w:rsidRPr="00974626">
              <w:rPr>
                <w:rFonts w:ascii="Times New Roman" w:eastAsia="Times New Roman" w:hAnsi="Times New Roman"/>
                <w:bCs/>
                <w:lang w:eastAsia="ru-RU"/>
              </w:rPr>
              <w:t>аспределение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м</w:t>
            </w:r>
            <w:r w:rsidRPr="00974626">
              <w:rPr>
                <w:rFonts w:ascii="Times New Roman" w:eastAsia="Times New Roman" w:hAnsi="Times New Roman"/>
                <w:bCs/>
                <w:lang w:eastAsia="ru-RU"/>
              </w:rPr>
              <w:t xml:space="preserve"> субсидий из бюджета Пензенской области бюджетам муниципальных образований Пензенской области в рамках реализации мероприятий по подпрограмме 2 в 2019 году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29.03.2019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BB26C8" w:rsidRDefault="00471332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внесением изменений в Закон Пензенской области от 24.12.2018 № 3283-ЗПО «О бюджете Пензенской области на 2019 год и на плановый период 2020 и 2021 годов»  (от 07.03.2019 № 3297-ЗПО) и вызвано необходимостью отражения в </w:t>
            </w: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 и подпрограммы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 Государственной программы.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03.04.2019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3978" w:rsidRPr="008A1546" w:rsidRDefault="00471332" w:rsidP="00B93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>связано с распределением объемов субсидий из бюджета Пензенской области бюджетам муниципальных образований Пензенской области в рамках основного мероприятия «Чистая вода» и основного мероприятия «Благоустройство населенных пунктов Пензенской области»  подпрограммы 1 «Комплексная программа модернизации и реформирования жилищно-коммунального хозяйства Пензенской области» в связи с окончанием второго этапа приема документов.</w:t>
            </w:r>
          </w:p>
        </w:tc>
      </w:tr>
      <w:tr w:rsidR="00F8281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8281E" w:rsidRPr="00597190" w:rsidRDefault="00F8281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8281E" w:rsidRPr="00597190" w:rsidRDefault="00F8281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31.05.2019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327-пП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332" w:rsidRPr="00471332" w:rsidRDefault="00471332" w:rsidP="0047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распределением объемов субсидий из бюджета Пензенской области бюджетам муниципальных образований Пензенской области в рамках основного мероприятия «Чистая вода»  подпрограммы 1 «Комплексная программа модернизации и реформирования жилищно-коммунального хозяйства Пензенской области» в связи с окончанием шестого этапа приема документов. </w:t>
            </w:r>
          </w:p>
          <w:p w:rsidR="00471332" w:rsidRPr="00471332" w:rsidRDefault="00471332" w:rsidP="0047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ab/>
            </w:r>
          </w:p>
          <w:p w:rsidR="00471332" w:rsidRPr="00471332" w:rsidRDefault="00471332" w:rsidP="0047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F8281E" w:rsidRPr="00BB26C8" w:rsidRDefault="00F8281E" w:rsidP="00F82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F8281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8281E" w:rsidRPr="00597190" w:rsidRDefault="00F8281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8281E" w:rsidRPr="00597190" w:rsidRDefault="00F8281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03.06.2019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A8366D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333-пП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332" w:rsidRPr="00471332" w:rsidRDefault="00471332" w:rsidP="00471332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внесением изменений в Закон Пензенской области от 24.12.2018 № 3283-ЗПО «О бюджете Пензенской области на 2019 год и на плановый </w:t>
            </w: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период 2020 и 2021 годов»  (от 15.05.2019 № 3322-ЗПО)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области», подпрограммы 2 «Стимулирование развития жилищного строительства в Пензенской области» и подпрограммы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 Государственной программы.</w:t>
            </w:r>
          </w:p>
          <w:p w:rsidR="00F8281E" w:rsidRPr="00BB26C8" w:rsidRDefault="00F8281E" w:rsidP="00F82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F8281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597190" w:rsidRDefault="00F8281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597190" w:rsidRDefault="00F8281E" w:rsidP="00F03D8A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18.06.2019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281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355-пП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332" w:rsidRPr="00471332" w:rsidRDefault="00471332" w:rsidP="00471332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распределением объемов субсидий из бюджета Пензенской области бюджетам муниципальных образований Пензенской области в рамках основных мероприятий «Водоотведение», «Чистая вода» и «Благоустройство населенных пунктов Пензенской области»  подпрограммы 1 «Комплексная программа модернизации и реформирования жилищно-коммунального хозяйства Пензенской области» в связи с окончанием четвертого этапа приема документов. </w:t>
            </w:r>
          </w:p>
          <w:p w:rsidR="00F8281E" w:rsidRPr="008A1546" w:rsidRDefault="00F8281E" w:rsidP="00F82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F03D8A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20.06.2019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1976D2" w:rsidRDefault="00974626" w:rsidP="0097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уточнением уровня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мероприятий по стимулированию программ жилищного строительства с привлечением средств федерального бюджета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F92025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08.07.2019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8A1546" w:rsidRDefault="00471332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>связано с внесением изменений в Закон Пензенской области от 24.12.2018 № 3283-ЗПО «О бюджете Пензенской области на 2019 год и на плановый период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2020 и 2021 годов»</w:t>
            </w: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 xml:space="preserve">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области», подпрограммы 2 «Стимулирование развития жилищного строительства в Пензенской области», а также в связи с распределением объемов субсидий из бюджета Пензенской области бюджетам муниципальных образований Пензенской области в рамках основного мероприятия «Чистая вода» и основного мероприятия «Благоустройство населенных пунктов Пензенской области»  подпрограммы 1 «Комплексная программа модернизации и реформирования жилищно-коммунального хозяйства Пензенской области» Государственной программы в связи с окончанием пятого этапа приема документов.</w:t>
            </w:r>
          </w:p>
        </w:tc>
      </w:tr>
      <w:tr w:rsidR="001976D2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Default="001976D2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597190" w:rsidRDefault="001976D2" w:rsidP="00F92025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30.07.2019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E64B87" w:rsidRDefault="00A8366D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459-пП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BB26C8" w:rsidRDefault="00974626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Связано с требованиями к федеральному проекту «Чистая вода»</w:t>
            </w:r>
          </w:p>
        </w:tc>
      </w:tr>
      <w:tr w:rsidR="001976D2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Default="001976D2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597190" w:rsidRDefault="001976D2" w:rsidP="004A1D5B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06.08.2019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6D2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469-пП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332" w:rsidRPr="00471332" w:rsidRDefault="00471332" w:rsidP="0047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распределением объемов субсидий из бюджета Пензенской области бюджетам муниципальных образований Пензенской области в рамках основного мероприятия «Чистая вода»  подпрограммы 1 «Комплексная программа модернизации и реформирования жилищно-коммунального хозяйства Пензенской области» в связи с окончанием шестого этапа приема документов. </w:t>
            </w:r>
          </w:p>
          <w:p w:rsidR="00471332" w:rsidRPr="00471332" w:rsidRDefault="00471332" w:rsidP="0047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ab/>
            </w:r>
          </w:p>
          <w:p w:rsidR="001976D2" w:rsidRPr="00BB26C8" w:rsidRDefault="001976D2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4A1D5B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13.09.2019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555-пП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332" w:rsidRPr="00471332" w:rsidRDefault="00471332" w:rsidP="0047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внесением изменений в Порядок предоставления иных межбюджетных трансфертов </w:t>
            </w: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на премирование победителей областного конкурса на звание «Самое благоустроенное муниципальное образование Пензенской области» в связи с завершением областного конкурса на звание «Самое благоустроенное муниципальное образование Пензенской области» и необходимостью распределения иных межбюджетных трансфертов на премирование победителей (согласно Протоколу от 09.08.2019г.), и с распределением объемов субсидий из бюджета Пензенской области бюджетам муниципальных образований Пензенской области в рамках основных мероприятий «Совершенствование систем теплоснабжения в населенных пунктах Пензенской области», «Чистая вода», «Благоустройство населенных пунктов» подпрограммы 1 «Комплексная программа модернизации и реформирования жилищно-коммунального хозяйства Пензенской области» в связи с окончанием восьмого этапа приема документов (согласно Протоколу № 7 от 12.08.2019г.).</w:t>
            </w:r>
          </w:p>
          <w:p w:rsidR="0030387E" w:rsidRPr="00653958" w:rsidRDefault="00471332" w:rsidP="0047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>А так же связано с внесением изменений в Закон Пензенской области от 24.12.2018 № 3283-ЗПО «О бюджете Пензенской области на 2019 год и на плановый период 2020 и 2021 годов»  (от 27.08.2019 № 3366-ЗПО)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области», подпрограммы 2 «Стимулирование развития жилищного строительства в Пензенской области» и подпрограммы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 Государственной программы.</w:t>
            </w:r>
          </w:p>
        </w:tc>
      </w:tr>
      <w:tr w:rsidR="0030387E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4A1D5B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19.09.2019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974626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  <w:r w:rsidR="00A8366D">
              <w:rPr>
                <w:rFonts w:ascii="Times New Roman" w:hAnsi="Times New Roman"/>
                <w:color w:val="000000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653958" w:rsidRDefault="00974626" w:rsidP="0097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74626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корректировкой </w:t>
            </w:r>
            <w:r w:rsidRPr="00974626">
              <w:rPr>
                <w:rFonts w:ascii="Times New Roman" w:eastAsia="Times New Roman" w:hAnsi="Times New Roman"/>
                <w:bCs/>
                <w:lang w:eastAsia="ru-RU"/>
              </w:rPr>
              <w:t>распределени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я</w:t>
            </w:r>
            <w:r w:rsidRPr="00974626">
              <w:rPr>
                <w:rFonts w:ascii="Times New Roman" w:eastAsia="Times New Roman" w:hAnsi="Times New Roman"/>
                <w:bCs/>
                <w:lang w:eastAsia="ru-RU"/>
              </w:rPr>
              <w:t xml:space="preserve"> субсидий из бюджета Пензенской области бюджетам муниципальных образований Пензенской области в рамках реализации мероприятий по подпрограмме 2 в 2019 году</w:t>
            </w:r>
          </w:p>
        </w:tc>
      </w:tr>
      <w:tr w:rsidR="008A1546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546" w:rsidRDefault="008A1546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546" w:rsidRPr="00597190" w:rsidRDefault="008A1546" w:rsidP="00075F04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546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11.10.2019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546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634-пП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1546" w:rsidRPr="00653958" w:rsidRDefault="00471332" w:rsidP="00653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>связано с внесением изменений в Закон Пензенской области от 24.12.2018 № 3283-ЗПО «О бюджете Пензенской области на 2019 год и на плановый период 2020 и 2021 годов» (от 11.10.2019 №3385-ЗПО)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 и подпрограммы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 Пензенской области» Государственной программы, а также в связи с распределением объемов субсидий из бюджета Пензенской области бюджетам муниципальных образований Пензенской области в рамках основного мероприятия «Чистая вода», основного мероприятия «Совершенствование систем теплоснабжения в населенных пунктах Пензенской области» и основного мероприятия "Благоустройство населенных пунктов" подпрограммы 1 «Комплексная программа модернизации и реформирования  жилищно-коммунального хозяйства Пензенской области»  в связи с окончанием девятого этапа приема документов (согласно Протоколу № 9 от 11.09.2019г.).</w:t>
            </w:r>
          </w:p>
        </w:tc>
      </w:tr>
      <w:tr w:rsidR="00653958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958" w:rsidRDefault="00653958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958" w:rsidRPr="00597190" w:rsidRDefault="00653958" w:rsidP="00075F04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958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31.10.2019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958" w:rsidRPr="00E64B87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675-пП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958" w:rsidRPr="008A1546" w:rsidRDefault="004A234E" w:rsidP="00E27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Связано с отражением реализаци</w:t>
            </w:r>
            <w:r w:rsidR="00974626" w:rsidRPr="00974626">
              <w:rPr>
                <w:rFonts w:ascii="Times New Roman" w:eastAsia="Times New Roman" w:hAnsi="Times New Roman"/>
                <w:bCs/>
                <w:lang w:eastAsia="ru-RU"/>
              </w:rPr>
              <w:t xml:space="preserve">ей Стратегии социально-экономического развития Пензенской области, изменением показателей до 2024 года, </w:t>
            </w:r>
            <w:r w:rsidR="00974626" w:rsidRPr="00974626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корректировкой характеристики объектов региональной программы по повышению качества водоснабжения Пензенской области</w:t>
            </w:r>
          </w:p>
        </w:tc>
      </w:tr>
      <w:tr w:rsidR="00A8366D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Default="00A8366D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Pr="00597190" w:rsidRDefault="00A8366D" w:rsidP="00075F04">
            <w:pPr>
              <w:rPr>
                <w:rFonts w:ascii="Times New Roman" w:eastAsia="Times New Roman" w:hAnsi="Times New Roman"/>
                <w:lang w:eastAsia="ru-RU"/>
              </w:rPr>
            </w:pPr>
            <w:r w:rsidRPr="00A8366D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21.11.2019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727-пП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Pr="008A1546" w:rsidRDefault="00471332" w:rsidP="00E27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>связано с внесением изменений в Закон Пензенской области от 24.12.2018 № 3283-ЗПО «О бюджете Пензенской области на 2019 год и на плановый период 2020 и 2021 годов»  (от 11.10.2019г №3385-ЗПО)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 и  подпрограммы 2 «Стимулирование развития жилищного строительства в Пензенской области» Государственной программы.</w:t>
            </w:r>
          </w:p>
        </w:tc>
      </w:tr>
      <w:tr w:rsidR="00A8366D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Default="00A8366D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Pr="00A8366D" w:rsidRDefault="00A8366D" w:rsidP="00075F04">
            <w:pPr>
              <w:rPr>
                <w:rFonts w:ascii="Times New Roman" w:eastAsia="Times New Roman" w:hAnsi="Times New Roman"/>
                <w:lang w:eastAsia="ru-RU"/>
              </w:rPr>
            </w:pPr>
            <w:r w:rsidRPr="00A8366D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30.12.2019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860-пП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Pr="008A1546" w:rsidRDefault="00471332" w:rsidP="00E27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471332">
              <w:rPr>
                <w:rFonts w:ascii="Times New Roman" w:eastAsia="Times New Roman" w:hAnsi="Times New Roman"/>
                <w:bCs/>
                <w:lang w:eastAsia="ru-RU"/>
              </w:rPr>
              <w:t>связано с внесением изменений в Закон Пензенской области от 24.12.2018 № 3283-ЗПО «О бюджете Пензенской области на 2019 год и на плановый период 2020 и 2021 годов» (от 20.11.2019 №3408-ЗПО)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 и подпрограммы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 Государственной программы.</w:t>
            </w:r>
          </w:p>
        </w:tc>
      </w:tr>
      <w:tr w:rsidR="00A8366D" w:rsidRPr="00597190" w:rsidTr="00901D4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Default="00A8366D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Pr="00A8366D" w:rsidRDefault="00A8366D" w:rsidP="00075F04">
            <w:pPr>
              <w:rPr>
                <w:rFonts w:ascii="Times New Roman" w:eastAsia="Times New Roman" w:hAnsi="Times New Roman"/>
                <w:lang w:eastAsia="ru-RU"/>
              </w:rPr>
            </w:pPr>
            <w:r w:rsidRPr="00A8366D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30.12.2019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Default="00A8366D" w:rsidP="00075F0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866-пП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366D" w:rsidRPr="008A1546" w:rsidRDefault="00974626" w:rsidP="00E27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974626">
              <w:rPr>
                <w:rFonts w:ascii="Times New Roman" w:eastAsia="Times New Roman" w:hAnsi="Times New Roman"/>
                <w:bCs/>
                <w:lang w:eastAsia="ru-RU"/>
              </w:rPr>
              <w:t>Связано с приведением Порядков предоставления субсидий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с Правилами, устанавливающими общин требования к формированию, предоставлению и распределению субсидий местным бюджетам</w:t>
            </w:r>
          </w:p>
        </w:tc>
      </w:tr>
    </w:tbl>
    <w:p w:rsidR="00F03D8A" w:rsidRDefault="00F03D8A">
      <w:pPr>
        <w:rPr>
          <w:rFonts w:ascii="Times New Roman" w:hAnsi="Times New Roman"/>
        </w:rPr>
      </w:pPr>
    </w:p>
    <w:p w:rsidR="00901D4C" w:rsidRDefault="00901D4C" w:rsidP="00F03D8A">
      <w:pPr>
        <w:rPr>
          <w:rFonts w:ascii="Times New Roman" w:hAnsi="Times New Roman"/>
        </w:rPr>
        <w:sectPr w:rsidR="00901D4C" w:rsidSect="00901D4C">
          <w:pgSz w:w="16838" w:h="11906" w:orient="landscape"/>
          <w:pgMar w:top="709" w:right="1134" w:bottom="567" w:left="426" w:header="708" w:footer="708" w:gutter="0"/>
          <w:cols w:space="708"/>
          <w:docGrid w:linePitch="360"/>
        </w:sectPr>
      </w:pPr>
    </w:p>
    <w:p w:rsidR="001976D2" w:rsidRDefault="001976D2" w:rsidP="00F03D8A">
      <w:pPr>
        <w:rPr>
          <w:rFonts w:ascii="Times New Roman" w:hAnsi="Times New Roman"/>
        </w:rPr>
      </w:pPr>
    </w:p>
    <w:p w:rsidR="00A34B41" w:rsidRPr="00A34B41" w:rsidRDefault="00A34B41" w:rsidP="00F92025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ОЦЕНКА ЭФФЕКТИВНОСТИ РЕАЛИЗАЦИИ ГОСУДАРСТВЕННОЙ ПРОГРАММЫ ПЕНЗЕНСКОЙ ОБЛАСТИ</w:t>
      </w:r>
    </w:p>
    <w:p w:rsidR="00A34B41" w:rsidRPr="00A34B41" w:rsidRDefault="00A34B41" w:rsidP="00A34B41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I. Оценка степени реализации мероприятий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М,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- степень реализации мероприятий;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М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общее количество мероприятий, запланированных к реализации в отчетном году.</w:t>
      </w:r>
    </w:p>
    <w:p w:rsidR="00A34B41" w:rsidRPr="00CB5D1F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А) Подпрограмма 1 «Комплексная программа модернизации и реформирования </w:t>
      </w:r>
      <w:r w:rsidRPr="00CB5D1F">
        <w:rPr>
          <w:rFonts w:ascii="Times New Roman" w:eastAsiaTheme="minorHAnsi" w:hAnsi="Times New Roman"/>
          <w:b/>
          <w:sz w:val="28"/>
          <w:szCs w:val="28"/>
        </w:rPr>
        <w:t>жилищно-коммунального хозяйства Пензенской области»</w:t>
      </w:r>
    </w:p>
    <w:p w:rsidR="00A34B41" w:rsidRPr="00CB5D1F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CB5D1F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B5D1F" w:rsidRPr="00CB5D1F">
        <w:rPr>
          <w:rFonts w:ascii="Times New Roman" w:eastAsiaTheme="minorHAnsi" w:hAnsi="Times New Roman"/>
          <w:b/>
          <w:sz w:val="28"/>
          <w:szCs w:val="28"/>
        </w:rPr>
        <w:t>10</w:t>
      </w:r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CB5D1F" w:rsidRPr="00CB5D1F">
        <w:rPr>
          <w:rFonts w:ascii="Times New Roman" w:eastAsiaTheme="minorHAnsi" w:hAnsi="Times New Roman"/>
          <w:b/>
          <w:sz w:val="28"/>
          <w:szCs w:val="28"/>
        </w:rPr>
        <w:t>11</w:t>
      </w:r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CB5D1F" w:rsidRPr="00CB5D1F">
        <w:rPr>
          <w:rFonts w:ascii="Times New Roman" w:eastAsiaTheme="minorHAnsi" w:hAnsi="Times New Roman"/>
          <w:b/>
          <w:sz w:val="28"/>
          <w:szCs w:val="28"/>
        </w:rPr>
        <w:t>0,9</w:t>
      </w:r>
    </w:p>
    <w:p w:rsidR="00A34B41" w:rsidRPr="00CB5D1F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3A633B" w:rsidRPr="00CB5D1F">
        <w:rPr>
          <w:rFonts w:ascii="Times New Roman" w:eastAsiaTheme="minorHAnsi" w:hAnsi="Times New Roman"/>
          <w:b/>
          <w:sz w:val="28"/>
          <w:szCs w:val="28"/>
        </w:rPr>
        <w:t>2</w:t>
      </w:r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CB5D1F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CB5D1F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2C50CE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2C50CE" w:rsidRPr="002C50CE">
        <w:rPr>
          <w:rFonts w:ascii="Times New Roman" w:eastAsiaTheme="minorHAnsi" w:hAnsi="Times New Roman"/>
          <w:b/>
          <w:sz w:val="28"/>
          <w:szCs w:val="28"/>
        </w:rPr>
        <w:t>7</w:t>
      </w:r>
      <w:r w:rsidRPr="002C50CE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2C50CE" w:rsidRPr="002C50CE">
        <w:rPr>
          <w:rFonts w:ascii="Times New Roman" w:eastAsiaTheme="minorHAnsi" w:hAnsi="Times New Roman"/>
          <w:b/>
          <w:sz w:val="28"/>
          <w:szCs w:val="28"/>
        </w:rPr>
        <w:t>7</w:t>
      </w:r>
      <w:r w:rsidRPr="002C50CE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CB5D1F">
        <w:rPr>
          <w:rFonts w:ascii="Times New Roman" w:eastAsiaTheme="minorHAnsi" w:hAnsi="Times New Roman"/>
          <w:b/>
          <w:sz w:val="28"/>
          <w:szCs w:val="28"/>
        </w:rPr>
        <w:t>1</w:t>
      </w:r>
    </w:p>
    <w:p w:rsidR="00A34B41" w:rsidRPr="00CB5D1F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3A633B" w:rsidRPr="00CB5D1F">
        <w:rPr>
          <w:rFonts w:ascii="Times New Roman" w:eastAsiaTheme="minorHAnsi" w:hAnsi="Times New Roman"/>
          <w:b/>
          <w:sz w:val="28"/>
          <w:szCs w:val="28"/>
        </w:rPr>
        <w:t>3</w:t>
      </w:r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901D4C" w:rsidRPr="00CB5D1F" w:rsidRDefault="00A34B41" w:rsidP="00901D4C">
      <w:pPr>
        <w:rPr>
          <w:rFonts w:ascii="Times New Roman" w:eastAsiaTheme="minorHAnsi" w:hAnsi="Times New Roman"/>
          <w:b/>
          <w:sz w:val="28"/>
          <w:szCs w:val="28"/>
        </w:rPr>
      </w:pPr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CB5D1F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FC3C2D" w:rsidRPr="00CB5D1F">
        <w:rPr>
          <w:rFonts w:ascii="Times New Roman" w:eastAsiaTheme="minorHAnsi" w:hAnsi="Times New Roman"/>
          <w:b/>
          <w:sz w:val="28"/>
          <w:szCs w:val="28"/>
        </w:rPr>
        <w:t>5</w:t>
      </w:r>
      <w:r w:rsidR="007E5E3A" w:rsidRPr="00CB5D1F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FC3C2D" w:rsidRPr="00CB5D1F">
        <w:rPr>
          <w:rFonts w:ascii="Times New Roman" w:eastAsiaTheme="minorHAnsi" w:hAnsi="Times New Roman"/>
          <w:b/>
          <w:sz w:val="28"/>
          <w:szCs w:val="28"/>
        </w:rPr>
        <w:t>5</w:t>
      </w:r>
      <w:r w:rsidRPr="00CB5D1F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BB7B78" w:rsidRDefault="00BB7B78" w:rsidP="00F9202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II. Оценка степени соответствия запланированному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уровню затрат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>,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фактические расходы на реализацию подпрограммы в отчетном году;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плановые расходы на реализацию подпрограммы в отчетном году.</w:t>
      </w:r>
    </w:p>
    <w:p w:rsidR="00A34B41" w:rsidRPr="00A34B41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300323">
        <w:rPr>
          <w:rFonts w:ascii="Times New Roman" w:eastAsiaTheme="minorHAnsi" w:hAnsi="Times New Roman"/>
          <w:b/>
          <w:sz w:val="28"/>
          <w:szCs w:val="28"/>
        </w:rPr>
        <w:t>248 259,7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300323">
        <w:rPr>
          <w:rFonts w:ascii="Times New Roman" w:eastAsiaTheme="minorHAnsi" w:hAnsi="Times New Roman"/>
          <w:b/>
          <w:sz w:val="28"/>
          <w:szCs w:val="28"/>
        </w:rPr>
        <w:t>261 471,2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300323">
        <w:rPr>
          <w:rFonts w:ascii="Times New Roman" w:eastAsiaTheme="minorHAnsi" w:hAnsi="Times New Roman"/>
          <w:b/>
          <w:sz w:val="28"/>
          <w:szCs w:val="28"/>
        </w:rPr>
        <w:t>0,95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B6412C"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300323">
        <w:rPr>
          <w:rFonts w:ascii="Times New Roman" w:eastAsiaTheme="minorHAnsi" w:hAnsi="Times New Roman"/>
          <w:b/>
          <w:sz w:val="28"/>
          <w:szCs w:val="28"/>
        </w:rPr>
        <w:t>1 095 137,9</w:t>
      </w:r>
      <w:r w:rsidRPr="00E879AF">
        <w:rPr>
          <w:rFonts w:ascii="Times New Roman" w:eastAsiaTheme="minorHAnsi" w:hAnsi="Times New Roman"/>
          <w:b/>
          <w:sz w:val="28"/>
          <w:szCs w:val="28"/>
        </w:rPr>
        <w:t>/</w:t>
      </w:r>
      <w:r w:rsidR="00300323">
        <w:rPr>
          <w:rFonts w:ascii="Times New Roman" w:eastAsiaTheme="minorHAnsi" w:hAnsi="Times New Roman"/>
          <w:b/>
          <w:sz w:val="28"/>
          <w:szCs w:val="28"/>
        </w:rPr>
        <w:t>1 101 452,2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300323">
        <w:rPr>
          <w:rFonts w:ascii="Times New Roman" w:eastAsiaTheme="minorHAnsi" w:hAnsi="Times New Roman"/>
          <w:b/>
          <w:sz w:val="28"/>
          <w:szCs w:val="28"/>
        </w:rPr>
        <w:t>0,99</w:t>
      </w:r>
    </w:p>
    <w:p w:rsidR="00A34B41" w:rsidRPr="00A34B41" w:rsidRDefault="00B6412C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В) Подпрограмма 3</w:t>
      </w:r>
      <w:r w:rsidR="00A34B41" w:rsidRPr="00A34B4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DF795A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300323">
        <w:rPr>
          <w:rFonts w:ascii="Times New Roman" w:eastAsiaTheme="minorHAnsi" w:hAnsi="Times New Roman"/>
          <w:b/>
          <w:sz w:val="28"/>
          <w:szCs w:val="28"/>
        </w:rPr>
        <w:t>143 290,2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300323">
        <w:rPr>
          <w:rFonts w:ascii="Times New Roman" w:eastAsiaTheme="minorHAnsi" w:hAnsi="Times New Roman"/>
          <w:b/>
          <w:sz w:val="28"/>
          <w:szCs w:val="28"/>
        </w:rPr>
        <w:t>145 488,8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0,9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9</w:t>
      </w:r>
    </w:p>
    <w:p w:rsidR="00A34B41" w:rsidRDefault="00A34B41" w:rsidP="00901D4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III. Оценка эффективности использования средств бюджета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Пензенской области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Эффективность использования средств бюджета Пензенской области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Пензенской области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,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 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мероприятий, полностью или частично финансируемых из средств бюджета Пензенской области;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 из средств бюджета Пензенской области.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D33461">
        <w:rPr>
          <w:rFonts w:ascii="Times New Roman" w:eastAsiaTheme="minorHAnsi" w:hAnsi="Times New Roman"/>
          <w:b/>
          <w:sz w:val="28"/>
          <w:szCs w:val="28"/>
        </w:rPr>
        <w:t>0,9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EE5605" w:rsidRPr="00E879AF">
        <w:rPr>
          <w:rFonts w:ascii="Times New Roman" w:eastAsiaTheme="minorHAnsi" w:hAnsi="Times New Roman"/>
          <w:b/>
          <w:sz w:val="28"/>
          <w:szCs w:val="28"/>
        </w:rPr>
        <w:t>0,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9</w:t>
      </w:r>
      <w:r w:rsidR="005A1490">
        <w:rPr>
          <w:rFonts w:ascii="Times New Roman" w:eastAsiaTheme="minorHAnsi" w:hAnsi="Times New Roman"/>
          <w:b/>
          <w:sz w:val="28"/>
          <w:szCs w:val="28"/>
        </w:rPr>
        <w:t>5</w:t>
      </w:r>
      <w:r w:rsidR="00D3346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EE5605" w:rsidRPr="00E879AF">
        <w:rPr>
          <w:rFonts w:ascii="Times New Roman" w:eastAsiaTheme="minorHAnsi" w:hAnsi="Times New Roman"/>
          <w:b/>
          <w:sz w:val="28"/>
          <w:szCs w:val="28"/>
        </w:rPr>
        <w:t>=</w:t>
      </w:r>
      <w:r w:rsidR="00D33461">
        <w:rPr>
          <w:rFonts w:ascii="Times New Roman" w:eastAsiaTheme="minorHAnsi" w:hAnsi="Times New Roman"/>
          <w:b/>
          <w:sz w:val="28"/>
          <w:szCs w:val="28"/>
        </w:rPr>
        <w:t>0,95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5A1490"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1 / </w:t>
      </w:r>
      <w:r w:rsidR="005A1490">
        <w:rPr>
          <w:rFonts w:ascii="Times New Roman" w:eastAsiaTheme="minorHAnsi" w:hAnsi="Times New Roman"/>
          <w:b/>
          <w:sz w:val="28"/>
          <w:szCs w:val="28"/>
        </w:rPr>
        <w:t>0,99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5A1490"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сферах, а также отношений в сфере регионального </w:t>
      </w: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E879AF">
        <w:rPr>
          <w:rFonts w:ascii="Times New Roman" w:eastAsiaTheme="minorHAnsi" w:hAnsi="Times New Roman"/>
          <w:b/>
          <w:sz w:val="28"/>
          <w:szCs w:val="28"/>
        </w:rPr>
        <w:t>1 / 0,9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9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1,0</w:t>
      </w:r>
      <w:r w:rsidR="00E879AF" w:rsidRPr="00E879AF">
        <w:rPr>
          <w:rFonts w:ascii="Times New Roman" w:eastAsiaTheme="minorHAnsi" w:hAnsi="Times New Roman"/>
          <w:b/>
          <w:sz w:val="28"/>
          <w:szCs w:val="28"/>
        </w:rPr>
        <w:t>1</w:t>
      </w:r>
      <w:r w:rsidRPr="00E879AF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В случае если отношение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отношение принимается равным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Default="00A34B41" w:rsidP="007D17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8169FC" w:rsidRDefault="008169FC" w:rsidP="007D17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IV. Оценка степени достижения целей и решения задач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подпрограмм, входящих в государственную программу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Для оценки степени достижения целей и решения задач (далее - степень реализации) подпрограмм определяется степень достижения плановых значений каждого целевого показателя, характеризующего цели и задачи подпрограммы.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достижения планового значения целевого показателя рассчитывается по следующим формулам: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подпрограммы.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реализации подпрограммы рассчитывается по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705F221" wp14:editId="0A2697DC">
            <wp:extent cx="1362075" cy="42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N </w:t>
      </w:r>
      <w:r w:rsidRPr="00A34B41">
        <w:rPr>
          <w:rFonts w:ascii="Times New Roman" w:eastAsiaTheme="minorHAnsi" w:hAnsi="Times New Roman"/>
          <w:sz w:val="28"/>
          <w:szCs w:val="28"/>
        </w:rPr>
        <w:t>- число целевых показателей, характеризующих цели и задачи подпрограммы.</w:t>
      </w:r>
    </w:p>
    <w:p w:rsidR="00901D4C" w:rsidRDefault="00A34B41" w:rsidP="0090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принимается равным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901D4C" w:rsidRDefault="00901D4C" w:rsidP="0090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901D4C" w:rsidRPr="00A34B41" w:rsidRDefault="00901D4C" w:rsidP="0090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0"/>
        <w:tblW w:w="0" w:type="auto"/>
        <w:tblInd w:w="675" w:type="dxa"/>
        <w:tblLook w:val="04A0" w:firstRow="1" w:lastRow="0" w:firstColumn="1" w:lastColumn="0" w:noHBand="0" w:noVBand="1"/>
      </w:tblPr>
      <w:tblGrid>
        <w:gridCol w:w="2310"/>
        <w:gridCol w:w="1202"/>
        <w:gridCol w:w="1153"/>
        <w:gridCol w:w="1443"/>
        <w:gridCol w:w="1419"/>
        <w:gridCol w:w="2376"/>
      </w:tblGrid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lastRenderedPageBreak/>
              <w:t>Наименование целевого показателя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Ед. измерения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Плановое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 xml:space="preserve"> 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Фактическое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П/ПФ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достижения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СД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П/ППЗ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 xml:space="preserve"> 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val="en-US"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реализации подпрограммы</w:t>
            </w:r>
            <w:r w:rsidRPr="00A34B41">
              <w:rPr>
                <w:rFonts w:ascii="Times New Roman" w:eastAsiaTheme="minorHAnsi" w:hAnsi="Times New Roman" w:cstheme="minorBidi"/>
                <w:noProof/>
                <w:position w:val="-28"/>
                <w:sz w:val="28"/>
                <w:szCs w:val="28"/>
                <w:lang w:eastAsia="ru-RU"/>
              </w:rPr>
              <w:drawing>
                <wp:inline distT="0" distB="0" distL="0" distR="0" wp14:anchorId="059C8B6C" wp14:editId="619D600F">
                  <wp:extent cx="1362075" cy="428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</w:tr>
      <w:tr w:rsidR="00A34B41" w:rsidRPr="00A34B41" w:rsidTr="0027359B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0D169C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A34B41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населения, обеспеченного питьевой водой, отвечающей требованиям безопасности, в общей численности населения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A34B41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2A1085" w:rsidRDefault="000D169C" w:rsidP="000D1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1D0C66" w:rsidRDefault="000D169C" w:rsidP="000D1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D0C66">
              <w:rPr>
                <w:rFonts w:ascii="Times New Roman" w:hAnsi="Times New Roman"/>
              </w:rPr>
              <w:t>98,7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0D169C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0D169C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A34B41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0D169C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A34B41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A34B41" w:rsidRDefault="000D169C" w:rsidP="000D169C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2A1085" w:rsidRDefault="000D169C" w:rsidP="000D1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74,65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B6554B" w:rsidRDefault="000D169C" w:rsidP="000D1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B6554B">
              <w:rPr>
                <w:rFonts w:ascii="Times New Roman" w:hAnsi="Times New Roman"/>
              </w:rPr>
              <w:t>74,65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0D169C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0D169C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A34B41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0D169C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A34B41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A34B41" w:rsidRDefault="000D169C" w:rsidP="000D169C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2A1085" w:rsidRDefault="000D169C" w:rsidP="000D1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B6554B" w:rsidRDefault="000D169C" w:rsidP="000D1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6554B">
              <w:rPr>
                <w:rFonts w:ascii="Times New Roman" w:hAnsi="Times New Roman"/>
              </w:rPr>
              <w:t>0,95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0D169C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0D169C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69C" w:rsidRPr="00A34B41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0D169C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FF09BD" w:rsidRDefault="000D169C" w:rsidP="000D16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9BD">
              <w:rPr>
                <w:rFonts w:ascii="Times New Roman" w:hAnsi="Times New Roman"/>
                <w:sz w:val="20"/>
                <w:szCs w:val="20"/>
              </w:rPr>
              <w:t>Доля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2A1085" w:rsidRDefault="000D169C" w:rsidP="000D16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Default="000D169C" w:rsidP="000D1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B6554B" w:rsidRDefault="000D169C" w:rsidP="000D1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6554B">
              <w:rPr>
                <w:rFonts w:ascii="Times New Roman" w:hAnsi="Times New Roman"/>
              </w:rPr>
              <w:t>93,54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8A1546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0,95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A34B41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0D169C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FF09BD" w:rsidRDefault="000D169C" w:rsidP="000D16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9BD">
              <w:rPr>
                <w:rFonts w:ascii="Times New Roman" w:eastAsiaTheme="minorHAnsi" w:hAnsi="Times New Roman"/>
                <w:sz w:val="20"/>
                <w:szCs w:val="20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2A1085" w:rsidRDefault="000D169C" w:rsidP="000D16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Default="000D169C" w:rsidP="000D1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B6554B" w:rsidRDefault="000D169C" w:rsidP="000D1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6554B">
              <w:rPr>
                <w:rFonts w:ascii="Times New Roman" w:hAnsi="Times New Roman"/>
              </w:rPr>
              <w:t>94,25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8A1546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0,95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9C" w:rsidRPr="00A34B41" w:rsidRDefault="000D169C" w:rsidP="000D16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подпрограмме 1)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0D169C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b/>
                <w:lang w:eastAsia="ru-RU"/>
              </w:rPr>
              <w:t>0,98</w:t>
            </w:r>
          </w:p>
        </w:tc>
      </w:tr>
      <w:tr w:rsidR="00A34B41" w:rsidRPr="00A34B41" w:rsidTr="0027359B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Подпрограмма 2 «Стимулирование развития жилищного строительства в Пензенской области»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Обеспечение ввода жилья в эксплуатацию на территории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тыс. кв.м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DC53F1" w:rsidRDefault="009E375F" w:rsidP="0011336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DC53F1">
              <w:rPr>
                <w:rFonts w:ascii="Times New Roman" w:eastAsiaTheme="minorHAnsi" w:hAnsi="Times New Roman" w:cstheme="minorBidi"/>
              </w:rPr>
              <w:t>985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DC53F1" w:rsidRDefault="00DC53F1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DC53F1">
              <w:rPr>
                <w:rFonts w:ascii="Times New Roman" w:eastAsia="Times New Roman" w:hAnsi="Times New Roman" w:cstheme="minorBidi"/>
                <w:lang w:eastAsia="ru-RU"/>
              </w:rPr>
              <w:t>837,1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DC53F1" w:rsidRDefault="00DC53F1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DC53F1">
              <w:rPr>
                <w:rFonts w:ascii="Times New Roman" w:eastAsia="Times New Roman" w:hAnsi="Times New Roman" w:cstheme="minorBidi"/>
                <w:lang w:eastAsia="ru-RU"/>
              </w:rPr>
              <w:t>0,85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Удельный вес введенной общей площади жилых домов по отношению к общей площади жилищного фонда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DC53F1" w:rsidRDefault="00A34B41" w:rsidP="008A154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DC53F1">
              <w:rPr>
                <w:rFonts w:ascii="Times New Roman" w:eastAsiaTheme="minorHAnsi" w:hAnsi="Times New Roman" w:cstheme="minorBidi"/>
              </w:rPr>
              <w:t>2,1</w:t>
            </w:r>
            <w:r w:rsidR="009E375F" w:rsidRPr="00DC53F1">
              <w:rPr>
                <w:rFonts w:ascii="Times New Roman" w:eastAsiaTheme="minorHAnsi" w:hAnsi="Times New Roman" w:cstheme="minorBidi"/>
              </w:rPr>
              <w:t>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DC53F1" w:rsidRDefault="00DC53F1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DC53F1">
              <w:rPr>
                <w:rFonts w:ascii="Times New Roman" w:eastAsia="Times New Roman" w:hAnsi="Times New Roman" w:cstheme="minorBidi"/>
                <w:lang w:eastAsia="ru-RU"/>
              </w:rPr>
              <w:t>2,19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DC53F1" w:rsidRDefault="00DC53F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DC53F1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DC53F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DC53F1">
              <w:rPr>
                <w:rFonts w:ascii="Times New Roman" w:eastAsiaTheme="minorHAnsi" w:hAnsi="Times New Roman" w:cstheme="minorBidi"/>
              </w:rPr>
              <w:t>200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DC53F1" w:rsidRDefault="00DC53F1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DC53F1">
              <w:rPr>
                <w:rFonts w:ascii="Times New Roman" w:eastAsia="Times New Roman" w:hAnsi="Times New Roman" w:cstheme="minorBidi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DC53F1" w:rsidRDefault="00DC53F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DC53F1">
              <w:rPr>
                <w:rFonts w:ascii="Times New Roman" w:eastAsia="Times New Roman" w:hAnsi="Times New Roman" w:cstheme="minorBidi"/>
                <w:lang w:eastAsia="ru-RU"/>
              </w:rPr>
              <w:t>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9015C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5C" w:rsidRPr="00A34B41" w:rsidRDefault="00A9015C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 xml:space="preserve">Снижение средней стоимости одного квадратного метра жилья на первичном </w:t>
            </w: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lastRenderedPageBreak/>
              <w:t>рынке с учетом индекса-дефлятора на соответствующий год по виду экономической деятельности "Строительство" по отношению к 2012 году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5C" w:rsidRPr="00A34B41" w:rsidRDefault="00A9015C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lastRenderedPageBreak/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5C" w:rsidRPr="00DC53F1" w:rsidRDefault="00A9015C" w:rsidP="0011336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DC53F1">
              <w:rPr>
                <w:rFonts w:ascii="Times New Roman" w:eastAsiaTheme="minorHAnsi" w:hAnsi="Times New Roman" w:cstheme="minorBidi"/>
              </w:rPr>
              <w:t>20,0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5C" w:rsidRPr="00DC53F1" w:rsidRDefault="00DC53F1" w:rsidP="00A90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DC53F1">
              <w:rPr>
                <w:rFonts w:ascii="Times New Roman" w:eastAsia="Times New Roman" w:hAnsi="Times New Roman" w:cstheme="minorBidi"/>
                <w:lang w:eastAsia="ru-RU"/>
              </w:rPr>
              <w:t>14,6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DC53F1" w:rsidRDefault="00DC53F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DC53F1">
              <w:rPr>
                <w:rFonts w:ascii="Times New Roman" w:eastAsia="Times New Roman" w:hAnsi="Times New Roman" w:cstheme="minorBidi"/>
                <w:lang w:eastAsia="ru-RU"/>
              </w:rPr>
              <w:t>0,73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5C" w:rsidRPr="00A34B41" w:rsidRDefault="00A9015C" w:rsidP="00F72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9015C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34B41" w:rsidRDefault="00A9015C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</w:rPr>
              <w:lastRenderedPageBreak/>
              <w:t>Приобретение в государственную собственность Пензенской области объектов недвижимого имущества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34B41" w:rsidRDefault="00A9015C" w:rsidP="00F7215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753241" w:rsidRDefault="00A9015C" w:rsidP="009E375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color w:val="FF0000"/>
              </w:rPr>
            </w:pPr>
            <w:r w:rsidRPr="009E375F">
              <w:rPr>
                <w:rFonts w:ascii="Times New Roman" w:eastAsiaTheme="minorHAnsi" w:hAnsi="Times New Roman" w:cstheme="minorBidi"/>
              </w:rPr>
              <w:t>2</w:t>
            </w:r>
            <w:r w:rsidR="009E375F" w:rsidRPr="009E375F">
              <w:rPr>
                <w:rFonts w:ascii="Times New Roman" w:eastAsiaTheme="minorHAnsi" w:hAnsi="Times New Roman" w:cstheme="minorBidi"/>
              </w:rPr>
              <w:t>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753241" w:rsidRDefault="00A9015C" w:rsidP="00F315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color w:val="FF0000"/>
                <w:lang w:eastAsia="ru-RU"/>
              </w:rPr>
            </w:pPr>
            <w:r w:rsidRPr="00F3155B">
              <w:rPr>
                <w:rFonts w:ascii="Times New Roman" w:eastAsia="Times New Roman" w:hAnsi="Times New Roman" w:cstheme="minorBidi"/>
                <w:lang w:eastAsia="ru-RU"/>
              </w:rPr>
              <w:t>2</w:t>
            </w:r>
            <w:r w:rsidR="00F3155B" w:rsidRPr="00F3155B">
              <w:rPr>
                <w:rFonts w:ascii="Times New Roman" w:eastAsia="Times New Roman" w:hAnsi="Times New Roman" w:cstheme="minorBidi"/>
                <w:lang w:eastAsia="ru-RU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9015C" w:rsidRDefault="00F315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5C" w:rsidRPr="00A34B41" w:rsidRDefault="00A9015C" w:rsidP="00F72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подпрограмме 2)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DC53F1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DC53F1">
              <w:rPr>
                <w:rFonts w:ascii="Times New Roman" w:eastAsia="Times New Roman" w:hAnsi="Times New Roman" w:cstheme="minorBidi"/>
                <w:b/>
                <w:lang w:eastAsia="ru-RU"/>
              </w:rPr>
              <w:t>0,72</w:t>
            </w:r>
          </w:p>
        </w:tc>
      </w:tr>
      <w:tr w:rsidR="00A34B41" w:rsidRPr="00A34B41" w:rsidTr="0027359B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. Подпрограмма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3E3E63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34B41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34B41" w:rsidRDefault="003E3E63" w:rsidP="003E3E63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753241" w:rsidRDefault="003E3E63" w:rsidP="003E3E63">
            <w:pPr>
              <w:rPr>
                <w:rFonts w:ascii="Times New Roman" w:hAnsi="Times New Roman"/>
              </w:rPr>
            </w:pPr>
            <w:r w:rsidRPr="00753241">
              <w:rPr>
                <w:rFonts w:ascii="Times New Roman" w:hAnsi="Times New Roman"/>
              </w:rPr>
              <w:t>31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753241" w:rsidRDefault="003E3E63" w:rsidP="003E3E63">
            <w:pPr>
              <w:rPr>
                <w:rFonts w:ascii="Times New Roman" w:hAnsi="Times New Roman"/>
              </w:rPr>
            </w:pPr>
            <w:r w:rsidRPr="00753241">
              <w:rPr>
                <w:rFonts w:ascii="Times New Roman" w:hAnsi="Times New Roman"/>
              </w:rPr>
              <w:t>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9015C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34B41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3E3E63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34B41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из предъявленных к итоговой проверке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34B41" w:rsidRDefault="003E3E63" w:rsidP="003E3E63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63" w:rsidRPr="00753241" w:rsidRDefault="003E3E63" w:rsidP="003E3E63">
            <w:pPr>
              <w:rPr>
                <w:rFonts w:ascii="Times New Roman" w:hAnsi="Times New Roman"/>
              </w:rPr>
            </w:pPr>
            <w:r w:rsidRPr="00753241">
              <w:rPr>
                <w:rFonts w:ascii="Times New Roman" w:hAnsi="Times New Roman"/>
              </w:rPr>
              <w:t>98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63" w:rsidRPr="00753241" w:rsidRDefault="003E3E63" w:rsidP="003E3E63">
            <w:pPr>
              <w:rPr>
                <w:rFonts w:ascii="Times New Roman" w:hAnsi="Times New Roman"/>
              </w:rPr>
            </w:pPr>
            <w:r w:rsidRPr="00753241">
              <w:rPr>
                <w:rFonts w:ascii="Times New Roman" w:hAnsi="Times New Roman"/>
              </w:rPr>
              <w:t>98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9015C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34B41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3E3E63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34B41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автомобильных дорог регионального и межмуниципального значения Пензенской области, по которым организованы и проведены обследовани</w:t>
            </w:r>
            <w:r>
              <w:rPr>
                <w:rFonts w:ascii="Times New Roman" w:eastAsia="Times New Roman" w:hAnsi="Times New Roman" w:cstheme="minorBidi"/>
                <w:sz w:val="20"/>
                <w:szCs w:val="20"/>
              </w:rPr>
              <w:t>я</w:t>
            </w: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34B41" w:rsidRDefault="003E3E63" w:rsidP="003E3E63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63" w:rsidRPr="00753241" w:rsidRDefault="003E3E63" w:rsidP="003E3E63">
            <w:pPr>
              <w:rPr>
                <w:rFonts w:ascii="Times New Roman" w:hAnsi="Times New Roman"/>
              </w:rPr>
            </w:pPr>
            <w:r w:rsidRPr="00753241">
              <w:rPr>
                <w:rFonts w:ascii="Times New Roman" w:hAnsi="Times New Roman"/>
              </w:rPr>
              <w:t>53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63" w:rsidRPr="00753241" w:rsidRDefault="003E3E63" w:rsidP="003E3E63">
            <w:pPr>
              <w:rPr>
                <w:rFonts w:ascii="Times New Roman" w:hAnsi="Times New Roman"/>
              </w:rPr>
            </w:pPr>
            <w:r w:rsidRPr="00753241">
              <w:rPr>
                <w:rFonts w:ascii="Times New Roman" w:hAnsi="Times New Roman"/>
              </w:rPr>
              <w:t>53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9015C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63" w:rsidRPr="00A34B41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подпрограмме 3)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A9015C"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</w:tbl>
    <w:p w:rsidR="00A34B41" w:rsidRPr="00A34B41" w:rsidRDefault="00A34B41" w:rsidP="00A34B41">
      <w:pPr>
        <w:tabs>
          <w:tab w:val="left" w:pos="2535"/>
        </w:tabs>
        <w:rPr>
          <w:rFonts w:ascii="Times New Roman" w:hAnsi="Times New Roman"/>
        </w:rPr>
      </w:pPr>
    </w:p>
    <w:p w:rsidR="00E31628" w:rsidRDefault="00E31628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901D4C" w:rsidRPr="00A34B41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V. Оценка эффективности реализации подпрограммы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Пензенской области (эффективности использования финансовых ресурсов)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*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>, 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 (либо эффективность использования финансовых ресурсов на реализацию подпрограммы).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0D169C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0D169C">
        <w:rPr>
          <w:rFonts w:ascii="Times New Roman" w:eastAsiaTheme="minorHAnsi" w:hAnsi="Times New Roman"/>
          <w:b/>
          <w:sz w:val="28"/>
          <w:szCs w:val="28"/>
        </w:rPr>
        <w:t>ЭР</w:t>
      </w:r>
      <w:r w:rsidRPr="000D169C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0D169C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0D169C" w:rsidRPr="000D169C">
        <w:rPr>
          <w:rFonts w:ascii="Times New Roman" w:eastAsiaTheme="minorHAnsi" w:hAnsi="Times New Roman"/>
          <w:b/>
          <w:sz w:val="28"/>
          <w:szCs w:val="28"/>
        </w:rPr>
        <w:t>0,98</w:t>
      </w:r>
      <w:r w:rsidRPr="000D169C">
        <w:rPr>
          <w:rFonts w:ascii="Times New Roman" w:eastAsiaTheme="minorHAnsi" w:hAnsi="Times New Roman"/>
          <w:b/>
          <w:sz w:val="28"/>
          <w:szCs w:val="28"/>
        </w:rPr>
        <w:t>*</w:t>
      </w:r>
      <w:r w:rsidR="00D33461" w:rsidRPr="000D169C">
        <w:rPr>
          <w:rFonts w:ascii="Times New Roman" w:eastAsiaTheme="minorHAnsi" w:hAnsi="Times New Roman"/>
          <w:b/>
          <w:sz w:val="28"/>
          <w:szCs w:val="28"/>
        </w:rPr>
        <w:t>0,95</w:t>
      </w:r>
      <w:r w:rsidRPr="000D169C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0D169C" w:rsidRPr="000D169C">
        <w:rPr>
          <w:rFonts w:ascii="Times New Roman" w:eastAsiaTheme="minorHAnsi" w:hAnsi="Times New Roman"/>
          <w:b/>
          <w:sz w:val="28"/>
          <w:szCs w:val="28"/>
        </w:rPr>
        <w:t>0,9</w:t>
      </w:r>
      <w:r w:rsidR="00934724">
        <w:rPr>
          <w:rFonts w:ascii="Times New Roman" w:eastAsiaTheme="minorHAnsi" w:hAnsi="Times New Roman"/>
          <w:b/>
          <w:sz w:val="28"/>
          <w:szCs w:val="28"/>
        </w:rPr>
        <w:t>3</w:t>
      </w:r>
      <w:r w:rsidRPr="000D169C">
        <w:rPr>
          <w:rFonts w:ascii="Times New Roman" w:eastAsiaTheme="minorHAnsi" w:hAnsi="Times New Roman"/>
          <w:b/>
          <w:sz w:val="28"/>
          <w:szCs w:val="28"/>
        </w:rPr>
        <w:t xml:space="preserve"> (Высокая эффективность)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136DDB"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DC53F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DC53F1">
        <w:rPr>
          <w:rFonts w:ascii="Times New Roman" w:eastAsiaTheme="minorHAnsi" w:hAnsi="Times New Roman"/>
          <w:b/>
          <w:sz w:val="28"/>
          <w:szCs w:val="28"/>
        </w:rPr>
        <w:t>ЭР</w:t>
      </w:r>
      <w:r w:rsidRPr="00DC53F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DC53F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7D17C7" w:rsidRPr="00DC53F1">
        <w:rPr>
          <w:rFonts w:ascii="Times New Roman" w:eastAsiaTheme="minorHAnsi" w:hAnsi="Times New Roman"/>
          <w:b/>
          <w:sz w:val="28"/>
          <w:szCs w:val="28"/>
        </w:rPr>
        <w:t>0,</w:t>
      </w:r>
      <w:r w:rsidR="00DC53F1" w:rsidRPr="00DC53F1">
        <w:rPr>
          <w:rFonts w:ascii="Times New Roman" w:eastAsiaTheme="minorHAnsi" w:hAnsi="Times New Roman"/>
          <w:b/>
          <w:sz w:val="28"/>
          <w:szCs w:val="28"/>
        </w:rPr>
        <w:t>72</w:t>
      </w:r>
      <w:r w:rsidRPr="00DC53F1">
        <w:rPr>
          <w:rFonts w:ascii="Times New Roman" w:eastAsiaTheme="minorHAnsi" w:hAnsi="Times New Roman"/>
          <w:b/>
          <w:sz w:val="28"/>
          <w:szCs w:val="28"/>
        </w:rPr>
        <w:t xml:space="preserve">*1 = </w:t>
      </w:r>
      <w:r w:rsidR="007D17C7" w:rsidRPr="00DC53F1">
        <w:rPr>
          <w:rFonts w:ascii="Times New Roman" w:eastAsiaTheme="minorHAnsi" w:hAnsi="Times New Roman"/>
          <w:b/>
          <w:sz w:val="28"/>
          <w:szCs w:val="28"/>
        </w:rPr>
        <w:t>0,</w:t>
      </w:r>
      <w:r w:rsidR="00DC53F1" w:rsidRPr="00DC53F1">
        <w:rPr>
          <w:rFonts w:ascii="Times New Roman" w:eastAsiaTheme="minorHAnsi" w:hAnsi="Times New Roman"/>
          <w:b/>
          <w:sz w:val="28"/>
          <w:szCs w:val="28"/>
        </w:rPr>
        <w:t>72</w:t>
      </w:r>
      <w:r w:rsidRPr="00DC53F1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="00BB7B78" w:rsidRPr="00DC53F1">
        <w:rPr>
          <w:rFonts w:ascii="Times New Roman" w:eastAsiaTheme="minorHAnsi" w:hAnsi="Times New Roman"/>
          <w:b/>
          <w:sz w:val="28"/>
          <w:szCs w:val="28"/>
        </w:rPr>
        <w:t>Средняя</w:t>
      </w:r>
      <w:r w:rsidRPr="00DC53F1">
        <w:rPr>
          <w:rFonts w:ascii="Times New Roman" w:eastAsiaTheme="minorHAnsi" w:hAnsi="Times New Roman"/>
          <w:b/>
          <w:sz w:val="28"/>
          <w:szCs w:val="28"/>
        </w:rPr>
        <w:t xml:space="preserve"> эффективность)</w:t>
      </w:r>
    </w:p>
    <w:p w:rsidR="00A34B41" w:rsidRPr="00DC53F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136DDB"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DC53F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DC53F1">
        <w:rPr>
          <w:rFonts w:ascii="Times New Roman" w:eastAsiaTheme="minorHAnsi" w:hAnsi="Times New Roman"/>
          <w:b/>
          <w:sz w:val="28"/>
          <w:szCs w:val="28"/>
        </w:rPr>
        <w:t>ЭР</w:t>
      </w:r>
      <w:r w:rsidRPr="00DC53F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DC53F1">
        <w:rPr>
          <w:rFonts w:ascii="Times New Roman" w:eastAsiaTheme="minorHAnsi" w:hAnsi="Times New Roman"/>
          <w:b/>
          <w:sz w:val="28"/>
          <w:szCs w:val="28"/>
        </w:rPr>
        <w:t xml:space="preserve"> = 1*1 = 1 (Высокая эффективность)</w:t>
      </w:r>
    </w:p>
    <w:p w:rsidR="00A34B41" w:rsidRPr="00DC53F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62899" w:rsidRPr="00A34B41" w:rsidRDefault="00A62899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VI. Оценка степени достижения целей и решения задач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государственной программы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Для оценки степени достижения целей и решения задач (далее - степень реализации) государственной программы определяется степень достижения плановых значений каждого целевого показателя, характеризующего цели и задачи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Степень достижения планового значения целевого показателя, характеризующего цели и задачи государственной программы, рассчитывается по следующим формулам: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Default="00A34B41" w:rsidP="00901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901D4C" w:rsidRPr="00901D4C" w:rsidRDefault="00901D4C" w:rsidP="00901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государственной программы, фактически достигнутое на конец отчетного периода;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принимается равным единице.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7.3. Степень реализации государственной программы рассчитывается по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6D7B17A2" wp14:editId="2646892E">
            <wp:extent cx="1647825" cy="428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N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число целевых показателей, характеризующих цели и задачи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в данной формуле в случаях, если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&gt;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значение СД</w:t>
      </w:r>
      <w:r w:rsidRPr="00A34B41">
        <w:rPr>
          <w:rFonts w:ascii="Times New Roman" w:eastAsiaTheme="minorHAnsi" w:hAnsi="Times New Roman"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принимается равным 1.</w:t>
      </w:r>
    </w:p>
    <w:p w:rsidR="00A34B41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:rsidR="000E3FE6" w:rsidRPr="00A34B41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0"/>
        <w:tblW w:w="0" w:type="auto"/>
        <w:tblInd w:w="675" w:type="dxa"/>
        <w:tblLook w:val="04A0" w:firstRow="1" w:lastRow="0" w:firstColumn="1" w:lastColumn="0" w:noHBand="0" w:noVBand="1"/>
      </w:tblPr>
      <w:tblGrid>
        <w:gridCol w:w="2074"/>
        <w:gridCol w:w="1294"/>
        <w:gridCol w:w="1144"/>
        <w:gridCol w:w="1439"/>
        <w:gridCol w:w="1394"/>
        <w:gridCol w:w="2826"/>
      </w:tblGrid>
      <w:tr w:rsidR="00A34B41" w:rsidRPr="00A34B41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Наименование целевого показателя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Ед. измерения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Плановое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ГПП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Фактическое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ГПФ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достижения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СД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ГППЗ</w:t>
            </w: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 xml:space="preserve"> 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реализации государственной программы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val="en-US"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noProof/>
                <w:position w:val="-28"/>
                <w:sz w:val="28"/>
                <w:szCs w:val="28"/>
                <w:lang w:eastAsia="ru-RU"/>
              </w:rPr>
              <w:drawing>
                <wp:inline distT="0" distB="0" distL="0" distR="0" wp14:anchorId="7B096FC4" wp14:editId="3411AC0A">
                  <wp:extent cx="1647825" cy="4286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B41" w:rsidRPr="00A34B41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</w:tr>
      <w:tr w:rsidR="00466FE8" w:rsidRPr="00A34B41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FE8" w:rsidRPr="00A34B41" w:rsidRDefault="00466FE8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34B41">
              <w:rPr>
                <w:rFonts w:ascii="Times New Roman" w:eastAsiaTheme="minorHAnsi" w:hAnsi="Times New Roman" w:cstheme="minorBidi"/>
              </w:rPr>
              <w:t>Доля площади жилищного фонда, обеспеченного всеми видами благоустройства, в общей площади жилищного фонда Пензенской области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FE8" w:rsidRPr="00A34B41" w:rsidRDefault="00466FE8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34B41">
              <w:rPr>
                <w:rFonts w:ascii="Times New Roman" w:eastAsiaTheme="minorHAnsi" w:hAnsi="Times New Roman" w:cstheme="minorBidi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E8" w:rsidRPr="002A1085" w:rsidRDefault="00466FE8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E8" w:rsidRPr="00D9732C" w:rsidRDefault="00466FE8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FF0000"/>
                <w:highlight w:val="yellow"/>
                <w:lang w:eastAsia="ru-RU"/>
              </w:rPr>
            </w:pPr>
            <w:r w:rsidRPr="00D9732C">
              <w:rPr>
                <w:rFonts w:ascii="Times New Roman" w:eastAsia="Times New Roman" w:hAnsi="Times New Roman"/>
                <w:lang w:eastAsia="ru-RU"/>
              </w:rPr>
              <w:t>67,5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E8" w:rsidRPr="00396E0A" w:rsidRDefault="00466FE8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FE8" w:rsidRPr="00A34B41" w:rsidRDefault="00466FE8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466FE8" w:rsidRPr="00A34B41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FE8" w:rsidRPr="00A34B41" w:rsidRDefault="00466FE8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34B41">
              <w:rPr>
                <w:rFonts w:ascii="Times New Roman" w:eastAsiaTheme="minorHAnsi" w:hAnsi="Times New Roman" w:cstheme="minorBidi"/>
              </w:rPr>
              <w:t xml:space="preserve">Общая площадь жилых помещений, приходящихся в среднем на 1 жителя Пензенской области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FE8" w:rsidRPr="00A34B41" w:rsidRDefault="00466FE8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34B4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кв. м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E8" w:rsidRPr="002A1085" w:rsidRDefault="00466FE8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E8" w:rsidRPr="00614970" w:rsidRDefault="00466FE8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29,7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E8" w:rsidRPr="00396E0A" w:rsidRDefault="00466FE8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FE8" w:rsidRPr="00A34B41" w:rsidRDefault="00466FE8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34B41">
              <w:rPr>
                <w:rFonts w:ascii="Times New Roman" w:eastAsiaTheme="minorHAnsi" w:hAnsi="Times New Roman" w:cstheme="minorBidi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34B41">
              <w:rPr>
                <w:rFonts w:ascii="Times New Roman" w:eastAsiaTheme="minorHAnsi" w:hAnsi="Times New Roman" w:cstheme="minorBidi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396E0A" w:rsidRDefault="00B26C3E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396E0A">
              <w:rPr>
                <w:rFonts w:ascii="Times New Roman" w:eastAsiaTheme="minorHAnsi" w:hAnsi="Times New Roman" w:cstheme="minorBidi"/>
              </w:rPr>
              <w:t>8</w:t>
            </w:r>
            <w:r w:rsidR="00466FE8">
              <w:rPr>
                <w:rFonts w:ascii="Times New Roman" w:eastAsiaTheme="minorHAnsi" w:hAnsi="Times New Roman" w:cstheme="minorBidi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396E0A" w:rsidRDefault="00B26C3E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9</w:t>
            </w:r>
            <w:r w:rsidR="00466FE8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396E0A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программе)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396E0A"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</w:tbl>
    <w:p w:rsidR="00A34B41" w:rsidRDefault="00A34B41" w:rsidP="009874A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477474" w:rsidRDefault="00477474" w:rsidP="00901D4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VII. Оценка эффективности реализации государственной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программы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Эффективность реализации государственной программы оценивается в зависимости от значений оценки степени реализации государственной программы и оценки эффективности реализации входящих в нее подпрограмм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2501BC73" wp14:editId="4EA73FD3">
            <wp:extent cx="2971800" cy="428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коэффициент значимости подпрограммы для достижения целей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Коэффициент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определяется по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Фj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Ф, где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Фj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- объем фактических расходов из бюджета Пензенской области (кассового исполнения) на реализацию j-ой подпрограммы в отчетном году;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объем фактических расходов из бюджета Пензенской области (кассового исполнения) на реализацию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j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количество подпрограмм.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Эффективность реализации государственной программы признается высокой в случае, если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0,9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Эффективность реализации государственной программы признается средней в случае, если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0,8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Эффективность реализации государственной программы признается удовлетворительной в случае, если значение ЭР</w:t>
      </w:r>
      <w:r w:rsidRPr="00A34B41">
        <w:rPr>
          <w:rFonts w:ascii="Times New Roman" w:eastAsiaTheme="minorHAnsi" w:hAnsi="Times New Roman"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0,7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В остальных случаях эффективность реализации государственной программы признается неудовлетворительной.</w:t>
      </w:r>
    </w:p>
    <w:p w:rsidR="00A34B41" w:rsidRPr="00A34B41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88336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88336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883361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1 </w:t>
      </w: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02331E" w:rsidRPr="00883361">
        <w:rPr>
          <w:rFonts w:ascii="Times New Roman" w:eastAsiaTheme="minorHAnsi" w:hAnsi="Times New Roman"/>
          <w:b/>
          <w:sz w:val="28"/>
          <w:szCs w:val="28"/>
        </w:rPr>
        <w:t>248 259,7</w:t>
      </w: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02331E" w:rsidRPr="00883361">
        <w:rPr>
          <w:rFonts w:ascii="Times New Roman" w:eastAsiaTheme="minorHAnsi" w:hAnsi="Times New Roman"/>
          <w:b/>
          <w:sz w:val="28"/>
          <w:szCs w:val="28"/>
        </w:rPr>
        <w:t>1 486 687,8</w:t>
      </w: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 = 0,</w:t>
      </w:r>
      <w:r w:rsidR="0002331E" w:rsidRPr="00883361">
        <w:rPr>
          <w:rFonts w:ascii="Times New Roman" w:eastAsiaTheme="minorHAnsi" w:hAnsi="Times New Roman"/>
          <w:b/>
          <w:sz w:val="28"/>
          <w:szCs w:val="28"/>
        </w:rPr>
        <w:t>17</w:t>
      </w:r>
    </w:p>
    <w:p w:rsidR="00A34B41" w:rsidRPr="0088336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88336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DD76F7" w:rsidRPr="00883361">
        <w:rPr>
          <w:rFonts w:ascii="Times New Roman" w:eastAsiaTheme="minorHAnsi" w:hAnsi="Times New Roman"/>
          <w:b/>
          <w:sz w:val="28"/>
          <w:szCs w:val="28"/>
        </w:rPr>
        <w:t>2</w:t>
      </w: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88336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88336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8336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883361">
        <w:rPr>
          <w:rFonts w:ascii="Times New Roman" w:eastAsiaTheme="minorHAnsi" w:hAnsi="Times New Roman"/>
          <w:b/>
          <w:sz w:val="28"/>
          <w:szCs w:val="28"/>
          <w:vertAlign w:val="subscript"/>
        </w:rPr>
        <w:t>2</w:t>
      </w: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02331E" w:rsidRPr="00883361">
        <w:rPr>
          <w:rFonts w:ascii="Times New Roman" w:eastAsiaTheme="minorHAnsi" w:hAnsi="Times New Roman"/>
          <w:b/>
          <w:sz w:val="28"/>
          <w:szCs w:val="28"/>
        </w:rPr>
        <w:t>1 095 137,9 /</w:t>
      </w: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02331E" w:rsidRPr="00883361">
        <w:rPr>
          <w:rFonts w:ascii="Times New Roman" w:eastAsiaTheme="minorHAnsi" w:hAnsi="Times New Roman"/>
          <w:b/>
          <w:sz w:val="28"/>
          <w:szCs w:val="28"/>
        </w:rPr>
        <w:t xml:space="preserve">1 486 687,8 </w:t>
      </w:r>
      <w:r w:rsidR="00DF795A" w:rsidRPr="00883361">
        <w:rPr>
          <w:rFonts w:ascii="Times New Roman" w:eastAsiaTheme="minorHAnsi" w:hAnsi="Times New Roman"/>
          <w:b/>
          <w:sz w:val="28"/>
          <w:szCs w:val="28"/>
        </w:rPr>
        <w:t>= 0,</w:t>
      </w:r>
      <w:r w:rsidR="0002331E" w:rsidRPr="00883361">
        <w:rPr>
          <w:rFonts w:ascii="Times New Roman" w:eastAsiaTheme="minorHAnsi" w:hAnsi="Times New Roman"/>
          <w:b/>
          <w:sz w:val="28"/>
          <w:szCs w:val="28"/>
        </w:rPr>
        <w:t>74</w:t>
      </w:r>
    </w:p>
    <w:p w:rsidR="00A34B41" w:rsidRPr="0088336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88336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DD76F7" w:rsidRPr="00883361">
        <w:rPr>
          <w:rFonts w:ascii="Times New Roman" w:eastAsiaTheme="minorHAnsi" w:hAnsi="Times New Roman"/>
          <w:b/>
          <w:sz w:val="28"/>
          <w:szCs w:val="28"/>
        </w:rPr>
        <w:t>3</w:t>
      </w: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88336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88336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8336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883361">
        <w:rPr>
          <w:rFonts w:ascii="Times New Roman" w:eastAsiaTheme="minorHAnsi" w:hAnsi="Times New Roman"/>
          <w:b/>
          <w:sz w:val="28"/>
          <w:szCs w:val="28"/>
          <w:vertAlign w:val="subscript"/>
        </w:rPr>
        <w:t>3</w:t>
      </w: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02331E" w:rsidRPr="00883361">
        <w:rPr>
          <w:rFonts w:ascii="Times New Roman" w:eastAsiaTheme="minorHAnsi" w:hAnsi="Times New Roman"/>
          <w:b/>
          <w:sz w:val="28"/>
          <w:szCs w:val="28"/>
        </w:rPr>
        <w:t>143 290,2</w:t>
      </w:r>
      <w:r w:rsidRPr="00883361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02331E" w:rsidRPr="00883361">
        <w:rPr>
          <w:rFonts w:ascii="Times New Roman" w:eastAsiaTheme="minorHAnsi" w:hAnsi="Times New Roman"/>
          <w:b/>
          <w:sz w:val="28"/>
          <w:szCs w:val="28"/>
        </w:rPr>
        <w:t xml:space="preserve">1 486 687,8 </w:t>
      </w:r>
      <w:r w:rsidRPr="00883361">
        <w:rPr>
          <w:rFonts w:ascii="Times New Roman" w:eastAsiaTheme="minorHAnsi" w:hAnsi="Times New Roman"/>
          <w:b/>
          <w:sz w:val="28"/>
          <w:szCs w:val="28"/>
        </w:rPr>
        <w:t>= 0,</w:t>
      </w:r>
      <w:r w:rsidR="0002331E" w:rsidRPr="00883361">
        <w:rPr>
          <w:rFonts w:ascii="Times New Roman" w:eastAsiaTheme="minorHAnsi" w:hAnsi="Times New Roman"/>
          <w:b/>
          <w:sz w:val="28"/>
          <w:szCs w:val="28"/>
        </w:rPr>
        <w:t>09</w:t>
      </w:r>
    </w:p>
    <w:p w:rsidR="00A34B41" w:rsidRPr="0002331E" w:rsidRDefault="00A34B41" w:rsidP="00A34B41">
      <w:pPr>
        <w:ind w:firstLine="708"/>
        <w:rPr>
          <w:rFonts w:ascii="Times New Roman" w:eastAsiaTheme="minorHAnsi" w:hAnsi="Times New Roman"/>
          <w:color w:val="FF0000"/>
          <w:sz w:val="28"/>
          <w:szCs w:val="28"/>
        </w:rPr>
      </w:pPr>
    </w:p>
    <w:p w:rsidR="00883361" w:rsidRPr="001D64E9" w:rsidRDefault="00A34B41" w:rsidP="00883361">
      <w:pPr>
        <w:rPr>
          <w:rFonts w:ascii="Times New Roman" w:eastAsiaTheme="minorHAnsi" w:hAnsi="Times New Roman"/>
          <w:b/>
          <w:sz w:val="28"/>
          <w:szCs w:val="28"/>
        </w:rPr>
      </w:pPr>
      <w:r w:rsidRPr="001D64E9">
        <w:rPr>
          <w:rFonts w:ascii="Times New Roman" w:eastAsiaTheme="minorHAnsi" w:hAnsi="Times New Roman"/>
          <w:sz w:val="28"/>
          <w:szCs w:val="28"/>
        </w:rPr>
        <w:t xml:space="preserve">       </w:t>
      </w:r>
      <w:r w:rsidR="00883361" w:rsidRPr="001D64E9">
        <w:rPr>
          <w:rFonts w:ascii="Times New Roman" w:eastAsiaTheme="minorHAnsi" w:hAnsi="Times New Roman"/>
          <w:sz w:val="28"/>
          <w:szCs w:val="28"/>
        </w:rPr>
        <w:t xml:space="preserve"> 0,17*</w:t>
      </w:r>
      <w:r w:rsidR="001D64E9" w:rsidRPr="001D64E9">
        <w:rPr>
          <w:rFonts w:ascii="Times New Roman" w:eastAsiaTheme="minorHAnsi" w:hAnsi="Times New Roman"/>
          <w:sz w:val="28"/>
          <w:szCs w:val="28"/>
        </w:rPr>
        <w:t>0,93</w:t>
      </w:r>
      <w:r w:rsidR="00883361" w:rsidRPr="001D64E9">
        <w:rPr>
          <w:rFonts w:ascii="Times New Roman" w:eastAsiaTheme="minorHAnsi" w:hAnsi="Times New Roman"/>
          <w:sz w:val="28"/>
          <w:szCs w:val="28"/>
        </w:rPr>
        <w:t>+0,74*0,</w:t>
      </w:r>
      <w:r w:rsidR="001D64E9" w:rsidRPr="001D64E9">
        <w:rPr>
          <w:rFonts w:ascii="Times New Roman" w:eastAsiaTheme="minorHAnsi" w:hAnsi="Times New Roman"/>
          <w:sz w:val="28"/>
          <w:szCs w:val="28"/>
        </w:rPr>
        <w:t>72</w:t>
      </w:r>
      <w:r w:rsidR="00883361" w:rsidRPr="001D64E9">
        <w:rPr>
          <w:rFonts w:ascii="Times New Roman" w:eastAsiaTheme="minorHAnsi" w:hAnsi="Times New Roman"/>
          <w:sz w:val="28"/>
          <w:szCs w:val="28"/>
        </w:rPr>
        <w:t>+0,09*1=0,</w:t>
      </w:r>
      <w:r w:rsidR="003E7A7A" w:rsidRPr="001D64E9">
        <w:rPr>
          <w:rFonts w:ascii="Times New Roman" w:eastAsiaTheme="minorHAnsi" w:hAnsi="Times New Roman"/>
          <w:sz w:val="28"/>
          <w:szCs w:val="28"/>
        </w:rPr>
        <w:t>1</w:t>
      </w:r>
      <w:r w:rsidR="001D64E9" w:rsidRPr="001D64E9">
        <w:rPr>
          <w:rFonts w:ascii="Times New Roman" w:eastAsiaTheme="minorHAnsi" w:hAnsi="Times New Roman"/>
          <w:sz w:val="28"/>
          <w:szCs w:val="28"/>
        </w:rPr>
        <w:t>6</w:t>
      </w:r>
      <w:r w:rsidR="00883361" w:rsidRPr="001D64E9">
        <w:rPr>
          <w:rFonts w:ascii="Times New Roman" w:eastAsiaTheme="minorHAnsi" w:hAnsi="Times New Roman"/>
          <w:sz w:val="28"/>
          <w:szCs w:val="28"/>
        </w:rPr>
        <w:t>+0,</w:t>
      </w:r>
      <w:r w:rsidR="001D64E9" w:rsidRPr="001D64E9">
        <w:rPr>
          <w:rFonts w:ascii="Times New Roman" w:eastAsiaTheme="minorHAnsi" w:hAnsi="Times New Roman"/>
          <w:sz w:val="28"/>
          <w:szCs w:val="28"/>
        </w:rPr>
        <w:t>53</w:t>
      </w:r>
      <w:r w:rsidR="00883361" w:rsidRPr="001D64E9">
        <w:rPr>
          <w:rFonts w:ascii="Times New Roman" w:eastAsiaTheme="minorHAnsi" w:hAnsi="Times New Roman"/>
          <w:sz w:val="28"/>
          <w:szCs w:val="28"/>
        </w:rPr>
        <w:t>+0,</w:t>
      </w:r>
      <w:r w:rsidR="003E7A7A" w:rsidRPr="001D64E9">
        <w:rPr>
          <w:rFonts w:ascii="Times New Roman" w:eastAsiaTheme="minorHAnsi" w:hAnsi="Times New Roman"/>
          <w:sz w:val="28"/>
          <w:szCs w:val="28"/>
        </w:rPr>
        <w:t>09</w:t>
      </w:r>
      <w:r w:rsidR="00883361" w:rsidRPr="001D64E9">
        <w:rPr>
          <w:rFonts w:ascii="Times New Roman" w:eastAsiaTheme="minorHAnsi" w:hAnsi="Times New Roman"/>
          <w:sz w:val="28"/>
          <w:szCs w:val="28"/>
        </w:rPr>
        <w:t>=</w:t>
      </w:r>
      <w:r w:rsidR="00883361" w:rsidRPr="001D64E9">
        <w:rPr>
          <w:rFonts w:ascii="Times New Roman" w:eastAsiaTheme="minorHAnsi" w:hAnsi="Times New Roman"/>
          <w:b/>
          <w:sz w:val="28"/>
          <w:szCs w:val="28"/>
        </w:rPr>
        <w:t>0,</w:t>
      </w:r>
      <w:r w:rsidR="001D64E9" w:rsidRPr="001D64E9">
        <w:rPr>
          <w:rFonts w:ascii="Times New Roman" w:eastAsiaTheme="minorHAnsi" w:hAnsi="Times New Roman"/>
          <w:b/>
          <w:sz w:val="28"/>
          <w:szCs w:val="28"/>
        </w:rPr>
        <w:t>78</w:t>
      </w:r>
    </w:p>
    <w:p w:rsidR="009F4E72" w:rsidRPr="001D64E9" w:rsidRDefault="00A34B41" w:rsidP="00F72151">
      <w:pPr>
        <w:rPr>
          <w:rFonts w:ascii="Times New Roman" w:eastAsiaTheme="minorHAnsi" w:hAnsi="Times New Roman"/>
          <w:b/>
          <w:sz w:val="28"/>
          <w:szCs w:val="28"/>
        </w:rPr>
      </w:pPr>
      <w:r w:rsidRPr="001D64E9">
        <w:rPr>
          <w:rFonts w:ascii="Times New Roman" w:eastAsiaTheme="minorHAnsi" w:hAnsi="Times New Roman"/>
          <w:b/>
          <w:sz w:val="28"/>
          <w:szCs w:val="28"/>
        </w:rPr>
        <w:t xml:space="preserve">       ЭР</w:t>
      </w:r>
      <w:r w:rsidRPr="001D64E9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ГП </w:t>
      </w:r>
      <w:r w:rsidRPr="001D64E9">
        <w:rPr>
          <w:rFonts w:ascii="Times New Roman" w:eastAsiaTheme="minorHAnsi" w:hAnsi="Times New Roman"/>
          <w:b/>
          <w:sz w:val="28"/>
          <w:szCs w:val="28"/>
        </w:rPr>
        <w:t>= 0,5*1</w:t>
      </w:r>
      <w:r w:rsidR="00BE0ED2" w:rsidRPr="001D64E9">
        <w:rPr>
          <w:rFonts w:ascii="Times New Roman" w:eastAsiaTheme="minorHAnsi" w:hAnsi="Times New Roman"/>
          <w:b/>
          <w:sz w:val="28"/>
          <w:szCs w:val="28"/>
        </w:rPr>
        <w:t>,0</w:t>
      </w:r>
      <w:r w:rsidRPr="001D64E9">
        <w:rPr>
          <w:rFonts w:ascii="Times New Roman" w:eastAsiaTheme="minorHAnsi" w:hAnsi="Times New Roman"/>
          <w:b/>
          <w:sz w:val="28"/>
          <w:szCs w:val="28"/>
        </w:rPr>
        <w:t>+0,5*</w:t>
      </w:r>
      <w:r w:rsidR="003331A0" w:rsidRPr="001D64E9">
        <w:rPr>
          <w:rFonts w:ascii="Times New Roman" w:eastAsiaTheme="minorHAnsi" w:hAnsi="Times New Roman"/>
          <w:b/>
          <w:sz w:val="28"/>
          <w:szCs w:val="28"/>
        </w:rPr>
        <w:t>0</w:t>
      </w:r>
      <w:r w:rsidRPr="001D64E9">
        <w:rPr>
          <w:rFonts w:ascii="Times New Roman" w:eastAsiaTheme="minorHAnsi" w:hAnsi="Times New Roman"/>
          <w:b/>
          <w:sz w:val="28"/>
          <w:szCs w:val="28"/>
        </w:rPr>
        <w:t>,</w:t>
      </w:r>
      <w:r w:rsidR="001D64E9" w:rsidRPr="001D64E9">
        <w:rPr>
          <w:rFonts w:ascii="Times New Roman" w:eastAsiaTheme="minorHAnsi" w:hAnsi="Times New Roman"/>
          <w:b/>
          <w:sz w:val="28"/>
          <w:szCs w:val="28"/>
        </w:rPr>
        <w:t>78</w:t>
      </w:r>
      <w:r w:rsidRPr="001D64E9">
        <w:rPr>
          <w:rFonts w:ascii="Times New Roman" w:eastAsiaTheme="minorHAnsi" w:hAnsi="Times New Roman"/>
          <w:b/>
          <w:sz w:val="28"/>
          <w:szCs w:val="28"/>
        </w:rPr>
        <w:t xml:space="preserve"> = 0,5+0,</w:t>
      </w:r>
      <w:r w:rsidR="001D64E9" w:rsidRPr="001D64E9">
        <w:rPr>
          <w:rFonts w:ascii="Times New Roman" w:eastAsiaTheme="minorHAnsi" w:hAnsi="Times New Roman"/>
          <w:b/>
          <w:sz w:val="28"/>
          <w:szCs w:val="28"/>
        </w:rPr>
        <w:t>39</w:t>
      </w:r>
      <w:r w:rsidRPr="001D64E9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3331A0" w:rsidRPr="001D64E9">
        <w:rPr>
          <w:rFonts w:ascii="Times New Roman" w:eastAsiaTheme="minorHAnsi" w:hAnsi="Times New Roman"/>
          <w:b/>
          <w:sz w:val="28"/>
          <w:szCs w:val="28"/>
        </w:rPr>
        <w:t>0</w:t>
      </w:r>
      <w:r w:rsidRPr="001D64E9">
        <w:rPr>
          <w:rFonts w:ascii="Times New Roman" w:eastAsiaTheme="minorHAnsi" w:hAnsi="Times New Roman"/>
          <w:b/>
          <w:sz w:val="28"/>
          <w:szCs w:val="28"/>
        </w:rPr>
        <w:t>,</w:t>
      </w:r>
      <w:r w:rsidR="001D64E9" w:rsidRPr="001D64E9">
        <w:rPr>
          <w:rFonts w:ascii="Times New Roman" w:eastAsiaTheme="minorHAnsi" w:hAnsi="Times New Roman"/>
          <w:b/>
          <w:sz w:val="28"/>
          <w:szCs w:val="28"/>
        </w:rPr>
        <w:t>89</w:t>
      </w:r>
    </w:p>
    <w:p w:rsidR="00F333BF" w:rsidRDefault="00A34B41" w:rsidP="009F4E72">
      <w:pPr>
        <w:tabs>
          <w:tab w:val="left" w:pos="426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31A0">
        <w:rPr>
          <w:rFonts w:ascii="Times New Roman" w:eastAsiaTheme="minorHAnsi" w:hAnsi="Times New Roman"/>
          <w:b/>
          <w:sz w:val="28"/>
          <w:szCs w:val="28"/>
        </w:rPr>
        <w:t>Эффективность реализации государственн</w:t>
      </w:r>
      <w:r w:rsidR="00477474" w:rsidRPr="003331A0">
        <w:rPr>
          <w:rFonts w:ascii="Times New Roman" w:eastAsiaTheme="minorHAnsi" w:hAnsi="Times New Roman"/>
          <w:b/>
          <w:sz w:val="28"/>
          <w:szCs w:val="28"/>
        </w:rPr>
        <w:t>ой программы приз</w:t>
      </w:r>
      <w:bookmarkStart w:id="2" w:name="_GoBack"/>
      <w:bookmarkEnd w:id="2"/>
      <w:r w:rsidR="00477474" w:rsidRPr="003331A0">
        <w:rPr>
          <w:rFonts w:ascii="Times New Roman" w:eastAsiaTheme="minorHAnsi" w:hAnsi="Times New Roman"/>
          <w:b/>
          <w:sz w:val="28"/>
          <w:szCs w:val="28"/>
        </w:rPr>
        <w:t xml:space="preserve">нается </w:t>
      </w:r>
      <w:r w:rsidR="00305D7F">
        <w:rPr>
          <w:rFonts w:ascii="Times New Roman" w:eastAsiaTheme="minorHAnsi" w:hAnsi="Times New Roman"/>
          <w:b/>
          <w:sz w:val="28"/>
          <w:szCs w:val="28"/>
        </w:rPr>
        <w:t>средней</w:t>
      </w:r>
    </w:p>
    <w:sectPr w:rsidR="00F333BF" w:rsidSect="00901D4C">
      <w:pgSz w:w="11906" w:h="16838"/>
      <w:pgMar w:top="426" w:right="70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D5"/>
    <w:rsid w:val="0002331E"/>
    <w:rsid w:val="000367B7"/>
    <w:rsid w:val="00045BEA"/>
    <w:rsid w:val="0005469C"/>
    <w:rsid w:val="000565FC"/>
    <w:rsid w:val="00057740"/>
    <w:rsid w:val="00061FE7"/>
    <w:rsid w:val="00062874"/>
    <w:rsid w:val="00075E36"/>
    <w:rsid w:val="00075F04"/>
    <w:rsid w:val="00081AD8"/>
    <w:rsid w:val="00085F86"/>
    <w:rsid w:val="000A59D5"/>
    <w:rsid w:val="000B1696"/>
    <w:rsid w:val="000D169C"/>
    <w:rsid w:val="000D6F8F"/>
    <w:rsid w:val="000E32F7"/>
    <w:rsid w:val="000E3FE6"/>
    <w:rsid w:val="000F4072"/>
    <w:rsid w:val="000F639D"/>
    <w:rsid w:val="00113367"/>
    <w:rsid w:val="00123DBA"/>
    <w:rsid w:val="00136DDB"/>
    <w:rsid w:val="001421E7"/>
    <w:rsid w:val="00142F14"/>
    <w:rsid w:val="00146677"/>
    <w:rsid w:val="001779D5"/>
    <w:rsid w:val="001809F1"/>
    <w:rsid w:val="00182B70"/>
    <w:rsid w:val="00193A6B"/>
    <w:rsid w:val="00196979"/>
    <w:rsid w:val="001976D2"/>
    <w:rsid w:val="001A52E1"/>
    <w:rsid w:val="001D0C66"/>
    <w:rsid w:val="001D64E9"/>
    <w:rsid w:val="002048EF"/>
    <w:rsid w:val="002172EF"/>
    <w:rsid w:val="00221EA3"/>
    <w:rsid w:val="002544E3"/>
    <w:rsid w:val="0027359B"/>
    <w:rsid w:val="00282800"/>
    <w:rsid w:val="00291CCE"/>
    <w:rsid w:val="002961F6"/>
    <w:rsid w:val="002A1085"/>
    <w:rsid w:val="002C50CE"/>
    <w:rsid w:val="002C6135"/>
    <w:rsid w:val="002D0C35"/>
    <w:rsid w:val="002D3220"/>
    <w:rsid w:val="00300323"/>
    <w:rsid w:val="003037B5"/>
    <w:rsid w:val="0030387E"/>
    <w:rsid w:val="00305D7F"/>
    <w:rsid w:val="00312A3C"/>
    <w:rsid w:val="003331A0"/>
    <w:rsid w:val="003518C9"/>
    <w:rsid w:val="003564A1"/>
    <w:rsid w:val="0036114D"/>
    <w:rsid w:val="00375E67"/>
    <w:rsid w:val="00392A29"/>
    <w:rsid w:val="00392D88"/>
    <w:rsid w:val="00396E0A"/>
    <w:rsid w:val="003A633B"/>
    <w:rsid w:val="003B04AE"/>
    <w:rsid w:val="003C43C0"/>
    <w:rsid w:val="003D4339"/>
    <w:rsid w:val="003E0F5B"/>
    <w:rsid w:val="003E3E63"/>
    <w:rsid w:val="003E7A7A"/>
    <w:rsid w:val="00412666"/>
    <w:rsid w:val="0043496C"/>
    <w:rsid w:val="00435C43"/>
    <w:rsid w:val="00437A1F"/>
    <w:rsid w:val="00450897"/>
    <w:rsid w:val="00466FE8"/>
    <w:rsid w:val="00471332"/>
    <w:rsid w:val="00471455"/>
    <w:rsid w:val="00475BAA"/>
    <w:rsid w:val="00477474"/>
    <w:rsid w:val="004A1D5B"/>
    <w:rsid w:val="004A234E"/>
    <w:rsid w:val="004C4802"/>
    <w:rsid w:val="004C5E23"/>
    <w:rsid w:val="004F4D91"/>
    <w:rsid w:val="00525E25"/>
    <w:rsid w:val="00553F45"/>
    <w:rsid w:val="005743C3"/>
    <w:rsid w:val="00581766"/>
    <w:rsid w:val="0058589A"/>
    <w:rsid w:val="00597190"/>
    <w:rsid w:val="005A1490"/>
    <w:rsid w:val="00611984"/>
    <w:rsid w:val="00614970"/>
    <w:rsid w:val="00621D4F"/>
    <w:rsid w:val="00633D9B"/>
    <w:rsid w:val="00640EE4"/>
    <w:rsid w:val="00653958"/>
    <w:rsid w:val="00667009"/>
    <w:rsid w:val="00670CFF"/>
    <w:rsid w:val="0067390C"/>
    <w:rsid w:val="0068372B"/>
    <w:rsid w:val="00691073"/>
    <w:rsid w:val="00694BA1"/>
    <w:rsid w:val="006B238B"/>
    <w:rsid w:val="006B36E7"/>
    <w:rsid w:val="006B5CA2"/>
    <w:rsid w:val="006E31D1"/>
    <w:rsid w:val="006F215C"/>
    <w:rsid w:val="006F49D7"/>
    <w:rsid w:val="006F5AB9"/>
    <w:rsid w:val="00731A19"/>
    <w:rsid w:val="00734B16"/>
    <w:rsid w:val="00753241"/>
    <w:rsid w:val="0077266D"/>
    <w:rsid w:val="007919AF"/>
    <w:rsid w:val="007A001E"/>
    <w:rsid w:val="007A38B0"/>
    <w:rsid w:val="007A72A7"/>
    <w:rsid w:val="007C22FB"/>
    <w:rsid w:val="007C73AB"/>
    <w:rsid w:val="007D0D05"/>
    <w:rsid w:val="007D17C7"/>
    <w:rsid w:val="007D4165"/>
    <w:rsid w:val="007E5E3A"/>
    <w:rsid w:val="007F17F1"/>
    <w:rsid w:val="00811556"/>
    <w:rsid w:val="008169FC"/>
    <w:rsid w:val="00851802"/>
    <w:rsid w:val="0086025B"/>
    <w:rsid w:val="00865920"/>
    <w:rsid w:val="00883361"/>
    <w:rsid w:val="00887A73"/>
    <w:rsid w:val="00887EC5"/>
    <w:rsid w:val="008A1546"/>
    <w:rsid w:val="00901D4C"/>
    <w:rsid w:val="0090560D"/>
    <w:rsid w:val="00914D31"/>
    <w:rsid w:val="00934724"/>
    <w:rsid w:val="00944CBB"/>
    <w:rsid w:val="009513F5"/>
    <w:rsid w:val="00974626"/>
    <w:rsid w:val="00977DCD"/>
    <w:rsid w:val="009874A9"/>
    <w:rsid w:val="009A5CD2"/>
    <w:rsid w:val="009A7EEB"/>
    <w:rsid w:val="009C4508"/>
    <w:rsid w:val="009C4513"/>
    <w:rsid w:val="009E375F"/>
    <w:rsid w:val="009F4E72"/>
    <w:rsid w:val="009F75AA"/>
    <w:rsid w:val="00A038CE"/>
    <w:rsid w:val="00A34B41"/>
    <w:rsid w:val="00A41C68"/>
    <w:rsid w:val="00A437F0"/>
    <w:rsid w:val="00A62899"/>
    <w:rsid w:val="00A8366D"/>
    <w:rsid w:val="00A863F3"/>
    <w:rsid w:val="00A9015C"/>
    <w:rsid w:val="00AA06B6"/>
    <w:rsid w:val="00AA2032"/>
    <w:rsid w:val="00AC7AC2"/>
    <w:rsid w:val="00AF5422"/>
    <w:rsid w:val="00B0078D"/>
    <w:rsid w:val="00B077AF"/>
    <w:rsid w:val="00B26882"/>
    <w:rsid w:val="00B26C3E"/>
    <w:rsid w:val="00B34701"/>
    <w:rsid w:val="00B3732D"/>
    <w:rsid w:val="00B42849"/>
    <w:rsid w:val="00B44445"/>
    <w:rsid w:val="00B6412C"/>
    <w:rsid w:val="00B6554B"/>
    <w:rsid w:val="00B8099C"/>
    <w:rsid w:val="00B93978"/>
    <w:rsid w:val="00B94ECB"/>
    <w:rsid w:val="00BB26C8"/>
    <w:rsid w:val="00BB7B78"/>
    <w:rsid w:val="00BE0ED2"/>
    <w:rsid w:val="00C374BD"/>
    <w:rsid w:val="00C506E3"/>
    <w:rsid w:val="00C56B1A"/>
    <w:rsid w:val="00C67BA7"/>
    <w:rsid w:val="00C716B1"/>
    <w:rsid w:val="00C77140"/>
    <w:rsid w:val="00CA3227"/>
    <w:rsid w:val="00CB5D1F"/>
    <w:rsid w:val="00CC2BA0"/>
    <w:rsid w:val="00CC2F64"/>
    <w:rsid w:val="00D1657B"/>
    <w:rsid w:val="00D33461"/>
    <w:rsid w:val="00D55DB9"/>
    <w:rsid w:val="00D9495B"/>
    <w:rsid w:val="00D9732C"/>
    <w:rsid w:val="00DB1C44"/>
    <w:rsid w:val="00DB2659"/>
    <w:rsid w:val="00DB2ED5"/>
    <w:rsid w:val="00DC53F1"/>
    <w:rsid w:val="00DC76B4"/>
    <w:rsid w:val="00DD5F1C"/>
    <w:rsid w:val="00DD71C2"/>
    <w:rsid w:val="00DD76F7"/>
    <w:rsid w:val="00DE2B9D"/>
    <w:rsid w:val="00DE4011"/>
    <w:rsid w:val="00DF795A"/>
    <w:rsid w:val="00E11579"/>
    <w:rsid w:val="00E27109"/>
    <w:rsid w:val="00E31628"/>
    <w:rsid w:val="00E337CA"/>
    <w:rsid w:val="00E36B2D"/>
    <w:rsid w:val="00E37887"/>
    <w:rsid w:val="00E64B87"/>
    <w:rsid w:val="00E80001"/>
    <w:rsid w:val="00E879AF"/>
    <w:rsid w:val="00EA018F"/>
    <w:rsid w:val="00EC15F7"/>
    <w:rsid w:val="00EC6987"/>
    <w:rsid w:val="00EC6C35"/>
    <w:rsid w:val="00EE2398"/>
    <w:rsid w:val="00EE5605"/>
    <w:rsid w:val="00EF3538"/>
    <w:rsid w:val="00F03D8A"/>
    <w:rsid w:val="00F131DB"/>
    <w:rsid w:val="00F13524"/>
    <w:rsid w:val="00F15492"/>
    <w:rsid w:val="00F2447C"/>
    <w:rsid w:val="00F3155B"/>
    <w:rsid w:val="00F333BF"/>
    <w:rsid w:val="00F44711"/>
    <w:rsid w:val="00F44A99"/>
    <w:rsid w:val="00F712F5"/>
    <w:rsid w:val="00F71516"/>
    <w:rsid w:val="00F72151"/>
    <w:rsid w:val="00F72F48"/>
    <w:rsid w:val="00F807FF"/>
    <w:rsid w:val="00F8281E"/>
    <w:rsid w:val="00F90295"/>
    <w:rsid w:val="00F92025"/>
    <w:rsid w:val="00FA0FAA"/>
    <w:rsid w:val="00FA3F1C"/>
    <w:rsid w:val="00FC3C2D"/>
    <w:rsid w:val="00FE137C"/>
    <w:rsid w:val="00FF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29D6"/>
  <w15:docId w15:val="{D8F6B01B-DF91-4AF3-A128-600876B6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03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3D8A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44CBB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E137C"/>
  </w:style>
  <w:style w:type="paragraph" w:styleId="a5">
    <w:name w:val="Balloon Text"/>
    <w:basedOn w:val="a"/>
    <w:link w:val="a6"/>
    <w:uiPriority w:val="99"/>
    <w:semiHidden/>
    <w:unhideWhenUsed/>
    <w:rsid w:val="00FE13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37C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A34B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C6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27BB0-771C-44D8-8551-809F95D8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7128</Words>
  <Characters>40632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LelnikovaOA</dc:creator>
  <cp:lastModifiedBy>Инна Зотова</cp:lastModifiedBy>
  <cp:revision>53</cp:revision>
  <cp:lastPrinted>2019-02-27T08:06:00Z</cp:lastPrinted>
  <dcterms:created xsi:type="dcterms:W3CDTF">2019-03-14T13:22:00Z</dcterms:created>
  <dcterms:modified xsi:type="dcterms:W3CDTF">2020-02-28T14:38:00Z</dcterms:modified>
</cp:coreProperties>
</file>