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BF" w:rsidRPr="00A40BF3" w:rsidRDefault="00A40BF3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Годовой доклад</w:t>
      </w:r>
    </w:p>
    <w:p w:rsidR="00B06C7B" w:rsidRPr="00B06C7B" w:rsidRDefault="00B06C7B" w:rsidP="00B06C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06C7B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и оценке эффективности государственной программы Пензенской области «</w:t>
      </w:r>
      <w:r w:rsidRPr="00B06C7B">
        <w:rPr>
          <w:rFonts w:ascii="Times New Roman" w:hAnsi="Times New Roman"/>
          <w:b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2014-202</w:t>
      </w:r>
      <w:r w:rsidR="006F2EB6">
        <w:rPr>
          <w:rFonts w:ascii="Times New Roman" w:hAnsi="Times New Roman"/>
          <w:b/>
          <w:sz w:val="28"/>
          <w:szCs w:val="28"/>
        </w:rPr>
        <w:t>0</w:t>
      </w:r>
      <w:r w:rsidRPr="00B06C7B">
        <w:rPr>
          <w:rFonts w:ascii="Times New Roman" w:hAnsi="Times New Roman"/>
          <w:b/>
          <w:sz w:val="28"/>
          <w:szCs w:val="28"/>
        </w:rPr>
        <w:t xml:space="preserve"> годы»</w:t>
      </w:r>
      <w:r w:rsidR="00A40BF3">
        <w:rPr>
          <w:rFonts w:ascii="Times New Roman" w:hAnsi="Times New Roman"/>
          <w:b/>
          <w:sz w:val="28"/>
          <w:szCs w:val="28"/>
        </w:rPr>
        <w:t xml:space="preserve"> в 201</w:t>
      </w:r>
      <w:r w:rsidR="004740FE">
        <w:rPr>
          <w:rFonts w:ascii="Times New Roman" w:hAnsi="Times New Roman"/>
          <w:b/>
          <w:sz w:val="28"/>
          <w:szCs w:val="28"/>
        </w:rPr>
        <w:t>9</w:t>
      </w:r>
      <w:r w:rsidR="00A40BF3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F333BF" w:rsidRPr="00B26C3E" w:rsidRDefault="00F333BF" w:rsidP="00B06C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B06C7B" w:rsidRDefault="00B06C7B" w:rsidP="00A40BF3">
      <w:pPr>
        <w:pStyle w:val="Default"/>
        <w:ind w:firstLine="709"/>
        <w:jc w:val="both"/>
        <w:rPr>
          <w:sz w:val="28"/>
          <w:szCs w:val="28"/>
        </w:rPr>
      </w:pPr>
      <w:r w:rsidRPr="004F2685">
        <w:rPr>
          <w:sz w:val="28"/>
          <w:szCs w:val="28"/>
        </w:rPr>
        <w:t>Управление жилищно</w:t>
      </w:r>
      <w:r>
        <w:rPr>
          <w:sz w:val="28"/>
          <w:szCs w:val="28"/>
        </w:rPr>
        <w:t>-</w:t>
      </w:r>
      <w:r w:rsidRPr="004F2685">
        <w:rPr>
          <w:sz w:val="28"/>
          <w:szCs w:val="28"/>
        </w:rPr>
        <w:t>коммунального хозяйства и гражданской защиты населения Пензенской области</w:t>
      </w:r>
      <w:r>
        <w:rPr>
          <w:sz w:val="28"/>
          <w:szCs w:val="28"/>
        </w:rPr>
        <w:t xml:space="preserve"> является ответственным исполнителем государственной программы Пензенской области </w:t>
      </w:r>
      <w:r w:rsidRPr="00A5270A">
        <w:rPr>
          <w:sz w:val="28"/>
          <w:szCs w:val="28"/>
        </w:rPr>
        <w:t>«Защита населения и территорий, обеспечение пожарной безопасности в Пензенской области на 2014-202</w:t>
      </w:r>
      <w:r w:rsidR="00A40BF3">
        <w:rPr>
          <w:sz w:val="28"/>
          <w:szCs w:val="28"/>
        </w:rPr>
        <w:t>0</w:t>
      </w:r>
      <w:r w:rsidRPr="00A5270A">
        <w:rPr>
          <w:sz w:val="28"/>
          <w:szCs w:val="28"/>
        </w:rPr>
        <w:t xml:space="preserve"> годы» (далее – Госпрограмма), утвержденной</w:t>
      </w:r>
      <w:r>
        <w:rPr>
          <w:sz w:val="28"/>
          <w:szCs w:val="28"/>
        </w:rPr>
        <w:t xml:space="preserve"> постановлением Правительства Пензенской области от 18.10.2013 № 801-пП (с последующими изменениями). </w:t>
      </w:r>
    </w:p>
    <w:p w:rsidR="00B06C7B" w:rsidRDefault="00B06C7B" w:rsidP="00A40BF3">
      <w:pPr>
        <w:pStyle w:val="Defaul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Соисполнители Госпрограммы - </w:t>
      </w:r>
      <w:r w:rsidRPr="002C5391">
        <w:rPr>
          <w:sz w:val="28"/>
        </w:rPr>
        <w:t>Министерство здравоохранения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 xml:space="preserve">Министерство промышленности, </w:t>
      </w:r>
      <w:r>
        <w:rPr>
          <w:sz w:val="28"/>
        </w:rPr>
        <w:t>транспорта и</w:t>
      </w:r>
      <w:r w:rsidRPr="002C5391">
        <w:rPr>
          <w:sz w:val="28"/>
        </w:rPr>
        <w:t xml:space="preserve"> инновационной политики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труда, социальной защиты и демографии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сельского хозяйства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физической культуры и спорта Пензенской области,</w:t>
      </w:r>
      <w:r>
        <w:rPr>
          <w:sz w:val="28"/>
        </w:rPr>
        <w:t xml:space="preserve"> Министерство </w:t>
      </w:r>
      <w:r w:rsidRPr="002C5391">
        <w:rPr>
          <w:sz w:val="28"/>
        </w:rPr>
        <w:t>культуры и архива Пензенской области,</w:t>
      </w:r>
      <w:r>
        <w:rPr>
          <w:sz w:val="28"/>
        </w:rPr>
        <w:t xml:space="preserve"> </w:t>
      </w:r>
      <w:r w:rsidRPr="002C5391">
        <w:rPr>
          <w:sz w:val="28"/>
        </w:rPr>
        <w:t>Министерство образования Пензенской области</w:t>
      </w:r>
      <w:r>
        <w:rPr>
          <w:sz w:val="28"/>
        </w:rPr>
        <w:t>.</w:t>
      </w:r>
    </w:p>
    <w:p w:rsidR="00F333BF" w:rsidRDefault="00F333BF" w:rsidP="00A40B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Все мероприятия программы выполнены согласно Плану реализации госпрограммы. </w:t>
      </w:r>
    </w:p>
    <w:p w:rsidR="002B4BCA" w:rsidRDefault="002B4BCA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4BC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ассигнований </w:t>
      </w:r>
      <w:r w:rsidRPr="002B4BCA">
        <w:rPr>
          <w:rFonts w:ascii="Times New Roman" w:hAnsi="Times New Roman"/>
          <w:sz w:val="28"/>
          <w:szCs w:val="28"/>
        </w:rPr>
        <w:t>на 201</w:t>
      </w:r>
      <w:r w:rsidR="004031D5">
        <w:rPr>
          <w:rFonts w:ascii="Times New Roman" w:hAnsi="Times New Roman"/>
          <w:sz w:val="28"/>
          <w:szCs w:val="28"/>
        </w:rPr>
        <w:t>9</w:t>
      </w:r>
      <w:r w:rsidRPr="002B4BCA">
        <w:rPr>
          <w:rFonts w:ascii="Times New Roman" w:hAnsi="Times New Roman"/>
          <w:sz w:val="28"/>
          <w:szCs w:val="28"/>
        </w:rPr>
        <w:t xml:space="preserve"> год – </w:t>
      </w:r>
      <w:r w:rsidR="00133D1E">
        <w:rPr>
          <w:rFonts w:ascii="Times New Roman" w:hAnsi="Times New Roman"/>
          <w:sz w:val="28"/>
          <w:szCs w:val="28"/>
        </w:rPr>
        <w:t>1</w:t>
      </w:r>
      <w:r w:rsidR="004031D5">
        <w:rPr>
          <w:rFonts w:ascii="Times New Roman" w:hAnsi="Times New Roman"/>
          <w:sz w:val="28"/>
          <w:szCs w:val="28"/>
        </w:rPr>
        <w:t>3</w:t>
      </w:r>
      <w:r w:rsidR="00133D1E">
        <w:rPr>
          <w:rFonts w:ascii="Times New Roman" w:hAnsi="Times New Roman"/>
          <w:sz w:val="28"/>
          <w:szCs w:val="28"/>
        </w:rPr>
        <w:t>5</w:t>
      </w:r>
      <w:r w:rsidR="004031D5">
        <w:rPr>
          <w:rFonts w:ascii="Times New Roman" w:hAnsi="Times New Roman"/>
          <w:sz w:val="28"/>
          <w:szCs w:val="28"/>
        </w:rPr>
        <w:t>398</w:t>
      </w:r>
      <w:r w:rsidR="00133D1E">
        <w:rPr>
          <w:rFonts w:ascii="Times New Roman" w:hAnsi="Times New Roman"/>
          <w:sz w:val="28"/>
          <w:szCs w:val="28"/>
        </w:rPr>
        <w:t>,</w:t>
      </w:r>
      <w:r w:rsidR="004031D5">
        <w:rPr>
          <w:rFonts w:ascii="Times New Roman" w:hAnsi="Times New Roman"/>
          <w:sz w:val="28"/>
          <w:szCs w:val="28"/>
        </w:rPr>
        <w:t>4</w:t>
      </w:r>
      <w:r w:rsidRPr="002B4BCA">
        <w:rPr>
          <w:rFonts w:ascii="Times New Roman" w:hAnsi="Times New Roman"/>
          <w:sz w:val="28"/>
          <w:szCs w:val="28"/>
        </w:rPr>
        <w:t xml:space="preserve"> тыс. рублей – бюджет Пензенской области. </w:t>
      </w:r>
    </w:p>
    <w:p w:rsidR="002B4BCA" w:rsidRPr="002B4BCA" w:rsidRDefault="002B4BCA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4BCA">
        <w:rPr>
          <w:rFonts w:ascii="Times New Roman" w:hAnsi="Times New Roman"/>
          <w:sz w:val="28"/>
          <w:szCs w:val="28"/>
        </w:rPr>
        <w:t xml:space="preserve">Освоено </w:t>
      </w:r>
      <w:r w:rsidR="00133D1E">
        <w:rPr>
          <w:rFonts w:ascii="Times New Roman" w:hAnsi="Times New Roman"/>
          <w:sz w:val="28"/>
          <w:szCs w:val="28"/>
        </w:rPr>
        <w:t>1</w:t>
      </w:r>
      <w:r w:rsidR="004031D5">
        <w:rPr>
          <w:rFonts w:ascii="Times New Roman" w:hAnsi="Times New Roman"/>
          <w:sz w:val="28"/>
          <w:szCs w:val="28"/>
        </w:rPr>
        <w:t>34303</w:t>
      </w:r>
      <w:r w:rsidR="00133D1E">
        <w:rPr>
          <w:rFonts w:ascii="Times New Roman" w:hAnsi="Times New Roman"/>
          <w:sz w:val="28"/>
          <w:szCs w:val="28"/>
        </w:rPr>
        <w:t>,</w:t>
      </w:r>
      <w:r w:rsidR="004031D5">
        <w:rPr>
          <w:rFonts w:ascii="Times New Roman" w:hAnsi="Times New Roman"/>
          <w:sz w:val="28"/>
          <w:szCs w:val="28"/>
        </w:rPr>
        <w:t>6</w:t>
      </w:r>
      <w:r w:rsidRPr="002B4BCA">
        <w:rPr>
          <w:rFonts w:ascii="Times New Roman" w:hAnsi="Times New Roman"/>
          <w:sz w:val="28"/>
          <w:szCs w:val="28"/>
        </w:rPr>
        <w:t xml:space="preserve"> тыс. рублей – бюджет Пензенской области. </w:t>
      </w:r>
    </w:p>
    <w:p w:rsidR="002B4BCA" w:rsidRDefault="002B4BCA" w:rsidP="00A40B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4BCA">
        <w:rPr>
          <w:rFonts w:ascii="Times New Roman" w:hAnsi="Times New Roman"/>
          <w:sz w:val="28"/>
          <w:szCs w:val="28"/>
        </w:rPr>
        <w:t>Освоение к плану на год – 99,</w:t>
      </w:r>
      <w:r w:rsidR="004031D5">
        <w:rPr>
          <w:rFonts w:ascii="Times New Roman" w:hAnsi="Times New Roman"/>
          <w:sz w:val="28"/>
          <w:szCs w:val="28"/>
        </w:rPr>
        <w:t xml:space="preserve">2 </w:t>
      </w:r>
      <w:r w:rsidRPr="002B4BCA">
        <w:rPr>
          <w:rFonts w:ascii="Times New Roman" w:hAnsi="Times New Roman"/>
          <w:sz w:val="28"/>
          <w:szCs w:val="28"/>
        </w:rPr>
        <w:t>%</w:t>
      </w:r>
      <w:r w:rsidR="00133D1E">
        <w:rPr>
          <w:rFonts w:ascii="Times New Roman" w:hAnsi="Times New Roman"/>
          <w:sz w:val="28"/>
          <w:szCs w:val="28"/>
        </w:rPr>
        <w:t>.</w:t>
      </w:r>
    </w:p>
    <w:p w:rsidR="00133D1E" w:rsidRPr="00133D1E" w:rsidRDefault="00133D1E" w:rsidP="00A40B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3D1E">
        <w:rPr>
          <w:rFonts w:ascii="Times New Roman" w:hAnsi="Times New Roman"/>
          <w:sz w:val="28"/>
          <w:szCs w:val="28"/>
        </w:rPr>
        <w:t>Федеральные средства за 12 месяцев 201</w:t>
      </w:r>
      <w:r w:rsidR="004031D5">
        <w:rPr>
          <w:rFonts w:ascii="Times New Roman" w:hAnsi="Times New Roman"/>
          <w:sz w:val="28"/>
          <w:szCs w:val="28"/>
        </w:rPr>
        <w:t>9</w:t>
      </w:r>
      <w:r w:rsidRPr="00133D1E">
        <w:rPr>
          <w:rFonts w:ascii="Times New Roman" w:hAnsi="Times New Roman"/>
          <w:sz w:val="28"/>
          <w:szCs w:val="28"/>
        </w:rPr>
        <w:t xml:space="preserve"> года на реализацию мероприятий программы не выделялись. </w:t>
      </w:r>
    </w:p>
    <w:p w:rsidR="00133D1E" w:rsidRPr="00133D1E" w:rsidRDefault="00133D1E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3D1E">
        <w:rPr>
          <w:rFonts w:ascii="Times New Roman" w:hAnsi="Times New Roman"/>
          <w:sz w:val="28"/>
          <w:szCs w:val="28"/>
        </w:rPr>
        <w:t>Средства местных бюджетов средства за 12 месяцев 201</w:t>
      </w:r>
      <w:r w:rsidR="004031D5">
        <w:rPr>
          <w:rFonts w:ascii="Times New Roman" w:hAnsi="Times New Roman"/>
          <w:sz w:val="28"/>
          <w:szCs w:val="28"/>
        </w:rPr>
        <w:t>9</w:t>
      </w:r>
      <w:r w:rsidRPr="00133D1E">
        <w:rPr>
          <w:rFonts w:ascii="Times New Roman" w:hAnsi="Times New Roman"/>
          <w:sz w:val="28"/>
          <w:szCs w:val="28"/>
        </w:rPr>
        <w:t xml:space="preserve"> года на реализацию мероприятий программы не привлекались. </w:t>
      </w:r>
    </w:p>
    <w:p w:rsidR="00F333BF" w:rsidRDefault="00F333BF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b/>
          <w:sz w:val="28"/>
          <w:szCs w:val="28"/>
        </w:rPr>
        <w:t>Подпрограмма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CC2BA0">
        <w:rPr>
          <w:rFonts w:ascii="Times New Roman" w:hAnsi="Times New Roman"/>
          <w:b/>
          <w:sz w:val="28"/>
          <w:szCs w:val="28"/>
        </w:rPr>
        <w:t xml:space="preserve"> </w:t>
      </w:r>
      <w:r w:rsidRPr="00E7550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E7550F" w:rsidRPr="00E7550F">
        <w:rPr>
          <w:rFonts w:ascii="Times New Roman" w:eastAsiaTheme="minorHAnsi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 w:rsidRPr="00E7550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 w:rsidR="00E7550F">
        <w:rPr>
          <w:rFonts w:ascii="Times New Roman" w:hAnsi="Times New Roman"/>
          <w:sz w:val="28"/>
          <w:szCs w:val="28"/>
        </w:rPr>
        <w:t>1</w:t>
      </w:r>
      <w:r w:rsidR="004031D5">
        <w:rPr>
          <w:rFonts w:ascii="Times New Roman" w:hAnsi="Times New Roman"/>
          <w:sz w:val="28"/>
          <w:szCs w:val="28"/>
        </w:rPr>
        <w:t>330</w:t>
      </w:r>
      <w:r w:rsidR="00E7550F">
        <w:rPr>
          <w:rFonts w:ascii="Times New Roman" w:hAnsi="Times New Roman"/>
          <w:sz w:val="28"/>
          <w:szCs w:val="28"/>
        </w:rPr>
        <w:t>4</w:t>
      </w:r>
      <w:r w:rsidR="004031D5">
        <w:rPr>
          <w:rFonts w:ascii="Times New Roman" w:hAnsi="Times New Roman"/>
          <w:sz w:val="28"/>
          <w:szCs w:val="28"/>
        </w:rPr>
        <w:t>3</w:t>
      </w:r>
      <w:r w:rsidR="00E7550F">
        <w:rPr>
          <w:rFonts w:ascii="Times New Roman" w:hAnsi="Times New Roman"/>
          <w:sz w:val="28"/>
          <w:szCs w:val="28"/>
        </w:rPr>
        <w:t>,</w:t>
      </w:r>
      <w:r w:rsidR="004031D5">
        <w:rPr>
          <w:rFonts w:ascii="Times New Roman" w:hAnsi="Times New Roman"/>
          <w:sz w:val="28"/>
          <w:szCs w:val="28"/>
        </w:rPr>
        <w:t>4</w:t>
      </w:r>
      <w:r w:rsidRPr="00CC2BA0">
        <w:rPr>
          <w:rFonts w:ascii="Times New Roman" w:hAnsi="Times New Roman"/>
          <w:sz w:val="28"/>
          <w:szCs w:val="28"/>
        </w:rPr>
        <w:t xml:space="preserve"> тыс. руб., освоено </w:t>
      </w:r>
      <w:r w:rsidR="00E7550F">
        <w:rPr>
          <w:rFonts w:ascii="Times New Roman" w:hAnsi="Times New Roman"/>
          <w:sz w:val="28"/>
          <w:szCs w:val="28"/>
        </w:rPr>
        <w:t>1</w:t>
      </w:r>
      <w:r w:rsidR="004031D5">
        <w:rPr>
          <w:rFonts w:ascii="Times New Roman" w:hAnsi="Times New Roman"/>
          <w:sz w:val="28"/>
          <w:szCs w:val="28"/>
        </w:rPr>
        <w:t>330</w:t>
      </w:r>
      <w:r w:rsidR="00E7550F">
        <w:rPr>
          <w:rFonts w:ascii="Times New Roman" w:hAnsi="Times New Roman"/>
          <w:sz w:val="28"/>
          <w:szCs w:val="28"/>
        </w:rPr>
        <w:t>4</w:t>
      </w:r>
      <w:r w:rsidR="004031D5">
        <w:rPr>
          <w:rFonts w:ascii="Times New Roman" w:hAnsi="Times New Roman"/>
          <w:sz w:val="28"/>
          <w:szCs w:val="28"/>
        </w:rPr>
        <w:t>2</w:t>
      </w:r>
      <w:r w:rsidR="00E7550F">
        <w:rPr>
          <w:rFonts w:ascii="Times New Roman" w:hAnsi="Times New Roman"/>
          <w:sz w:val="28"/>
          <w:szCs w:val="28"/>
        </w:rPr>
        <w:t>,</w:t>
      </w:r>
      <w:r w:rsidR="004031D5">
        <w:rPr>
          <w:rFonts w:ascii="Times New Roman" w:hAnsi="Times New Roman"/>
          <w:sz w:val="28"/>
          <w:szCs w:val="28"/>
        </w:rPr>
        <w:t>1</w:t>
      </w:r>
      <w:r w:rsidRPr="00CC2BA0">
        <w:rPr>
          <w:rFonts w:ascii="Times New Roman" w:hAnsi="Times New Roman"/>
          <w:sz w:val="28"/>
          <w:szCs w:val="28"/>
        </w:rPr>
        <w:t xml:space="preserve"> </w:t>
      </w:r>
      <w:r w:rsidR="0053496C" w:rsidRPr="00CC2BA0">
        <w:rPr>
          <w:rFonts w:ascii="Times New Roman" w:hAnsi="Times New Roman"/>
          <w:sz w:val="28"/>
          <w:szCs w:val="28"/>
        </w:rPr>
        <w:t>тыс. руб</w:t>
      </w:r>
      <w:r w:rsidR="0053496C" w:rsidRPr="0011705C">
        <w:rPr>
          <w:rFonts w:ascii="Times New Roman" w:hAnsi="Times New Roman"/>
          <w:sz w:val="28"/>
          <w:szCs w:val="28"/>
        </w:rPr>
        <w:t xml:space="preserve">. </w:t>
      </w:r>
      <w:r w:rsidRPr="0011705C">
        <w:rPr>
          <w:rFonts w:ascii="Times New Roman" w:hAnsi="Times New Roman"/>
          <w:sz w:val="28"/>
          <w:szCs w:val="28"/>
        </w:rPr>
        <w:t>(</w:t>
      </w:r>
      <w:r w:rsidR="00415E6A" w:rsidRPr="0011705C">
        <w:rPr>
          <w:rFonts w:ascii="Times New Roman" w:hAnsi="Times New Roman"/>
          <w:sz w:val="28"/>
          <w:szCs w:val="28"/>
        </w:rPr>
        <w:t>100%</w:t>
      </w:r>
      <w:r w:rsidRPr="0011705C">
        <w:rPr>
          <w:rFonts w:ascii="Times New Roman" w:hAnsi="Times New Roman"/>
          <w:sz w:val="28"/>
          <w:szCs w:val="28"/>
        </w:rPr>
        <w:t>):</w:t>
      </w:r>
    </w:p>
    <w:p w:rsidR="00415E6A" w:rsidRDefault="00415E6A" w:rsidP="00A40BF3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15E6A">
        <w:rPr>
          <w:rFonts w:ascii="Times New Roman" w:eastAsiaTheme="minorHAnsi" w:hAnsi="Times New Roman"/>
          <w:sz w:val="28"/>
          <w:szCs w:val="28"/>
        </w:rPr>
        <w:t>В рамках подпрограммы 1 в 201</w:t>
      </w:r>
      <w:r w:rsidR="004031D5">
        <w:rPr>
          <w:rFonts w:ascii="Times New Roman" w:eastAsiaTheme="minorHAnsi" w:hAnsi="Times New Roman"/>
          <w:sz w:val="28"/>
          <w:szCs w:val="28"/>
        </w:rPr>
        <w:t>9</w:t>
      </w:r>
      <w:r w:rsidRPr="00415E6A">
        <w:rPr>
          <w:rFonts w:ascii="Times New Roman" w:eastAsiaTheme="minorHAnsi" w:hAnsi="Times New Roman"/>
          <w:sz w:val="28"/>
          <w:szCs w:val="28"/>
        </w:rPr>
        <w:t xml:space="preserve"> году реализованы следующие мероприятия:</w:t>
      </w:r>
    </w:p>
    <w:p w:rsidR="00415E6A" w:rsidRPr="00012914" w:rsidRDefault="00415E6A" w:rsidP="0001291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E6A">
        <w:rPr>
          <w:rFonts w:ascii="Times New Roman" w:eastAsiaTheme="minorHAnsi" w:hAnsi="Times New Roman"/>
          <w:b/>
          <w:sz w:val="28"/>
          <w:szCs w:val="28"/>
        </w:rPr>
        <w:t>Основное мероприятие 1.2. «Проведение мероприятий по противопожарной безопасности в государственных организациях (учреждениях) Пензенской области»</w:t>
      </w:r>
      <w:r w:rsidR="00012914" w:rsidRPr="00012914">
        <w:rPr>
          <w:rFonts w:ascii="Times New Roman" w:hAnsi="Times New Roman"/>
          <w:b/>
          <w:sz w:val="28"/>
          <w:szCs w:val="28"/>
        </w:rPr>
        <w:t xml:space="preserve"> </w:t>
      </w:r>
      <w:r w:rsidR="00012914">
        <w:rPr>
          <w:rFonts w:ascii="Times New Roman" w:hAnsi="Times New Roman"/>
          <w:b/>
          <w:sz w:val="28"/>
          <w:szCs w:val="28"/>
        </w:rPr>
        <w:t>-</w:t>
      </w:r>
      <w:r w:rsidR="00012914"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12914" w:rsidRPr="00CC2BA0">
        <w:rPr>
          <w:rFonts w:ascii="Times New Roman" w:hAnsi="Times New Roman"/>
          <w:sz w:val="28"/>
          <w:szCs w:val="28"/>
        </w:rPr>
        <w:t xml:space="preserve">выделено </w:t>
      </w:r>
      <w:r w:rsidR="00012914">
        <w:rPr>
          <w:rFonts w:ascii="Times New Roman" w:hAnsi="Times New Roman"/>
          <w:sz w:val="28"/>
          <w:szCs w:val="28"/>
        </w:rPr>
        <w:t xml:space="preserve">19894,9 </w:t>
      </w:r>
      <w:r w:rsidR="00012914" w:rsidRPr="00CC2BA0">
        <w:rPr>
          <w:rFonts w:ascii="Times New Roman" w:hAnsi="Times New Roman"/>
          <w:sz w:val="28"/>
          <w:szCs w:val="28"/>
        </w:rPr>
        <w:t xml:space="preserve">тыс. руб., освоено </w:t>
      </w:r>
      <w:r w:rsidR="00012914">
        <w:rPr>
          <w:rFonts w:ascii="Times New Roman" w:hAnsi="Times New Roman"/>
          <w:sz w:val="28"/>
          <w:szCs w:val="28"/>
        </w:rPr>
        <w:t xml:space="preserve">19893,5 </w:t>
      </w:r>
      <w:r w:rsidR="00012914" w:rsidRPr="00CC2BA0">
        <w:rPr>
          <w:rFonts w:ascii="Times New Roman" w:hAnsi="Times New Roman"/>
          <w:sz w:val="28"/>
          <w:szCs w:val="28"/>
        </w:rPr>
        <w:t>тыс. руб</w:t>
      </w:r>
      <w:r w:rsidR="00012914">
        <w:rPr>
          <w:rFonts w:ascii="Times New Roman" w:hAnsi="Times New Roman"/>
          <w:sz w:val="28"/>
          <w:szCs w:val="28"/>
        </w:rPr>
        <w:t xml:space="preserve">. </w:t>
      </w:r>
      <w:r w:rsidR="00012914" w:rsidRPr="00CC2BA0">
        <w:rPr>
          <w:rFonts w:ascii="Times New Roman" w:hAnsi="Times New Roman"/>
          <w:sz w:val="28"/>
          <w:szCs w:val="28"/>
        </w:rPr>
        <w:t>(</w:t>
      </w:r>
      <w:r w:rsidR="00012914">
        <w:rPr>
          <w:rFonts w:ascii="Times New Roman" w:hAnsi="Times New Roman"/>
          <w:b/>
          <w:sz w:val="28"/>
          <w:szCs w:val="28"/>
        </w:rPr>
        <w:t>100%</w:t>
      </w:r>
      <w:r w:rsidR="00012914">
        <w:rPr>
          <w:rFonts w:ascii="Times New Roman" w:hAnsi="Times New Roman"/>
          <w:sz w:val="28"/>
          <w:szCs w:val="28"/>
        </w:rPr>
        <w:t>).</w:t>
      </w:r>
    </w:p>
    <w:p w:rsidR="004031D5" w:rsidRPr="004031D5" w:rsidRDefault="004031D5" w:rsidP="004031D5">
      <w:pPr>
        <w:widowControl w:val="0"/>
        <w:autoSpaceDE w:val="0"/>
        <w:autoSpaceDN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4031D5">
        <w:rPr>
          <w:rFonts w:ascii="Times New Roman" w:hAnsi="Times New Roman"/>
          <w:sz w:val="28"/>
          <w:szCs w:val="28"/>
        </w:rPr>
        <w:t xml:space="preserve">В рамках реализации подпрограммы 1 «Снижение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области» госпрограммы осуществлен ремонт, монтаж, приобретение автоматической пожарной </w:t>
      </w:r>
      <w:r w:rsidRPr="004031D5">
        <w:rPr>
          <w:rFonts w:ascii="Times New Roman" w:hAnsi="Times New Roman"/>
          <w:sz w:val="28"/>
          <w:szCs w:val="28"/>
        </w:rPr>
        <w:lastRenderedPageBreak/>
        <w:t>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в 10 организациях Министерства здравоохранения Пензенской области и в 6 организациях Министерства культуры и туризма Пензенской области. Выполнен ремонт, монтаж внутренних и наружных электрических сетей, электроустановок, электротехнических изделий и электроосветительных приборов в 4 организациях Министерства здравоохранения Пензенской области в 2 организациях Министерства культуры и туризма Пензенской области. Приобретены, смонтированы, и введены в эксплуатацию автономные источники электроснабжения в 3 организациях Министерства здравоохранения Пензенской области и в 4 организациях Министерства образования Пензенской области. Проведен 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в 2 организациях Министерства здравоохранения Пензенской области в 2 организациях Министерства культуры и туризма Пензенской области. Проведен 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</w:r>
      <w:proofErr w:type="spellStart"/>
      <w:r w:rsidRPr="004031D5">
        <w:rPr>
          <w:rFonts w:ascii="Times New Roman" w:hAnsi="Times New Roman"/>
          <w:sz w:val="28"/>
          <w:szCs w:val="28"/>
        </w:rPr>
        <w:t>водоисточников</w:t>
      </w:r>
      <w:proofErr w:type="spellEnd"/>
      <w:r w:rsidRPr="004031D5">
        <w:rPr>
          <w:rFonts w:ascii="Times New Roman" w:hAnsi="Times New Roman"/>
          <w:sz w:val="28"/>
          <w:szCs w:val="28"/>
        </w:rPr>
        <w:t xml:space="preserve">) в 3 организациях Министерства образования Пензенской области в 6 организациях Министерства культуры и туризма Пензенской области. Повышен уровень противопожарной защиты в 6 организациях Министерства культуры и туризма Пензенской области в 3 организациях Министерства образования Пензенской области. Доведена до требуемого предела огнестойкости сгораемых конструкций обрешетки кровли на 1 объекте, проведен капитальный ремонт системы вытяжной </w:t>
      </w:r>
      <w:proofErr w:type="spellStart"/>
      <w:r w:rsidRPr="004031D5">
        <w:rPr>
          <w:rFonts w:ascii="Times New Roman" w:hAnsi="Times New Roman"/>
          <w:sz w:val="28"/>
          <w:szCs w:val="28"/>
        </w:rPr>
        <w:t>противодымной</w:t>
      </w:r>
      <w:proofErr w:type="spellEnd"/>
      <w:r w:rsidRPr="004031D5">
        <w:rPr>
          <w:rFonts w:ascii="Times New Roman" w:hAnsi="Times New Roman"/>
          <w:sz w:val="28"/>
          <w:szCs w:val="28"/>
        </w:rPr>
        <w:t xml:space="preserve"> вентиляции на 1 объекте, смонтирована 1 автоматическая пожарная сигнализация, приобретено 35 огнетушителей в организациях Министерства физической культуры и спорта Пензенской области.</w:t>
      </w:r>
    </w:p>
    <w:p w:rsidR="005D404A" w:rsidRDefault="0053496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6FB">
        <w:rPr>
          <w:rFonts w:ascii="Times New Roman" w:hAnsi="Times New Roman"/>
          <w:b/>
          <w:sz w:val="28"/>
          <w:szCs w:val="28"/>
        </w:rPr>
        <w:t>Основное мероприятие</w:t>
      </w:r>
      <w:r>
        <w:rPr>
          <w:rFonts w:ascii="Times New Roman" w:hAnsi="Times New Roman"/>
          <w:b/>
          <w:sz w:val="28"/>
          <w:szCs w:val="28"/>
        </w:rPr>
        <w:t xml:space="preserve"> 1.4. </w:t>
      </w:r>
      <w:r w:rsidR="004D3083" w:rsidRPr="005D404A">
        <w:rPr>
          <w:rFonts w:ascii="Times New Roman" w:hAnsi="Times New Roman"/>
          <w:b/>
          <w:sz w:val="28"/>
          <w:szCs w:val="28"/>
        </w:rPr>
        <w:t>«Совершенствование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населения»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>
        <w:rPr>
          <w:rFonts w:ascii="Times New Roman" w:hAnsi="Times New Roman"/>
          <w:sz w:val="28"/>
          <w:szCs w:val="28"/>
        </w:rPr>
        <w:t>11</w:t>
      </w:r>
      <w:r w:rsidR="004031D5">
        <w:rPr>
          <w:rFonts w:ascii="Times New Roman" w:hAnsi="Times New Roman"/>
          <w:sz w:val="28"/>
          <w:szCs w:val="28"/>
        </w:rPr>
        <w:t>301,9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тыс. руб., освоено </w:t>
      </w:r>
      <w:r>
        <w:rPr>
          <w:rFonts w:ascii="Times New Roman" w:hAnsi="Times New Roman"/>
          <w:sz w:val="28"/>
          <w:szCs w:val="28"/>
        </w:rPr>
        <w:t>11</w:t>
      </w:r>
      <w:r w:rsidR="004031D5">
        <w:rPr>
          <w:rFonts w:ascii="Times New Roman" w:hAnsi="Times New Roman"/>
          <w:sz w:val="28"/>
          <w:szCs w:val="28"/>
        </w:rPr>
        <w:t>301,9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 w:rsidR="005D404A">
        <w:rPr>
          <w:rFonts w:ascii="Times New Roman" w:hAnsi="Times New Roman"/>
          <w:sz w:val="28"/>
          <w:szCs w:val="28"/>
        </w:rPr>
        <w:t>).</w:t>
      </w:r>
    </w:p>
    <w:p w:rsidR="006F616D" w:rsidRPr="006F616D" w:rsidRDefault="0053496C" w:rsidP="006F616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F2015C">
        <w:rPr>
          <w:rFonts w:ascii="Times New Roman" w:hAnsi="Times New Roman"/>
          <w:sz w:val="28"/>
          <w:szCs w:val="28"/>
        </w:rPr>
        <w:t xml:space="preserve"> </w:t>
      </w:r>
      <w:r w:rsidR="006F616D">
        <w:rPr>
          <w:rFonts w:ascii="Times New Roman" w:hAnsi="Times New Roman"/>
          <w:sz w:val="28"/>
          <w:szCs w:val="28"/>
        </w:rPr>
        <w:tab/>
      </w:r>
      <w:r w:rsidR="006F616D" w:rsidRPr="006F616D">
        <w:rPr>
          <w:rFonts w:ascii="Times New Roman" w:hAnsi="Times New Roman"/>
          <w:sz w:val="28"/>
          <w:szCs w:val="28"/>
        </w:rPr>
        <w:t xml:space="preserve">В целях повышения уровня противопожарной защиты государственных учреждений, подведомственных Министерству труда, социальной защиты и демографии Пензенской области в приобретено: </w:t>
      </w:r>
    </w:p>
    <w:p w:rsidR="006F616D" w:rsidRPr="006F616D" w:rsidRDefault="006F616D" w:rsidP="006F616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61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огнетушители -93 шт., средства индивидуальной защиты - 185 шт., пожарные </w:t>
      </w:r>
      <w:proofErr w:type="spellStart"/>
      <w:r w:rsidRPr="006F61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извещатели</w:t>
      </w:r>
      <w:proofErr w:type="spellEnd"/>
      <w:r w:rsidRPr="006F61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-271 шт., носилки для эвакуации – 17 шт., знаки эвакуации – 488 </w:t>
      </w:r>
      <w:r w:rsidRPr="006F61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шт., пожарные шкафы - 5 шт., противопожарные двери -8 шт., пожарные рукава - 32 шт., аккумуляторы для АПС – 10 шт., </w:t>
      </w:r>
      <w:r w:rsidRPr="006F616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F61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ерезаряжено 108 огнетушителей, установлена 1 система речевого оповещения, произведена замена 1 запорно- пускового устройства, проведен капитальный ремонт 1 АПС, осуществлен монтаж 1 АПС.</w:t>
      </w:r>
    </w:p>
    <w:p w:rsidR="00F2015C" w:rsidRDefault="006F616D" w:rsidP="006F61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16D">
        <w:rPr>
          <w:rFonts w:ascii="Times New Roman" w:hAnsi="Times New Roman"/>
          <w:sz w:val="28"/>
          <w:szCs w:val="28"/>
        </w:rPr>
        <w:t xml:space="preserve">В рамках реализации мероприятия «Приобретение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нефтепродуктов» приобретены: Приобретен пожарный автомобиль повышенной проходимости марки АЦ-Урал. </w:t>
      </w:r>
      <w:r w:rsidR="00F2015C" w:rsidRPr="006F616D">
        <w:rPr>
          <w:rFonts w:ascii="Times New Roman" w:hAnsi="Times New Roman"/>
          <w:sz w:val="28"/>
          <w:szCs w:val="28"/>
        </w:rPr>
        <w:t>для оснащения аварийно-спасательной службы региона.</w:t>
      </w:r>
    </w:p>
    <w:p w:rsidR="002A3936" w:rsidRPr="002A3936" w:rsidRDefault="002A3936" w:rsidP="002A3936">
      <w:pPr>
        <w:widowControl w:val="0"/>
        <w:autoSpaceDE w:val="0"/>
        <w:autoSpaceDN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A3936">
        <w:rPr>
          <w:rFonts w:ascii="Times New Roman" w:hAnsi="Times New Roman"/>
          <w:sz w:val="28"/>
          <w:szCs w:val="28"/>
        </w:rPr>
        <w:t>Проведены предварительные отборы поставщиков в целях последующего осуществления закупок у них товаров путем проведения запроса котировок на поставку продуктов питания Министерством сельского хозяйства Пензенской области и вещевого имущества, предметов первой необходимости, оказания услуг по транспортному обеспечению Министерством промышленности, транспорта и инновационной политики Пензенской области.</w:t>
      </w:r>
    </w:p>
    <w:p w:rsidR="005D404A" w:rsidRPr="004D3083" w:rsidRDefault="002A3936" w:rsidP="004D308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2A3936">
        <w:rPr>
          <w:rFonts w:ascii="Times New Roman" w:hAnsi="Times New Roman"/>
          <w:sz w:val="28"/>
          <w:szCs w:val="28"/>
        </w:rPr>
        <w:t>Для повышения готовности поисково-спасательной службы области к ликвидации чрезвычайных ситуаций на воде приобретены: 1 подвесной лодочный мотор, 1 лодка надувная</w:t>
      </w:r>
      <w:r>
        <w:rPr>
          <w:szCs w:val="28"/>
        </w:rPr>
        <w:t xml:space="preserve"> </w:t>
      </w:r>
      <w:r w:rsidRPr="002A3936">
        <w:rPr>
          <w:rFonts w:ascii="Times New Roman" w:hAnsi="Times New Roman"/>
          <w:sz w:val="28"/>
          <w:szCs w:val="28"/>
        </w:rPr>
        <w:t>ПВХ и снегоход.</w:t>
      </w:r>
      <w:r w:rsidR="005D404A" w:rsidRPr="005D404A">
        <w:rPr>
          <w:rFonts w:ascii="Times New Roman" w:hAnsi="Times New Roman"/>
          <w:sz w:val="28"/>
          <w:szCs w:val="28"/>
        </w:rPr>
        <w:t xml:space="preserve"> </w:t>
      </w:r>
    </w:p>
    <w:p w:rsidR="0011705C" w:rsidRDefault="0011705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b/>
          <w:sz w:val="28"/>
          <w:szCs w:val="28"/>
        </w:rPr>
        <w:t xml:space="preserve">Основное мероприятие «Выполнение государственного задания ГБУ Пензенской области «Пензенский пожарно-спасательный центр» </w:t>
      </w:r>
      <w:r>
        <w:rPr>
          <w:rFonts w:ascii="Times New Roman" w:hAnsi="Times New Roman"/>
          <w:b/>
          <w:sz w:val="28"/>
          <w:szCs w:val="28"/>
        </w:rPr>
        <w:t>-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 w:rsidR="004D3083">
        <w:rPr>
          <w:rFonts w:ascii="Times New Roman" w:hAnsi="Times New Roman"/>
          <w:sz w:val="28"/>
          <w:szCs w:val="28"/>
        </w:rPr>
        <w:t>101846</w:t>
      </w:r>
      <w:r>
        <w:rPr>
          <w:rFonts w:ascii="Times New Roman" w:hAnsi="Times New Roman"/>
          <w:sz w:val="28"/>
          <w:szCs w:val="28"/>
        </w:rPr>
        <w:t>,</w:t>
      </w:r>
      <w:r w:rsidR="004D308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 xml:space="preserve">тыс. руб., освоено </w:t>
      </w:r>
      <w:r w:rsidR="004D3083">
        <w:rPr>
          <w:rFonts w:ascii="Times New Roman" w:hAnsi="Times New Roman"/>
          <w:sz w:val="28"/>
          <w:szCs w:val="28"/>
        </w:rPr>
        <w:t>101846</w:t>
      </w:r>
      <w:r>
        <w:rPr>
          <w:rFonts w:ascii="Times New Roman" w:hAnsi="Times New Roman"/>
          <w:sz w:val="28"/>
          <w:szCs w:val="28"/>
        </w:rPr>
        <w:t>,</w:t>
      </w:r>
      <w:r w:rsidR="004D308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>
        <w:rPr>
          <w:rFonts w:ascii="Times New Roman" w:hAnsi="Times New Roman"/>
          <w:sz w:val="28"/>
          <w:szCs w:val="28"/>
        </w:rPr>
        <w:t>).</w:t>
      </w:r>
    </w:p>
    <w:p w:rsidR="004D3083" w:rsidRDefault="00E8766B" w:rsidP="00A40BF3">
      <w:pPr>
        <w:tabs>
          <w:tab w:val="left" w:pos="709"/>
        </w:tabs>
        <w:spacing w:after="0" w:line="240" w:lineRule="auto"/>
        <w:ind w:firstLine="709"/>
        <w:jc w:val="both"/>
      </w:pPr>
      <w:r w:rsidRPr="004D3083">
        <w:rPr>
          <w:rFonts w:ascii="Times New Roman" w:hAnsi="Times New Roman"/>
          <w:sz w:val="28"/>
          <w:szCs w:val="28"/>
        </w:rPr>
        <w:t>В рамках реализации основного мероприятия «Выполнение государственного задания ГБУ Пензенской области «Пензенский пожарно-спасательный центр» реализованы дополнительные профессиональные программы повышения квалификации в объеме: 75384 чел./час, проведено 4 проверки региональной системы оповещения, выполнено 563 выезда аварийно-спасательных бригад для ликвидации различных чрезвычайных ситуаций, подготовлено 95 сотрудников, обеспечено функционирование системы «112».</w:t>
      </w:r>
      <w:r w:rsidRPr="00832BB0">
        <w:t xml:space="preserve"> </w:t>
      </w:r>
    </w:p>
    <w:p w:rsidR="0011705C" w:rsidRDefault="0011705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b/>
          <w:sz w:val="28"/>
          <w:szCs w:val="28"/>
        </w:rPr>
        <w:t>Подпрограмма 2 «Система химической и биологической безопасности Пензенской области»</w:t>
      </w:r>
      <w:r w:rsidRPr="001170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>
        <w:rPr>
          <w:rFonts w:ascii="Times New Roman" w:hAnsi="Times New Roman"/>
          <w:sz w:val="28"/>
          <w:szCs w:val="28"/>
        </w:rPr>
        <w:t>35</w:t>
      </w:r>
      <w:r w:rsidR="004D308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</w:t>
      </w:r>
      <w:r w:rsidR="004D3083">
        <w:rPr>
          <w:rFonts w:ascii="Times New Roman" w:hAnsi="Times New Roman"/>
          <w:sz w:val="28"/>
          <w:szCs w:val="28"/>
        </w:rPr>
        <w:t>5</w:t>
      </w:r>
      <w:r w:rsidRPr="00CC2BA0">
        <w:rPr>
          <w:rFonts w:ascii="Times New Roman" w:hAnsi="Times New Roman"/>
          <w:sz w:val="28"/>
          <w:szCs w:val="28"/>
        </w:rPr>
        <w:t xml:space="preserve"> тыс. руб., освоено </w:t>
      </w:r>
      <w:r>
        <w:rPr>
          <w:rFonts w:ascii="Times New Roman" w:hAnsi="Times New Roman"/>
          <w:sz w:val="28"/>
          <w:szCs w:val="28"/>
        </w:rPr>
        <w:t>35</w:t>
      </w:r>
      <w:r w:rsidR="004D308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</w:t>
      </w:r>
      <w:r w:rsidR="004D3083">
        <w:rPr>
          <w:rFonts w:ascii="Times New Roman" w:hAnsi="Times New Roman"/>
          <w:sz w:val="28"/>
          <w:szCs w:val="28"/>
        </w:rPr>
        <w:t>5</w:t>
      </w:r>
      <w:r w:rsidRPr="00CC2BA0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100%</w:t>
      </w:r>
      <w:r w:rsidRPr="00CC2B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1705C" w:rsidRPr="004D3083" w:rsidRDefault="0011705C" w:rsidP="00A40BF3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083">
        <w:rPr>
          <w:rFonts w:ascii="Times New Roman" w:hAnsi="Times New Roman"/>
          <w:sz w:val="28"/>
          <w:szCs w:val="28"/>
        </w:rPr>
        <w:t xml:space="preserve">В рамках реализации мероприятия «Мероприятия по мобилизационной готовности экономики» </w:t>
      </w:r>
      <w:r w:rsidR="004D3083" w:rsidRPr="004D3083">
        <w:rPr>
          <w:rFonts w:ascii="Times New Roman" w:hAnsi="Times New Roman"/>
          <w:sz w:val="28"/>
          <w:szCs w:val="28"/>
          <w:lang w:eastAsia="ar-SA"/>
        </w:rPr>
        <w:t>проведены лабораторные испытания 30 партий СИЗ</w:t>
      </w:r>
      <w:r w:rsidR="004D3083" w:rsidRPr="004D3083">
        <w:rPr>
          <w:rFonts w:ascii="Times New Roman" w:hAnsi="Times New Roman"/>
          <w:sz w:val="28"/>
          <w:szCs w:val="28"/>
        </w:rPr>
        <w:t xml:space="preserve"> за</w:t>
      </w:r>
      <w:r w:rsidRPr="004D3083">
        <w:rPr>
          <w:rFonts w:ascii="Times New Roman" w:hAnsi="Times New Roman"/>
          <w:sz w:val="28"/>
          <w:szCs w:val="28"/>
        </w:rPr>
        <w:t>л</w:t>
      </w:r>
      <w:r w:rsidR="004D3083" w:rsidRPr="004D3083">
        <w:rPr>
          <w:rFonts w:ascii="Times New Roman" w:hAnsi="Times New Roman"/>
          <w:sz w:val="28"/>
          <w:szCs w:val="28"/>
        </w:rPr>
        <w:t>оженных</w:t>
      </w:r>
      <w:r w:rsidRPr="004D3083">
        <w:rPr>
          <w:rFonts w:ascii="Times New Roman" w:hAnsi="Times New Roman"/>
          <w:sz w:val="28"/>
          <w:szCs w:val="28"/>
        </w:rPr>
        <w:t xml:space="preserve"> в резерв Правительства Пензенской области</w:t>
      </w:r>
      <w:r w:rsidR="004D3083" w:rsidRPr="004D3083">
        <w:rPr>
          <w:rFonts w:ascii="Times New Roman" w:hAnsi="Times New Roman"/>
          <w:sz w:val="28"/>
          <w:szCs w:val="28"/>
        </w:rPr>
        <w:t>.</w:t>
      </w:r>
      <w:r w:rsidRPr="004D3083">
        <w:rPr>
          <w:rFonts w:ascii="Times New Roman" w:hAnsi="Times New Roman"/>
          <w:sz w:val="28"/>
          <w:szCs w:val="28"/>
        </w:rPr>
        <w:t xml:space="preserve"> </w:t>
      </w:r>
    </w:p>
    <w:p w:rsidR="0011705C" w:rsidRDefault="0011705C" w:rsidP="00A40B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5C">
        <w:rPr>
          <w:rFonts w:ascii="Times New Roman" w:hAnsi="Times New Roman"/>
          <w:b/>
          <w:sz w:val="28"/>
          <w:szCs w:val="28"/>
        </w:rPr>
        <w:lastRenderedPageBreak/>
        <w:t xml:space="preserve">Подпрограмма 3 «Создание </w:t>
      </w:r>
      <w:r w:rsidR="004D3083">
        <w:rPr>
          <w:rFonts w:ascii="Times New Roman" w:hAnsi="Times New Roman"/>
          <w:b/>
          <w:sz w:val="28"/>
          <w:szCs w:val="28"/>
        </w:rPr>
        <w:t xml:space="preserve">системы обеспечения вызова экстренных </w:t>
      </w:r>
      <w:r w:rsidR="004D3083" w:rsidRPr="00012914">
        <w:rPr>
          <w:rFonts w:ascii="Times New Roman" w:hAnsi="Times New Roman"/>
          <w:b/>
          <w:sz w:val="28"/>
          <w:szCs w:val="28"/>
        </w:rPr>
        <w:t>оперативных служб по единому номеру «112» в Пензенской области»</w:t>
      </w:r>
      <w:r w:rsidR="004D3083">
        <w:rPr>
          <w:rFonts w:ascii="Times New Roman" w:hAnsi="Times New Roman"/>
          <w:sz w:val="28"/>
          <w:szCs w:val="28"/>
        </w:rPr>
        <w:t xml:space="preserve">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CC2BA0">
        <w:rPr>
          <w:rFonts w:ascii="Times New Roman" w:hAnsi="Times New Roman"/>
          <w:sz w:val="28"/>
          <w:szCs w:val="28"/>
        </w:rPr>
        <w:t xml:space="preserve">выделено </w:t>
      </w:r>
      <w:r w:rsidR="004D3083">
        <w:rPr>
          <w:rFonts w:ascii="Times New Roman" w:hAnsi="Times New Roman"/>
          <w:sz w:val="28"/>
          <w:szCs w:val="28"/>
        </w:rPr>
        <w:t>1499</w:t>
      </w:r>
      <w:r>
        <w:rPr>
          <w:rFonts w:ascii="Times New Roman" w:hAnsi="Times New Roman"/>
          <w:sz w:val="28"/>
          <w:szCs w:val="28"/>
        </w:rPr>
        <w:t>,</w:t>
      </w:r>
      <w:r w:rsidR="004D3083">
        <w:rPr>
          <w:rFonts w:ascii="Times New Roman" w:hAnsi="Times New Roman"/>
          <w:sz w:val="28"/>
          <w:szCs w:val="28"/>
        </w:rPr>
        <w:t>5</w:t>
      </w:r>
      <w:r w:rsidRPr="00CC2BA0">
        <w:rPr>
          <w:rFonts w:ascii="Times New Roman" w:hAnsi="Times New Roman"/>
          <w:sz w:val="28"/>
          <w:szCs w:val="28"/>
        </w:rPr>
        <w:t xml:space="preserve"> тыс. руб., освоено </w:t>
      </w:r>
      <w:r w:rsidR="004D3083">
        <w:rPr>
          <w:rFonts w:ascii="Times New Roman" w:hAnsi="Times New Roman"/>
          <w:sz w:val="28"/>
          <w:szCs w:val="28"/>
        </w:rPr>
        <w:t>406</w:t>
      </w:r>
      <w:r>
        <w:rPr>
          <w:rFonts w:ascii="Times New Roman" w:hAnsi="Times New Roman"/>
          <w:sz w:val="28"/>
          <w:szCs w:val="28"/>
        </w:rPr>
        <w:t>,</w:t>
      </w:r>
      <w:r w:rsidR="004D3083">
        <w:rPr>
          <w:rFonts w:ascii="Times New Roman" w:hAnsi="Times New Roman"/>
          <w:sz w:val="28"/>
          <w:szCs w:val="28"/>
        </w:rPr>
        <w:t>0</w:t>
      </w:r>
      <w:r w:rsidRPr="00CC2BA0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2BA0">
        <w:rPr>
          <w:rFonts w:ascii="Times New Roman" w:hAnsi="Times New Roman"/>
          <w:sz w:val="28"/>
          <w:szCs w:val="28"/>
        </w:rPr>
        <w:t>(</w:t>
      </w:r>
      <w:r w:rsidR="004D3083">
        <w:rPr>
          <w:rFonts w:ascii="Times New Roman" w:hAnsi="Times New Roman"/>
          <w:b/>
          <w:sz w:val="28"/>
          <w:szCs w:val="28"/>
        </w:rPr>
        <w:t>27</w:t>
      </w:r>
      <w:r>
        <w:rPr>
          <w:rFonts w:ascii="Times New Roman" w:hAnsi="Times New Roman"/>
          <w:b/>
          <w:sz w:val="28"/>
          <w:szCs w:val="28"/>
        </w:rPr>
        <w:t>%</w:t>
      </w:r>
      <w:r w:rsidRPr="00CC2B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12914" w:rsidRPr="00012914" w:rsidRDefault="0011705C" w:rsidP="00012914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12914">
        <w:rPr>
          <w:rFonts w:ascii="Times New Roman" w:hAnsi="Times New Roman"/>
          <w:sz w:val="28"/>
          <w:szCs w:val="28"/>
        </w:rPr>
        <w:t xml:space="preserve">В рамках реализации мероприятия «Создание системы обеспечения вызова экстренных оперативных служб по единому номеру «112» на территории Пензенской области» </w:t>
      </w:r>
      <w:r w:rsidR="00B86601" w:rsidRPr="00012914">
        <w:rPr>
          <w:rFonts w:ascii="Times New Roman" w:hAnsi="Times New Roman"/>
          <w:sz w:val="28"/>
          <w:szCs w:val="28"/>
        </w:rPr>
        <w:t>п</w:t>
      </w:r>
      <w:r w:rsidRPr="00012914">
        <w:rPr>
          <w:rFonts w:ascii="Times New Roman" w:hAnsi="Times New Roman"/>
          <w:sz w:val="28"/>
          <w:szCs w:val="28"/>
        </w:rPr>
        <w:t xml:space="preserve">роведены конкурсные процедуры на создание Системы-112, </w:t>
      </w:r>
      <w:r w:rsidR="00012914" w:rsidRPr="00012914">
        <w:rPr>
          <w:rFonts w:ascii="Times New Roman" w:hAnsi="Times New Roman"/>
          <w:sz w:val="28"/>
          <w:szCs w:val="28"/>
        </w:rPr>
        <w:t xml:space="preserve">по результатам электронного аукциона </w:t>
      </w:r>
      <w:r w:rsidRPr="00012914">
        <w:rPr>
          <w:rFonts w:ascii="Times New Roman" w:hAnsi="Times New Roman"/>
          <w:sz w:val="28"/>
          <w:szCs w:val="28"/>
        </w:rPr>
        <w:t xml:space="preserve">определен исполнитель государственного контракта по созданию инфраструктуры на объектах автоматизации системы-112 - Пензенский филиал ПАО «Ростелеком», с которым заключен государственный контракт в лице ГБУ Пензенской области «Пензенский пожарно-спасательный центр» </w:t>
      </w:r>
      <w:r w:rsidR="00012914" w:rsidRPr="00012914">
        <w:rPr>
          <w:rFonts w:ascii="Times New Roman" w:hAnsi="Times New Roman"/>
          <w:sz w:val="28"/>
          <w:szCs w:val="28"/>
        </w:rPr>
        <w:t xml:space="preserve">21 октября 2019 года заключен государственный контракт на «Создание системы вызова экстренных оперативных служб по единому номеру «112» в Пензенской области», на сумму 1499 538,20 рублей. Срок действия контракта 31 декабря 2019 года, за фактически выполненные работы сумма перечисленных средств составила 406 тыс. рублей. </w:t>
      </w:r>
    </w:p>
    <w:p w:rsidR="00012914" w:rsidRPr="00012914" w:rsidRDefault="00012914" w:rsidP="00012914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12914">
        <w:rPr>
          <w:rFonts w:ascii="Times New Roman" w:hAnsi="Times New Roman"/>
          <w:sz w:val="28"/>
          <w:szCs w:val="28"/>
        </w:rPr>
        <w:t>Так, часть работ по контракту, а именно аттестацию информационной безопасности</w:t>
      </w:r>
      <w:r w:rsidR="00DC7010">
        <w:rPr>
          <w:rFonts w:ascii="Times New Roman" w:hAnsi="Times New Roman"/>
          <w:sz w:val="28"/>
          <w:szCs w:val="28"/>
        </w:rPr>
        <w:t xml:space="preserve"> выполнить в настоящее время не</w:t>
      </w:r>
      <w:r w:rsidRPr="00012914">
        <w:rPr>
          <w:rFonts w:ascii="Times New Roman" w:hAnsi="Times New Roman"/>
          <w:sz w:val="28"/>
          <w:szCs w:val="28"/>
        </w:rPr>
        <w:t>возможно, по причинам отсутствия на автоматизирован</w:t>
      </w:r>
      <w:r>
        <w:rPr>
          <w:rFonts w:ascii="Times New Roman" w:hAnsi="Times New Roman"/>
          <w:sz w:val="28"/>
          <w:szCs w:val="28"/>
        </w:rPr>
        <w:t xml:space="preserve">ных рабочих местах ДДС-02 УМВД </w:t>
      </w:r>
      <w:r w:rsidRPr="00012914">
        <w:rPr>
          <w:rFonts w:ascii="Times New Roman" w:hAnsi="Times New Roman"/>
          <w:sz w:val="28"/>
          <w:szCs w:val="28"/>
        </w:rPr>
        <w:t>России по Пензенской области и службы «Антитеррор» УФСБ Росси</w:t>
      </w:r>
      <w:bookmarkStart w:id="0" w:name="_GoBack"/>
      <w:bookmarkEnd w:id="0"/>
      <w:r w:rsidRPr="00012914">
        <w:rPr>
          <w:rFonts w:ascii="Times New Roman" w:hAnsi="Times New Roman"/>
          <w:sz w:val="28"/>
          <w:szCs w:val="28"/>
        </w:rPr>
        <w:t>и по Пензенской области средств информа</w:t>
      </w:r>
      <w:r>
        <w:rPr>
          <w:rFonts w:ascii="Times New Roman" w:hAnsi="Times New Roman"/>
          <w:sz w:val="28"/>
          <w:szCs w:val="28"/>
        </w:rPr>
        <w:t xml:space="preserve">ционной защиты. В соответствии </w:t>
      </w:r>
      <w:r w:rsidRPr="00012914">
        <w:rPr>
          <w:rFonts w:ascii="Times New Roman" w:hAnsi="Times New Roman"/>
          <w:sz w:val="28"/>
          <w:szCs w:val="28"/>
        </w:rPr>
        <w:t>с письмом МВД России от 04.12.2019 № 1/13796 и письмом Управления ФСБ России по Пензенской области от</w:t>
      </w:r>
      <w:r>
        <w:rPr>
          <w:rFonts w:ascii="Times New Roman" w:hAnsi="Times New Roman"/>
          <w:sz w:val="28"/>
          <w:szCs w:val="28"/>
        </w:rPr>
        <w:t xml:space="preserve"> 04.12.2019 № 1226-Н выделение </w:t>
      </w:r>
      <w:r w:rsidRPr="00012914">
        <w:rPr>
          <w:rFonts w:ascii="Times New Roman" w:hAnsi="Times New Roman"/>
          <w:sz w:val="28"/>
          <w:szCs w:val="28"/>
        </w:rPr>
        <w:t xml:space="preserve">финансовых средств на закупку информационной защиты запланировано в январе 2020 года.     </w:t>
      </w:r>
    </w:p>
    <w:p w:rsidR="00012914" w:rsidRPr="00012914" w:rsidRDefault="00012914" w:rsidP="00012914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12914">
        <w:rPr>
          <w:rFonts w:ascii="Times New Roman" w:hAnsi="Times New Roman"/>
          <w:sz w:val="28"/>
          <w:szCs w:val="28"/>
        </w:rPr>
        <w:t xml:space="preserve">На основании вышеизложенного, ввод в постоянную эксплуатацию будет выполнен после установки средств защиты на автоматизированных рабочих местах ДДС-02 и ДДС «Антитеррор» и аттестации подсистемы информационной безопасности системы-112 в 2020 году. </w:t>
      </w:r>
    </w:p>
    <w:p w:rsidR="00897D31" w:rsidRDefault="00897D31" w:rsidP="00897D31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97D31">
        <w:rPr>
          <w:rFonts w:ascii="Times New Roman" w:eastAsiaTheme="minorHAnsi" w:hAnsi="Times New Roman"/>
          <w:b/>
          <w:sz w:val="28"/>
          <w:szCs w:val="28"/>
        </w:rPr>
        <w:t>Приложения</w:t>
      </w:r>
      <w:r>
        <w:rPr>
          <w:rFonts w:ascii="Times New Roman" w:eastAsiaTheme="minorHAnsi" w:hAnsi="Times New Roman"/>
          <w:b/>
          <w:sz w:val="28"/>
          <w:szCs w:val="28"/>
        </w:rPr>
        <w:t>: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5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отчет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об исполнении целевых показателей государственной программы по итогам отчетного года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(приложение № 14)</w:t>
      </w: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AD46FE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6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отчет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 выполнении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>(приложение № 15)</w:t>
      </w:r>
      <w:r w:rsidR="00AD46FE"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7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оценка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применения мер правового регулирования в сфере реализации государственной программы 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>(приложение № 16)</w:t>
      </w:r>
      <w:r w:rsidR="00AD46FE"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</w:t>
      </w:r>
      <w:hyperlink r:id="rId8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сведения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 внесенных изменениях в государственную программу </w:t>
      </w:r>
      <w:r w:rsidR="00AD46FE">
        <w:rPr>
          <w:rFonts w:ascii="Times New Roman" w:eastAsiaTheme="minorHAnsi" w:hAnsi="Times New Roman"/>
          <w:color w:val="000000" w:themeColor="text1"/>
          <w:sz w:val="28"/>
          <w:szCs w:val="28"/>
        </w:rPr>
        <w:t>(приложение № 17)</w:t>
      </w:r>
      <w:r w:rsidR="00AD46FE"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>;</w:t>
      </w:r>
    </w:p>
    <w:p w:rsidR="00897D31" w:rsidRPr="00897D31" w:rsidRDefault="00897D31" w:rsidP="00897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 расчет оценки эффективности реализации государственной программы в соответствии с </w:t>
      </w:r>
      <w:hyperlink r:id="rId9" w:history="1">
        <w:r w:rsidRPr="00897D31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Положением</w:t>
        </w:r>
      </w:hyperlink>
      <w:r w:rsidRPr="00897D3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об оценке эффективности реализации государственной программы.</w:t>
      </w:r>
    </w:p>
    <w:p w:rsidR="004571B1" w:rsidRPr="00A34B41" w:rsidRDefault="004571B1" w:rsidP="004571B1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ОЦЕНКА ЭФФЕКТИВНОСТИ РЕАЛИЗАЦИИ ГОСУДАРСТВЕННОЙ ПРОГРАММЫ ПЕНЗЕНСКОЙ ОБЛАСТИ</w:t>
      </w:r>
    </w:p>
    <w:p w:rsidR="004571B1" w:rsidRPr="00A34B41" w:rsidRDefault="004571B1" w:rsidP="004571B1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I. Оценка степени реализации мероприятий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М,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степень реализации мероприятий;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общее количество мероприятий, запланированных к реализации в отчетном году.</w:t>
      </w:r>
    </w:p>
    <w:p w:rsidR="004571B1" w:rsidRDefault="004571B1" w:rsidP="007A1650">
      <w:pPr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4A1D5B">
        <w:rPr>
          <w:rFonts w:ascii="Times New Roman" w:eastAsiaTheme="minorHAnsi" w:hAnsi="Times New Roman"/>
          <w:b/>
          <w:sz w:val="28"/>
          <w:szCs w:val="28"/>
        </w:rPr>
        <w:t>1</w:t>
      </w:r>
      <w:r w:rsidR="00CA6BC2">
        <w:rPr>
          <w:rFonts w:ascii="Times New Roman" w:eastAsiaTheme="minorHAnsi" w:hAnsi="Times New Roman"/>
          <w:b/>
          <w:sz w:val="28"/>
          <w:szCs w:val="28"/>
        </w:rPr>
        <w:t>3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/1</w:t>
      </w:r>
      <w:r w:rsidR="00CA6BC2">
        <w:rPr>
          <w:rFonts w:ascii="Times New Roman" w:eastAsiaTheme="minorHAnsi" w:hAnsi="Times New Roman"/>
          <w:b/>
          <w:sz w:val="28"/>
          <w:szCs w:val="28"/>
        </w:rPr>
        <w:t>3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A6BC2">
        <w:rPr>
          <w:rFonts w:ascii="Times New Roman" w:eastAsiaTheme="minorHAnsi" w:hAnsi="Times New Roman"/>
          <w:b/>
          <w:sz w:val="28"/>
          <w:szCs w:val="28"/>
        </w:rPr>
        <w:t>1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CA6BC2">
        <w:rPr>
          <w:rFonts w:ascii="Times New Roman" w:eastAsiaTheme="minorHAnsi" w:hAnsi="Times New Roman"/>
          <w:b/>
          <w:sz w:val="28"/>
          <w:szCs w:val="28"/>
        </w:rPr>
        <w:t>2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A6BC2">
        <w:rPr>
          <w:rFonts w:ascii="Times New Roman" w:eastAsiaTheme="minorHAnsi" w:hAnsi="Times New Roman"/>
          <w:b/>
          <w:sz w:val="28"/>
          <w:szCs w:val="28"/>
        </w:rPr>
        <w:t>0,5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II. Оценка степени соответствия запланированному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уровню затрат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>,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фактические расходы на реализацию подпрограммы в отчетном году;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плановые расходы на реализацию подпрограммы в отчетном году.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Default="004571B1" w:rsidP="007A1650">
      <w:pPr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FD3A2D">
        <w:rPr>
          <w:rFonts w:ascii="Times New Roman" w:eastAsiaTheme="minorHAnsi" w:hAnsi="Times New Roman"/>
          <w:b/>
          <w:sz w:val="28"/>
          <w:szCs w:val="28"/>
        </w:rPr>
        <w:t>133042,1</w:t>
      </w:r>
      <w:r>
        <w:rPr>
          <w:rFonts w:ascii="Times New Roman" w:eastAsiaTheme="minorHAnsi" w:hAnsi="Times New Roman"/>
          <w:b/>
          <w:sz w:val="28"/>
          <w:szCs w:val="28"/>
        </w:rPr>
        <w:t>/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FD3A2D">
        <w:rPr>
          <w:rFonts w:ascii="Times New Roman" w:eastAsiaTheme="minorHAnsi" w:hAnsi="Times New Roman"/>
          <w:b/>
          <w:sz w:val="28"/>
          <w:szCs w:val="28"/>
        </w:rPr>
        <w:t>133043</w:t>
      </w:r>
      <w:r>
        <w:rPr>
          <w:rFonts w:ascii="Times New Roman" w:eastAsiaTheme="minorHAnsi" w:hAnsi="Times New Roman"/>
          <w:b/>
          <w:sz w:val="28"/>
          <w:szCs w:val="28"/>
        </w:rPr>
        <w:t>,</w:t>
      </w:r>
      <w:r w:rsidR="00FD3A2D">
        <w:rPr>
          <w:rFonts w:ascii="Times New Roman" w:eastAsiaTheme="minorHAnsi" w:hAnsi="Times New Roman"/>
          <w:b/>
          <w:sz w:val="28"/>
          <w:szCs w:val="28"/>
        </w:rPr>
        <w:t>4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FD3A2D">
        <w:rPr>
          <w:rFonts w:ascii="Times New Roman" w:eastAsiaTheme="minorHAnsi" w:hAnsi="Times New Roman"/>
          <w:b/>
          <w:sz w:val="28"/>
          <w:szCs w:val="28"/>
        </w:rPr>
        <w:t>1,0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35</w:t>
      </w:r>
      <w:r w:rsidR="00FD3A2D">
        <w:rPr>
          <w:rFonts w:ascii="Times New Roman" w:eastAsiaTheme="minorHAnsi" w:hAnsi="Times New Roman"/>
          <w:b/>
          <w:sz w:val="28"/>
          <w:szCs w:val="28"/>
        </w:rPr>
        <w:t>5</w:t>
      </w:r>
      <w:r>
        <w:rPr>
          <w:rFonts w:ascii="Times New Roman" w:eastAsiaTheme="minorHAnsi" w:hAnsi="Times New Roman"/>
          <w:b/>
          <w:sz w:val="28"/>
          <w:szCs w:val="28"/>
        </w:rPr>
        <w:t>,</w:t>
      </w:r>
      <w:r w:rsidR="00FD3A2D">
        <w:rPr>
          <w:rFonts w:ascii="Times New Roman" w:eastAsiaTheme="minorHAnsi" w:hAnsi="Times New Roman"/>
          <w:b/>
          <w:sz w:val="28"/>
          <w:szCs w:val="28"/>
        </w:rPr>
        <w:t>5</w:t>
      </w:r>
      <w:r w:rsidRPr="00DF795A">
        <w:rPr>
          <w:rFonts w:ascii="Times New Roman" w:eastAsiaTheme="minorHAnsi" w:hAnsi="Times New Roman"/>
          <w:b/>
          <w:sz w:val="28"/>
          <w:szCs w:val="28"/>
        </w:rPr>
        <w:t>/</w:t>
      </w:r>
      <w:r w:rsidR="00CA6BC2">
        <w:rPr>
          <w:rFonts w:ascii="Times New Roman" w:eastAsiaTheme="minorHAnsi" w:hAnsi="Times New Roman"/>
          <w:b/>
          <w:sz w:val="28"/>
          <w:szCs w:val="28"/>
        </w:rPr>
        <w:t>35</w:t>
      </w:r>
      <w:r w:rsidR="00FD3A2D">
        <w:rPr>
          <w:rFonts w:ascii="Times New Roman" w:eastAsiaTheme="minorHAnsi" w:hAnsi="Times New Roman"/>
          <w:b/>
          <w:sz w:val="28"/>
          <w:szCs w:val="28"/>
        </w:rPr>
        <w:t>5</w:t>
      </w:r>
      <w:r w:rsidR="00CA6BC2">
        <w:rPr>
          <w:rFonts w:ascii="Times New Roman" w:eastAsiaTheme="minorHAnsi" w:hAnsi="Times New Roman"/>
          <w:b/>
          <w:sz w:val="28"/>
          <w:szCs w:val="28"/>
        </w:rPr>
        <w:t>,</w:t>
      </w:r>
      <w:r w:rsidR="00FD3A2D">
        <w:rPr>
          <w:rFonts w:ascii="Times New Roman" w:eastAsiaTheme="minorHAnsi" w:hAnsi="Times New Roman"/>
          <w:b/>
          <w:sz w:val="28"/>
          <w:szCs w:val="28"/>
        </w:rPr>
        <w:t>5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CA6BC2">
        <w:rPr>
          <w:rFonts w:ascii="Times New Roman" w:eastAsiaTheme="minorHAnsi" w:hAnsi="Times New Roman"/>
          <w:b/>
          <w:sz w:val="28"/>
          <w:szCs w:val="28"/>
        </w:rPr>
        <w:t>1,0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DF795A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FD3A2D">
        <w:rPr>
          <w:rFonts w:ascii="Times New Roman" w:eastAsiaTheme="minorHAnsi" w:hAnsi="Times New Roman"/>
          <w:b/>
          <w:sz w:val="28"/>
          <w:szCs w:val="28"/>
        </w:rPr>
        <w:t>406</w:t>
      </w:r>
      <w:r w:rsidR="00CA6BC2">
        <w:rPr>
          <w:rFonts w:ascii="Times New Roman" w:eastAsiaTheme="minorHAnsi" w:hAnsi="Times New Roman"/>
          <w:b/>
          <w:sz w:val="28"/>
          <w:szCs w:val="28"/>
        </w:rPr>
        <w:t>,2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/ </w:t>
      </w:r>
      <w:r w:rsidR="00FD3A2D">
        <w:rPr>
          <w:rFonts w:ascii="Times New Roman" w:eastAsiaTheme="minorHAnsi" w:hAnsi="Times New Roman"/>
          <w:b/>
          <w:sz w:val="28"/>
          <w:szCs w:val="28"/>
        </w:rPr>
        <w:t>1499,5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A6BC2">
        <w:rPr>
          <w:rFonts w:ascii="Times New Roman" w:eastAsiaTheme="minorHAnsi" w:hAnsi="Times New Roman"/>
          <w:b/>
          <w:sz w:val="28"/>
          <w:szCs w:val="28"/>
        </w:rPr>
        <w:t>0,</w:t>
      </w:r>
      <w:r w:rsidR="00FD3A2D">
        <w:rPr>
          <w:rFonts w:ascii="Times New Roman" w:eastAsiaTheme="minorHAnsi" w:hAnsi="Times New Roman"/>
          <w:b/>
          <w:sz w:val="28"/>
          <w:szCs w:val="28"/>
        </w:rPr>
        <w:t>27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III. Оценка эффективности использования средств бюджета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Пензенской области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использования средств бюджета Пензенской области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Пензенской области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,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 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мероприятий, полностью или частично финансируемых из средств бюджета Пензенской области;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 из средств бюджета Пензенской области.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Default="004571B1" w:rsidP="007A1650">
      <w:pPr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40BF3" w:rsidRDefault="004571B1" w:rsidP="00A40BF3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1 / </w:t>
      </w:r>
      <w:r w:rsidR="002F3E3E">
        <w:rPr>
          <w:rFonts w:ascii="Times New Roman" w:eastAsiaTheme="minorHAnsi" w:hAnsi="Times New Roman"/>
          <w:b/>
          <w:sz w:val="28"/>
          <w:szCs w:val="28"/>
        </w:rPr>
        <w:t>1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4571B1" w:rsidRDefault="004571B1" w:rsidP="00996C3B">
      <w:pPr>
        <w:spacing w:before="24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1 / </w:t>
      </w:r>
      <w:r w:rsidR="00137007">
        <w:rPr>
          <w:rFonts w:ascii="Times New Roman" w:eastAsiaTheme="minorHAnsi" w:hAnsi="Times New Roman"/>
          <w:b/>
          <w:sz w:val="28"/>
          <w:szCs w:val="28"/>
        </w:rPr>
        <w:t>1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</w:p>
    <w:p w:rsidR="004571B1" w:rsidRDefault="004571B1" w:rsidP="007A1650">
      <w:pPr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137007">
        <w:rPr>
          <w:rFonts w:ascii="Times New Roman" w:eastAsiaTheme="minorHAnsi" w:hAnsi="Times New Roman"/>
          <w:b/>
          <w:sz w:val="28"/>
          <w:szCs w:val="28"/>
        </w:rPr>
        <w:t>0,</w:t>
      </w:r>
      <w:r w:rsidR="002F3E3E">
        <w:rPr>
          <w:rFonts w:ascii="Times New Roman" w:eastAsiaTheme="minorHAnsi" w:hAnsi="Times New Roman"/>
          <w:b/>
          <w:sz w:val="28"/>
          <w:szCs w:val="28"/>
        </w:rPr>
        <w:t>2</w:t>
      </w:r>
      <w:r w:rsidR="007A1650">
        <w:rPr>
          <w:rFonts w:ascii="Times New Roman" w:eastAsiaTheme="minorHAnsi" w:hAnsi="Times New Roman"/>
          <w:b/>
          <w:sz w:val="28"/>
          <w:szCs w:val="28"/>
        </w:rPr>
        <w:t>7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2F3E3E">
        <w:rPr>
          <w:rFonts w:ascii="Times New Roman" w:eastAsiaTheme="minorHAnsi" w:hAnsi="Times New Roman"/>
          <w:b/>
          <w:sz w:val="28"/>
          <w:szCs w:val="28"/>
        </w:rPr>
        <w:t>1</w:t>
      </w:r>
      <w:r w:rsidR="00137007">
        <w:rPr>
          <w:rFonts w:ascii="Times New Roman" w:eastAsiaTheme="minorHAnsi" w:hAnsi="Times New Roman"/>
          <w:b/>
          <w:sz w:val="28"/>
          <w:szCs w:val="28"/>
        </w:rPr>
        <w:t>,</w:t>
      </w:r>
      <w:r w:rsidR="002F3E3E">
        <w:rPr>
          <w:rFonts w:ascii="Times New Roman" w:eastAsiaTheme="minorHAnsi" w:hAnsi="Times New Roman"/>
          <w:b/>
          <w:sz w:val="28"/>
          <w:szCs w:val="28"/>
        </w:rPr>
        <w:t>0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137007">
        <w:rPr>
          <w:rFonts w:ascii="Times New Roman" w:eastAsiaTheme="minorHAnsi" w:hAnsi="Times New Roman"/>
          <w:b/>
          <w:sz w:val="28"/>
          <w:szCs w:val="28"/>
        </w:rPr>
        <w:t>0,</w:t>
      </w:r>
      <w:r w:rsidR="007A1650">
        <w:rPr>
          <w:rFonts w:ascii="Times New Roman" w:eastAsiaTheme="minorHAnsi" w:hAnsi="Times New Roman"/>
          <w:b/>
          <w:sz w:val="28"/>
          <w:szCs w:val="28"/>
        </w:rPr>
        <w:t>7</w:t>
      </w:r>
      <w:r w:rsidR="00137007">
        <w:rPr>
          <w:rFonts w:ascii="Times New Roman" w:eastAsiaTheme="minorHAnsi" w:hAnsi="Times New Roman"/>
          <w:b/>
          <w:sz w:val="28"/>
          <w:szCs w:val="28"/>
        </w:rPr>
        <w:t>3</w:t>
      </w:r>
    </w:p>
    <w:p w:rsidR="004571B1" w:rsidRPr="007A1650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В случае если отношение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отношение принимается равным </w:t>
      </w:r>
      <w:r w:rsidR="007A1650" w:rsidRPr="007A1650">
        <w:rPr>
          <w:rFonts w:ascii="Times New Roman" w:eastAsiaTheme="minorHAnsi" w:hAnsi="Times New Roman"/>
          <w:b/>
          <w:sz w:val="28"/>
          <w:szCs w:val="28"/>
        </w:rPr>
        <w:t>1.</w:t>
      </w:r>
    </w:p>
    <w:p w:rsidR="004571B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IV. Оценка степени достижения целей и решения задач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подпрограмм, входящих в государственную программу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целевого показателя, характеризующего цели и задачи подпрограммы.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достижения планового значения целевого показателя рассчитывается по следующим формулам: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подпрограммы.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подпрограммы рассчитывается по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18DCB268" wp14:editId="65B50F0E">
            <wp:extent cx="1362075" cy="428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N </w:t>
      </w:r>
      <w:r w:rsidRPr="00A34B41">
        <w:rPr>
          <w:rFonts w:ascii="Times New Roman" w:eastAsiaTheme="minorHAnsi" w:hAnsi="Times New Roman"/>
          <w:sz w:val="28"/>
          <w:szCs w:val="28"/>
        </w:rPr>
        <w:t>- число целевых показателей, характеризующих цели и задачи подпрограммы.</w:t>
      </w:r>
    </w:p>
    <w:p w:rsidR="004571B1" w:rsidRPr="00A34B41" w:rsidRDefault="004571B1" w:rsidP="00A40BF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равным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V. Оценка эффективности реализации подпрограммы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Пензенской области (эффективности использования финансовых ресурсов)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*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>, 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 (либо эффективность использования финансовых ресурсов на реализацию подпрограммы).</w:t>
      </w:r>
    </w:p>
    <w:p w:rsidR="004571B1" w:rsidRDefault="004571B1" w:rsidP="007A1650">
      <w:pPr>
        <w:spacing w:after="0"/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D17C7">
        <w:rPr>
          <w:rFonts w:ascii="Times New Roman" w:eastAsiaTheme="minorHAnsi" w:hAnsi="Times New Roman"/>
          <w:b/>
          <w:sz w:val="28"/>
          <w:szCs w:val="28"/>
        </w:rPr>
        <w:t>1*1 = 1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CE0011"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ысокая эффективность)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4571B1" w:rsidRDefault="004571B1" w:rsidP="007A1650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7D17C7">
        <w:rPr>
          <w:rFonts w:ascii="Times New Roman" w:eastAsiaTheme="minorHAnsi" w:hAnsi="Times New Roman"/>
          <w:b/>
          <w:sz w:val="28"/>
          <w:szCs w:val="28"/>
        </w:rPr>
        <w:t xml:space="preserve">*1 = </w:t>
      </w:r>
      <w:r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CE0011">
        <w:rPr>
          <w:rFonts w:ascii="Times New Roman" w:eastAsiaTheme="minorHAnsi" w:hAnsi="Times New Roman"/>
          <w:b/>
          <w:sz w:val="28"/>
          <w:szCs w:val="28"/>
        </w:rPr>
        <w:t>в</w:t>
      </w:r>
      <w:r w:rsidRPr="00DE2B9D">
        <w:rPr>
          <w:rFonts w:ascii="Times New Roman" w:eastAsiaTheme="minorHAnsi" w:hAnsi="Times New Roman"/>
          <w:b/>
          <w:sz w:val="28"/>
          <w:szCs w:val="28"/>
        </w:rPr>
        <w:t>ысокая эффективность</w:t>
      </w:r>
      <w:r w:rsidRPr="00A62899">
        <w:rPr>
          <w:rFonts w:ascii="Times New Roman" w:eastAsiaTheme="minorHAnsi" w:hAnsi="Times New Roman"/>
          <w:b/>
          <w:sz w:val="28"/>
          <w:szCs w:val="28"/>
        </w:rPr>
        <w:t>)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4571B1" w:rsidRDefault="004571B1" w:rsidP="00A40BF3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E0011">
        <w:rPr>
          <w:rFonts w:ascii="Times New Roman" w:eastAsiaTheme="minorHAnsi" w:hAnsi="Times New Roman"/>
          <w:b/>
          <w:sz w:val="28"/>
          <w:szCs w:val="28"/>
        </w:rPr>
        <w:t>0</w:t>
      </w:r>
      <w:r w:rsidR="002F3E3E">
        <w:rPr>
          <w:rFonts w:ascii="Times New Roman" w:eastAsiaTheme="minorHAnsi" w:hAnsi="Times New Roman"/>
          <w:b/>
          <w:sz w:val="28"/>
          <w:szCs w:val="28"/>
        </w:rPr>
        <w:t>,2</w:t>
      </w:r>
      <w:r w:rsidR="00CE0011">
        <w:rPr>
          <w:rFonts w:ascii="Times New Roman" w:eastAsiaTheme="minorHAnsi" w:hAnsi="Times New Roman"/>
          <w:b/>
          <w:sz w:val="28"/>
          <w:szCs w:val="28"/>
        </w:rPr>
        <w:t>7</w:t>
      </w:r>
      <w:r w:rsidRPr="007D17C7">
        <w:rPr>
          <w:rFonts w:ascii="Times New Roman" w:eastAsiaTheme="minorHAnsi" w:hAnsi="Times New Roman"/>
          <w:b/>
          <w:sz w:val="28"/>
          <w:szCs w:val="28"/>
        </w:rPr>
        <w:t>*</w:t>
      </w:r>
      <w:r w:rsidR="00CE0011">
        <w:rPr>
          <w:rFonts w:ascii="Times New Roman" w:eastAsiaTheme="minorHAnsi" w:hAnsi="Times New Roman"/>
          <w:b/>
          <w:sz w:val="28"/>
          <w:szCs w:val="28"/>
        </w:rPr>
        <w:t>0,</w:t>
      </w:r>
      <w:r w:rsidR="002F3E3E">
        <w:rPr>
          <w:rFonts w:ascii="Times New Roman" w:eastAsiaTheme="minorHAnsi" w:hAnsi="Times New Roman"/>
          <w:b/>
          <w:sz w:val="28"/>
          <w:szCs w:val="28"/>
        </w:rPr>
        <w:t>27</w:t>
      </w:r>
      <w:r w:rsidRPr="007D17C7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E0011">
        <w:rPr>
          <w:rFonts w:ascii="Times New Roman" w:eastAsiaTheme="minorHAnsi" w:hAnsi="Times New Roman"/>
          <w:b/>
          <w:sz w:val="28"/>
          <w:szCs w:val="28"/>
        </w:rPr>
        <w:t>0,</w:t>
      </w:r>
      <w:r w:rsidR="002F3E3E">
        <w:rPr>
          <w:rFonts w:ascii="Times New Roman" w:eastAsiaTheme="minorHAnsi" w:hAnsi="Times New Roman"/>
          <w:b/>
          <w:sz w:val="28"/>
          <w:szCs w:val="28"/>
        </w:rPr>
        <w:t>27</w:t>
      </w:r>
      <w:r w:rsidR="00CE001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D17C7">
        <w:rPr>
          <w:rFonts w:ascii="Times New Roman" w:eastAsiaTheme="minorHAnsi" w:hAnsi="Times New Roman"/>
          <w:b/>
          <w:sz w:val="28"/>
          <w:szCs w:val="28"/>
        </w:rPr>
        <w:t>(</w:t>
      </w:r>
      <w:r w:rsidR="00CE0011">
        <w:rPr>
          <w:rFonts w:ascii="Times New Roman" w:eastAsiaTheme="minorHAnsi" w:hAnsi="Times New Roman"/>
          <w:b/>
          <w:sz w:val="28"/>
          <w:szCs w:val="28"/>
        </w:rPr>
        <w:t>низкая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эффективность)</w:t>
      </w:r>
    </w:p>
    <w:p w:rsidR="004571B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VI. Оценка степени достижения целей и решения задач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государственной программы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lastRenderedPageBreak/>
        <w:t xml:space="preserve"> Для оценки степени достижения целей и решения задач (далее - степень реализации) государственной программы определяется степень достижения плановых значений каждого целевого показателя, характеризующего цели и задачи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Степень достижения планового значения целевого показателя, характеризующего цели и задачи государственной программы, рассчитывается по следующим формулам: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государственной программы, фактически достигнутое на конец отчетного периода;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принимается равным единице.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7.3. Степень реализации государственной программы рассчитывается по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0FBFC71E" wp14:editId="4B46937A">
            <wp:extent cx="1647825" cy="428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N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число целевых показателей, характеризующих цели и задачи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в данной формуле в случаях, если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&gt;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значение СД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равным 1.</w:t>
      </w:r>
    </w:p>
    <w:p w:rsidR="004571B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VII. Оценка эффективности реализации государственной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программы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Эффективность реализации государственной программы оценивается в зависимости от значений оценки степени реализации </w:t>
      </w:r>
      <w:r w:rsidRPr="00A34B41">
        <w:rPr>
          <w:rFonts w:ascii="Times New Roman" w:eastAsiaTheme="minorHAnsi" w:hAnsi="Times New Roman"/>
          <w:sz w:val="28"/>
          <w:szCs w:val="28"/>
        </w:rPr>
        <w:lastRenderedPageBreak/>
        <w:t>государственной программы и оценки эффективности реализации входящих в нее подпрограмм по следующей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03911A4C" wp14:editId="70AA7800">
            <wp:extent cx="2971800" cy="428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коэффициент значимости подпрограммы для достижения целей государственной программы.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Коэффициент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определяется по формуле: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Ф, где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объем фактических расходов из бюджета Пензенской области (кассового исполнения) на реализацию j-ой подпрограммы в отчетном году;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объем фактических расходов из бюджета Пензенской области (кассового исполнения) на реализацию государственной программы;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подпрограмм.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реализации государственной программы признается высокой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0,9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Эффективность реализации государственной программы признается средней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0,8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государственной программы признается удовлетворительной в случае, если значение ЭР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0,7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В остальных случаях эффективность реализации государственной программы признается неудовлетворительной.</w:t>
      </w:r>
    </w:p>
    <w:p w:rsidR="004571B1" w:rsidRDefault="004571B1" w:rsidP="007A1650">
      <w:pPr>
        <w:spacing w:after="0"/>
        <w:ind w:left="36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1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783431">
        <w:rPr>
          <w:rFonts w:ascii="Times New Roman" w:hAnsi="Times New Roman"/>
          <w:b/>
          <w:sz w:val="28"/>
          <w:szCs w:val="28"/>
        </w:rPr>
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 </w:t>
      </w: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1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CE0011">
        <w:rPr>
          <w:rFonts w:ascii="Times New Roman" w:eastAsiaTheme="minorHAnsi" w:hAnsi="Times New Roman"/>
          <w:b/>
          <w:sz w:val="28"/>
          <w:szCs w:val="28"/>
        </w:rPr>
        <w:t>1</w:t>
      </w:r>
      <w:r w:rsidR="002F3E3E">
        <w:rPr>
          <w:rFonts w:ascii="Times New Roman" w:eastAsiaTheme="minorHAnsi" w:hAnsi="Times New Roman"/>
          <w:b/>
          <w:sz w:val="28"/>
          <w:szCs w:val="28"/>
        </w:rPr>
        <w:t>33042</w:t>
      </w:r>
      <w:r w:rsidR="00CE0011">
        <w:rPr>
          <w:rFonts w:ascii="Times New Roman" w:eastAsiaTheme="minorHAnsi" w:hAnsi="Times New Roman"/>
          <w:b/>
          <w:sz w:val="28"/>
          <w:szCs w:val="28"/>
        </w:rPr>
        <w:t>,</w:t>
      </w:r>
      <w:r w:rsidR="002F3E3E">
        <w:rPr>
          <w:rFonts w:ascii="Times New Roman" w:eastAsiaTheme="minorHAnsi" w:hAnsi="Times New Roman"/>
          <w:b/>
          <w:sz w:val="28"/>
          <w:szCs w:val="28"/>
        </w:rPr>
        <w:t>1</w:t>
      </w:r>
      <w:r w:rsidRPr="00DF795A">
        <w:rPr>
          <w:rFonts w:ascii="Times New Roman" w:eastAsiaTheme="minorHAnsi" w:hAnsi="Times New Roman"/>
          <w:b/>
          <w:sz w:val="28"/>
          <w:szCs w:val="28"/>
        </w:rPr>
        <w:t>/</w:t>
      </w:r>
      <w:r w:rsidR="00CE0011">
        <w:rPr>
          <w:rFonts w:ascii="Times New Roman" w:eastAsiaTheme="minorHAnsi" w:hAnsi="Times New Roman"/>
          <w:b/>
          <w:sz w:val="28"/>
          <w:szCs w:val="28"/>
        </w:rPr>
        <w:t>1</w:t>
      </w:r>
      <w:r w:rsidR="002F3E3E">
        <w:rPr>
          <w:rFonts w:ascii="Times New Roman" w:eastAsiaTheme="minorHAnsi" w:hAnsi="Times New Roman"/>
          <w:b/>
          <w:sz w:val="28"/>
          <w:szCs w:val="28"/>
        </w:rPr>
        <w:t>3</w:t>
      </w:r>
      <w:r w:rsidR="00CE0011">
        <w:rPr>
          <w:rFonts w:ascii="Times New Roman" w:eastAsiaTheme="minorHAnsi" w:hAnsi="Times New Roman"/>
          <w:b/>
          <w:sz w:val="28"/>
          <w:szCs w:val="28"/>
        </w:rPr>
        <w:t>4</w:t>
      </w:r>
      <w:r w:rsidR="002F3E3E">
        <w:rPr>
          <w:rFonts w:ascii="Times New Roman" w:eastAsiaTheme="minorHAnsi" w:hAnsi="Times New Roman"/>
          <w:b/>
          <w:sz w:val="28"/>
          <w:szCs w:val="28"/>
        </w:rPr>
        <w:t>303</w:t>
      </w:r>
      <w:r w:rsidR="00CE0011">
        <w:rPr>
          <w:rFonts w:ascii="Times New Roman" w:eastAsiaTheme="minorHAnsi" w:hAnsi="Times New Roman"/>
          <w:b/>
          <w:sz w:val="28"/>
          <w:szCs w:val="28"/>
        </w:rPr>
        <w:t>,</w:t>
      </w:r>
      <w:r w:rsidR="002F3E3E">
        <w:rPr>
          <w:rFonts w:ascii="Times New Roman" w:eastAsiaTheme="minorHAnsi" w:hAnsi="Times New Roman"/>
          <w:b/>
          <w:sz w:val="28"/>
          <w:szCs w:val="28"/>
        </w:rPr>
        <w:t>6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0,</w:t>
      </w:r>
      <w:r w:rsidR="002F3E3E">
        <w:rPr>
          <w:rFonts w:ascii="Times New Roman" w:eastAsiaTheme="minorHAnsi" w:hAnsi="Times New Roman"/>
          <w:b/>
          <w:sz w:val="28"/>
          <w:szCs w:val="28"/>
        </w:rPr>
        <w:t>99</w:t>
      </w:r>
    </w:p>
    <w:p w:rsidR="004571B1" w:rsidRPr="007A1650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16"/>
          <w:szCs w:val="16"/>
        </w:rPr>
      </w:pPr>
    </w:p>
    <w:p w:rsidR="004571B1" w:rsidRDefault="004571B1" w:rsidP="007A1650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б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«Повышение защищенности населения и среды его обитания от негативных влияний опасных химических веществ и биологических агентов»</w:t>
      </w:r>
      <w:r w:rsidRPr="00783431"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4571B1" w:rsidRPr="00A34B41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>
        <w:rPr>
          <w:rFonts w:ascii="Times New Roman" w:eastAsiaTheme="minorHAnsi" w:hAnsi="Times New Roman"/>
          <w:b/>
          <w:sz w:val="28"/>
          <w:szCs w:val="28"/>
        </w:rPr>
        <w:t>35</w:t>
      </w:r>
      <w:r w:rsidR="002F3E3E">
        <w:rPr>
          <w:rFonts w:ascii="Times New Roman" w:eastAsiaTheme="minorHAnsi" w:hAnsi="Times New Roman"/>
          <w:b/>
          <w:sz w:val="28"/>
          <w:szCs w:val="28"/>
        </w:rPr>
        <w:t>5</w:t>
      </w:r>
      <w:r>
        <w:rPr>
          <w:rFonts w:ascii="Times New Roman" w:eastAsiaTheme="minorHAnsi" w:hAnsi="Times New Roman"/>
          <w:b/>
          <w:sz w:val="28"/>
          <w:szCs w:val="28"/>
        </w:rPr>
        <w:t>,</w:t>
      </w:r>
      <w:r w:rsidR="002F3E3E">
        <w:rPr>
          <w:rFonts w:ascii="Times New Roman" w:eastAsiaTheme="minorHAnsi" w:hAnsi="Times New Roman"/>
          <w:b/>
          <w:sz w:val="28"/>
          <w:szCs w:val="28"/>
        </w:rPr>
        <w:t>5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/ </w:t>
      </w:r>
      <w:r w:rsidR="002F3E3E">
        <w:rPr>
          <w:rFonts w:ascii="Times New Roman" w:eastAsiaTheme="minorHAnsi" w:hAnsi="Times New Roman"/>
          <w:b/>
          <w:sz w:val="28"/>
          <w:szCs w:val="28"/>
        </w:rPr>
        <w:t>134303,6</w:t>
      </w:r>
      <w:r w:rsidR="002F3E3E" w:rsidRPr="00DF79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F795A">
        <w:rPr>
          <w:rFonts w:ascii="Times New Roman" w:eastAsiaTheme="minorHAnsi" w:hAnsi="Times New Roman"/>
          <w:b/>
          <w:sz w:val="28"/>
          <w:szCs w:val="28"/>
        </w:rPr>
        <w:t>= 0,</w:t>
      </w:r>
      <w:r>
        <w:rPr>
          <w:rFonts w:ascii="Times New Roman" w:eastAsiaTheme="minorHAnsi" w:hAnsi="Times New Roman"/>
          <w:b/>
          <w:sz w:val="28"/>
          <w:szCs w:val="28"/>
        </w:rPr>
        <w:t>0</w:t>
      </w:r>
      <w:r w:rsidR="006B0C0E">
        <w:rPr>
          <w:rFonts w:ascii="Times New Roman" w:eastAsiaTheme="minorHAnsi" w:hAnsi="Times New Roman"/>
          <w:b/>
          <w:sz w:val="28"/>
          <w:szCs w:val="28"/>
        </w:rPr>
        <w:t>1</w:t>
      </w:r>
    </w:p>
    <w:p w:rsidR="004571B1" w:rsidRPr="007A1650" w:rsidRDefault="004571B1" w:rsidP="007A1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16"/>
          <w:szCs w:val="16"/>
        </w:rPr>
      </w:pPr>
    </w:p>
    <w:p w:rsidR="004571B1" w:rsidRDefault="004571B1" w:rsidP="007A1650">
      <w:pPr>
        <w:spacing w:after="0"/>
        <w:ind w:left="360"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) Подпрограмма </w:t>
      </w: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83431">
        <w:rPr>
          <w:rFonts w:ascii="Times New Roman" w:hAnsi="Times New Roman"/>
          <w:b/>
          <w:sz w:val="28"/>
          <w:szCs w:val="28"/>
        </w:rPr>
        <w:t>«Создание системы обеспечения вызова экстренных оперативных служб по единому номеру «112» в Пензенской области»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4571B1" w:rsidRPr="00A34B41" w:rsidRDefault="004571B1" w:rsidP="00A40B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r w:rsidRPr="00DF795A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DF795A">
        <w:rPr>
          <w:rFonts w:ascii="Times New Roman" w:eastAsiaTheme="minorHAnsi" w:hAnsi="Times New Roman"/>
          <w:b/>
          <w:sz w:val="28"/>
          <w:szCs w:val="28"/>
          <w:vertAlign w:val="subscript"/>
        </w:rPr>
        <w:t>3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2F3E3E">
        <w:rPr>
          <w:rFonts w:ascii="Times New Roman" w:eastAsiaTheme="minorHAnsi" w:hAnsi="Times New Roman"/>
          <w:b/>
          <w:sz w:val="28"/>
          <w:szCs w:val="28"/>
        </w:rPr>
        <w:t>406</w:t>
      </w:r>
      <w:r w:rsidR="00CE0011">
        <w:rPr>
          <w:rFonts w:ascii="Times New Roman" w:eastAsiaTheme="minorHAnsi" w:hAnsi="Times New Roman"/>
          <w:b/>
          <w:sz w:val="28"/>
          <w:szCs w:val="28"/>
        </w:rPr>
        <w:t>,</w:t>
      </w:r>
      <w:r w:rsidR="002F3E3E">
        <w:rPr>
          <w:rFonts w:ascii="Times New Roman" w:eastAsiaTheme="minorHAnsi" w:hAnsi="Times New Roman"/>
          <w:b/>
          <w:sz w:val="28"/>
          <w:szCs w:val="28"/>
        </w:rPr>
        <w:t>0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2F3E3E">
        <w:rPr>
          <w:rFonts w:ascii="Times New Roman" w:eastAsiaTheme="minorHAnsi" w:hAnsi="Times New Roman"/>
          <w:b/>
          <w:sz w:val="28"/>
          <w:szCs w:val="28"/>
        </w:rPr>
        <w:t>134303,6</w:t>
      </w:r>
      <w:r w:rsidR="002F3E3E" w:rsidRPr="00DF79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F795A">
        <w:rPr>
          <w:rFonts w:ascii="Times New Roman" w:eastAsiaTheme="minorHAnsi" w:hAnsi="Times New Roman"/>
          <w:b/>
          <w:sz w:val="28"/>
          <w:szCs w:val="28"/>
        </w:rPr>
        <w:t>= 0,</w:t>
      </w:r>
      <w:r w:rsidR="00015E81">
        <w:rPr>
          <w:rFonts w:ascii="Times New Roman" w:eastAsiaTheme="minorHAnsi" w:hAnsi="Times New Roman"/>
          <w:b/>
          <w:sz w:val="28"/>
          <w:szCs w:val="28"/>
        </w:rPr>
        <w:t>33</w:t>
      </w:r>
    </w:p>
    <w:p w:rsidR="00F333BF" w:rsidRDefault="004571B1" w:rsidP="007A1650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9874A9">
        <w:rPr>
          <w:rFonts w:ascii="Times New Roman" w:eastAsiaTheme="minorHAnsi" w:hAnsi="Times New Roman"/>
          <w:b/>
          <w:sz w:val="28"/>
          <w:szCs w:val="28"/>
        </w:rPr>
        <w:t xml:space="preserve">       ЭР</w:t>
      </w:r>
      <w:r w:rsidRPr="009874A9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ГП </w:t>
      </w:r>
      <w:r w:rsidRPr="009874A9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Pr="00BE0ED2">
        <w:rPr>
          <w:rFonts w:ascii="Times New Roman" w:eastAsiaTheme="minorHAnsi" w:hAnsi="Times New Roman"/>
          <w:b/>
          <w:sz w:val="28"/>
          <w:szCs w:val="28"/>
        </w:rPr>
        <w:t>0,5*</w:t>
      </w:r>
      <w:r w:rsidR="007A1650">
        <w:rPr>
          <w:rFonts w:ascii="Times New Roman" w:eastAsiaTheme="minorHAnsi" w:hAnsi="Times New Roman"/>
          <w:b/>
          <w:sz w:val="28"/>
          <w:szCs w:val="28"/>
        </w:rPr>
        <w:t>0,81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+0,5*</w:t>
      </w:r>
      <w:r>
        <w:rPr>
          <w:rFonts w:ascii="Times New Roman" w:eastAsiaTheme="minorHAnsi" w:hAnsi="Times New Roman"/>
          <w:b/>
          <w:sz w:val="28"/>
          <w:szCs w:val="28"/>
        </w:rPr>
        <w:t>(</w:t>
      </w:r>
      <w:r w:rsidRPr="00BE0ED2">
        <w:rPr>
          <w:rFonts w:ascii="Times New Roman" w:eastAsiaTheme="minorHAnsi" w:hAnsi="Times New Roman"/>
          <w:b/>
          <w:sz w:val="28"/>
          <w:szCs w:val="28"/>
        </w:rPr>
        <w:t>1,</w:t>
      </w:r>
      <w:r w:rsidR="007A1650">
        <w:rPr>
          <w:rFonts w:ascii="Times New Roman" w:eastAsiaTheme="minorHAnsi" w:hAnsi="Times New Roman"/>
          <w:b/>
          <w:sz w:val="28"/>
          <w:szCs w:val="28"/>
        </w:rPr>
        <w:t>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*</w:t>
      </w:r>
      <w:r>
        <w:rPr>
          <w:rFonts w:ascii="Times New Roman" w:eastAsiaTheme="minorHAnsi" w:hAnsi="Times New Roman"/>
          <w:b/>
          <w:sz w:val="28"/>
          <w:szCs w:val="28"/>
        </w:rPr>
        <w:t>0,</w:t>
      </w:r>
      <w:r w:rsidR="00015E81">
        <w:rPr>
          <w:rFonts w:ascii="Times New Roman" w:eastAsiaTheme="minorHAnsi" w:hAnsi="Times New Roman"/>
          <w:b/>
          <w:sz w:val="28"/>
          <w:szCs w:val="28"/>
        </w:rPr>
        <w:t>99</w:t>
      </w:r>
      <w:r>
        <w:rPr>
          <w:rFonts w:ascii="Times New Roman" w:eastAsiaTheme="minorHAnsi" w:hAnsi="Times New Roman"/>
          <w:b/>
          <w:sz w:val="28"/>
          <w:szCs w:val="28"/>
        </w:rPr>
        <w:t>+1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*</w:t>
      </w:r>
      <w:r>
        <w:rPr>
          <w:rFonts w:ascii="Times New Roman" w:eastAsiaTheme="minorHAnsi" w:hAnsi="Times New Roman"/>
          <w:b/>
          <w:sz w:val="28"/>
          <w:szCs w:val="28"/>
        </w:rPr>
        <w:t>0,01+1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*</w:t>
      </w:r>
      <w:r>
        <w:rPr>
          <w:rFonts w:ascii="Times New Roman" w:eastAsiaTheme="minorHAnsi" w:hAnsi="Times New Roman"/>
          <w:b/>
          <w:sz w:val="28"/>
          <w:szCs w:val="28"/>
        </w:rPr>
        <w:t>0,</w:t>
      </w:r>
      <w:r w:rsidR="00015E81">
        <w:rPr>
          <w:rFonts w:ascii="Times New Roman" w:eastAsiaTheme="minorHAnsi" w:hAnsi="Times New Roman"/>
          <w:b/>
          <w:sz w:val="28"/>
          <w:szCs w:val="28"/>
        </w:rPr>
        <w:t>33</w:t>
      </w:r>
      <w:r>
        <w:rPr>
          <w:rFonts w:ascii="Times New Roman" w:eastAsiaTheme="minorHAnsi" w:hAnsi="Times New Roman"/>
          <w:b/>
          <w:sz w:val="28"/>
          <w:szCs w:val="28"/>
        </w:rPr>
        <w:t>)</w:t>
      </w:r>
      <w:r w:rsidRPr="00BE0ED2">
        <w:rPr>
          <w:rFonts w:ascii="Times New Roman" w:eastAsiaTheme="minorHAnsi" w:hAnsi="Times New Roman"/>
          <w:b/>
          <w:sz w:val="28"/>
          <w:szCs w:val="28"/>
        </w:rPr>
        <w:t xml:space="preserve"> = 0,5+0,5 = </w:t>
      </w:r>
      <w:r w:rsidR="007A1650">
        <w:rPr>
          <w:rFonts w:ascii="Times New Roman" w:eastAsiaTheme="minorHAnsi" w:hAnsi="Times New Roman"/>
          <w:b/>
          <w:sz w:val="28"/>
          <w:szCs w:val="28"/>
        </w:rPr>
        <w:t>0,94</w:t>
      </w:r>
      <w:r w:rsidRPr="00BE0ED2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Pr="009874A9">
        <w:rPr>
          <w:rFonts w:ascii="Times New Roman" w:eastAsiaTheme="minorHAnsi" w:hAnsi="Times New Roman"/>
          <w:b/>
          <w:sz w:val="28"/>
          <w:szCs w:val="28"/>
        </w:rPr>
        <w:t>Эффективность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реализации государственной программы признается высокой)</w:t>
      </w:r>
    </w:p>
    <w:sectPr w:rsidR="00F333BF" w:rsidSect="00A4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5"/>
    <w:rsid w:val="00012914"/>
    <w:rsid w:val="00015E81"/>
    <w:rsid w:val="000367B7"/>
    <w:rsid w:val="00045BEA"/>
    <w:rsid w:val="000565FC"/>
    <w:rsid w:val="00057740"/>
    <w:rsid w:val="00061FE7"/>
    <w:rsid w:val="00062874"/>
    <w:rsid w:val="00081AD8"/>
    <w:rsid w:val="00085F86"/>
    <w:rsid w:val="000A59D5"/>
    <w:rsid w:val="000B1696"/>
    <w:rsid w:val="000D6F8F"/>
    <w:rsid w:val="000F639D"/>
    <w:rsid w:val="00113367"/>
    <w:rsid w:val="0011705C"/>
    <w:rsid w:val="00123DBA"/>
    <w:rsid w:val="00133D1E"/>
    <w:rsid w:val="00136DDB"/>
    <w:rsid w:val="00137007"/>
    <w:rsid w:val="001421E7"/>
    <w:rsid w:val="00142F14"/>
    <w:rsid w:val="00146677"/>
    <w:rsid w:val="001779D5"/>
    <w:rsid w:val="001809F1"/>
    <w:rsid w:val="00182B70"/>
    <w:rsid w:val="00193A6B"/>
    <w:rsid w:val="00196979"/>
    <w:rsid w:val="001A52E1"/>
    <w:rsid w:val="002172EF"/>
    <w:rsid w:val="00221EA3"/>
    <w:rsid w:val="002544E3"/>
    <w:rsid w:val="00282800"/>
    <w:rsid w:val="00291CCE"/>
    <w:rsid w:val="002961F6"/>
    <w:rsid w:val="002A1085"/>
    <w:rsid w:val="002A3936"/>
    <w:rsid w:val="002B4BCA"/>
    <w:rsid w:val="002C6135"/>
    <w:rsid w:val="002F3E3E"/>
    <w:rsid w:val="003037B5"/>
    <w:rsid w:val="0030387E"/>
    <w:rsid w:val="00312A3C"/>
    <w:rsid w:val="003518C9"/>
    <w:rsid w:val="003564A1"/>
    <w:rsid w:val="0036114D"/>
    <w:rsid w:val="00375E67"/>
    <w:rsid w:val="00392D88"/>
    <w:rsid w:val="003A633B"/>
    <w:rsid w:val="003B04AE"/>
    <w:rsid w:val="003C43C0"/>
    <w:rsid w:val="003D4339"/>
    <w:rsid w:val="003E0F5B"/>
    <w:rsid w:val="004031D5"/>
    <w:rsid w:val="00412666"/>
    <w:rsid w:val="00415E6A"/>
    <w:rsid w:val="0043496C"/>
    <w:rsid w:val="00435C43"/>
    <w:rsid w:val="00450897"/>
    <w:rsid w:val="004571B1"/>
    <w:rsid w:val="00471455"/>
    <w:rsid w:val="004740FE"/>
    <w:rsid w:val="00475BAA"/>
    <w:rsid w:val="00477474"/>
    <w:rsid w:val="004A1D5B"/>
    <w:rsid w:val="004C4802"/>
    <w:rsid w:val="004C5E23"/>
    <w:rsid w:val="004D3083"/>
    <w:rsid w:val="0053496C"/>
    <w:rsid w:val="00553F45"/>
    <w:rsid w:val="005743C3"/>
    <w:rsid w:val="00581766"/>
    <w:rsid w:val="00597190"/>
    <w:rsid w:val="005D404A"/>
    <w:rsid w:val="00611984"/>
    <w:rsid w:val="00621D4F"/>
    <w:rsid w:val="00640EE4"/>
    <w:rsid w:val="00667009"/>
    <w:rsid w:val="0067390C"/>
    <w:rsid w:val="00691073"/>
    <w:rsid w:val="00694BA1"/>
    <w:rsid w:val="006B0C0E"/>
    <w:rsid w:val="006B238B"/>
    <w:rsid w:val="006B36E7"/>
    <w:rsid w:val="006B5CA2"/>
    <w:rsid w:val="006F215C"/>
    <w:rsid w:val="006F2EB6"/>
    <w:rsid w:val="006F616D"/>
    <w:rsid w:val="00734B16"/>
    <w:rsid w:val="00750EC2"/>
    <w:rsid w:val="007919AF"/>
    <w:rsid w:val="007A1650"/>
    <w:rsid w:val="007A38B0"/>
    <w:rsid w:val="007C22FB"/>
    <w:rsid w:val="007C73AB"/>
    <w:rsid w:val="007D17C7"/>
    <w:rsid w:val="007D4165"/>
    <w:rsid w:val="007E5E3A"/>
    <w:rsid w:val="007F17F1"/>
    <w:rsid w:val="00811556"/>
    <w:rsid w:val="008169FC"/>
    <w:rsid w:val="00851802"/>
    <w:rsid w:val="0086025B"/>
    <w:rsid w:val="00887A73"/>
    <w:rsid w:val="00897D31"/>
    <w:rsid w:val="0090560D"/>
    <w:rsid w:val="00914D31"/>
    <w:rsid w:val="00944CBB"/>
    <w:rsid w:val="009513F5"/>
    <w:rsid w:val="009874A9"/>
    <w:rsid w:val="00996C3B"/>
    <w:rsid w:val="009A5CD2"/>
    <w:rsid w:val="009A7EEB"/>
    <w:rsid w:val="009C4508"/>
    <w:rsid w:val="009C4513"/>
    <w:rsid w:val="00A038CE"/>
    <w:rsid w:val="00A34B41"/>
    <w:rsid w:val="00A40BF3"/>
    <w:rsid w:val="00A41C68"/>
    <w:rsid w:val="00A437F0"/>
    <w:rsid w:val="00A531C1"/>
    <w:rsid w:val="00A62899"/>
    <w:rsid w:val="00AA2032"/>
    <w:rsid w:val="00AC7AC2"/>
    <w:rsid w:val="00AD46FE"/>
    <w:rsid w:val="00AF5422"/>
    <w:rsid w:val="00B0078D"/>
    <w:rsid w:val="00B06C7B"/>
    <w:rsid w:val="00B077AF"/>
    <w:rsid w:val="00B26882"/>
    <w:rsid w:val="00B26C3E"/>
    <w:rsid w:val="00B34701"/>
    <w:rsid w:val="00B3732D"/>
    <w:rsid w:val="00B42849"/>
    <w:rsid w:val="00B44445"/>
    <w:rsid w:val="00B86601"/>
    <w:rsid w:val="00BE0ED2"/>
    <w:rsid w:val="00C506E3"/>
    <w:rsid w:val="00C56B1A"/>
    <w:rsid w:val="00C67BA7"/>
    <w:rsid w:val="00CA6BC2"/>
    <w:rsid w:val="00CC2BA0"/>
    <w:rsid w:val="00CC2F64"/>
    <w:rsid w:val="00CE0011"/>
    <w:rsid w:val="00D55DB9"/>
    <w:rsid w:val="00D9495B"/>
    <w:rsid w:val="00DB1C44"/>
    <w:rsid w:val="00DB2659"/>
    <w:rsid w:val="00DB2ED5"/>
    <w:rsid w:val="00DC7010"/>
    <w:rsid w:val="00DD5F1C"/>
    <w:rsid w:val="00DD71C2"/>
    <w:rsid w:val="00DD76F7"/>
    <w:rsid w:val="00DE2B9D"/>
    <w:rsid w:val="00DF795A"/>
    <w:rsid w:val="00E11579"/>
    <w:rsid w:val="00E31628"/>
    <w:rsid w:val="00E337CA"/>
    <w:rsid w:val="00E64B87"/>
    <w:rsid w:val="00E7550F"/>
    <w:rsid w:val="00E80001"/>
    <w:rsid w:val="00E8766B"/>
    <w:rsid w:val="00EC15F7"/>
    <w:rsid w:val="00EC6987"/>
    <w:rsid w:val="00EC6C35"/>
    <w:rsid w:val="00EE2398"/>
    <w:rsid w:val="00EE5605"/>
    <w:rsid w:val="00EF3538"/>
    <w:rsid w:val="00F03D8A"/>
    <w:rsid w:val="00F131DB"/>
    <w:rsid w:val="00F13524"/>
    <w:rsid w:val="00F2015C"/>
    <w:rsid w:val="00F2447C"/>
    <w:rsid w:val="00F333BF"/>
    <w:rsid w:val="00F44711"/>
    <w:rsid w:val="00F44A99"/>
    <w:rsid w:val="00F5171E"/>
    <w:rsid w:val="00F712F5"/>
    <w:rsid w:val="00F71516"/>
    <w:rsid w:val="00F72D7F"/>
    <w:rsid w:val="00F90295"/>
    <w:rsid w:val="00F92025"/>
    <w:rsid w:val="00FA0FAA"/>
    <w:rsid w:val="00FD3A2D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267C"/>
  <w15:docId w15:val="{2238CAFC-81CF-4906-A293-95242EF1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  <w:style w:type="paragraph" w:customStyle="1" w:styleId="Default">
    <w:name w:val="Default"/>
    <w:rsid w:val="00B0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D9537EA861D55C027D150097E82FD48CCFBE1D0673B0246D8D6A5BC492090D8BCE5D0528B7B7636643E694y4s4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D9537EA861D55C027D150097E82FD48CCFBE1D0673B0246D8D6A5BC492090D8BCE5D0528B7B7636643E694y4sCD" TargetMode="Externa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D9537EA861D55C027D150097E82FD48CCFBE1D0673B0246D8D6A5BC492090D8BCE5D0528B7B7636643E693y4sCD" TargetMode="External"/><Relationship Id="rId11" Type="http://schemas.openxmlformats.org/officeDocument/2006/relationships/image" Target="media/image2.wmf"/><Relationship Id="rId5" Type="http://schemas.openxmlformats.org/officeDocument/2006/relationships/hyperlink" Target="consultantplus://offline/ref=67D9537EA861D55C027D150097E82FD48CCFBE1D0673B0246D8D6A5BC492090D8BCE5D0528B7B7636643E692y4s9D" TargetMode="Externa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D9537EA861D55C027D150097E82FD48CCFBE1D0673B0246D8D6A5BC492090D8BCE5D0528B7B76365y4s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A4D2D-F87F-4988-8F7E-92367039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9023973</TotalTime>
  <Pages>10</Pages>
  <Words>3054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LelnikovaOA</dc:creator>
  <cp:lastModifiedBy>Пользователь</cp:lastModifiedBy>
  <cp:revision>66</cp:revision>
  <cp:lastPrinted>2018-02-28T11:27:00Z</cp:lastPrinted>
  <dcterms:created xsi:type="dcterms:W3CDTF">2017-02-22T13:43:00Z</dcterms:created>
  <dcterms:modified xsi:type="dcterms:W3CDTF">2020-03-06T11:46:00Z</dcterms:modified>
</cp:coreProperties>
</file>