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FA7A18" w14:textId="001DB318" w:rsidR="009D4D74" w:rsidRDefault="009D4D74" w:rsidP="00BF2C9E">
      <w:pPr>
        <w:ind w:firstLine="709"/>
        <w:jc w:val="both"/>
        <w:rPr>
          <w:sz w:val="28"/>
          <w:szCs w:val="28"/>
        </w:rPr>
      </w:pPr>
    </w:p>
    <w:p w14:paraId="0E6C444A" w14:textId="77777777" w:rsidR="009D4D74" w:rsidRDefault="009D4D74" w:rsidP="00BF2C9E">
      <w:pPr>
        <w:ind w:firstLine="709"/>
        <w:jc w:val="both"/>
        <w:rPr>
          <w:sz w:val="28"/>
          <w:szCs w:val="28"/>
        </w:rPr>
      </w:pPr>
    </w:p>
    <w:p w14:paraId="32EF3459" w14:textId="797FBB6F" w:rsidR="00BF2C9E" w:rsidRDefault="00BF2C9E" w:rsidP="00BF2C9E">
      <w:pPr>
        <w:ind w:firstLine="709"/>
        <w:jc w:val="both"/>
        <w:rPr>
          <w:sz w:val="28"/>
          <w:szCs w:val="28"/>
        </w:rPr>
      </w:pPr>
      <w:r>
        <w:rPr>
          <w:noProof/>
        </w:rPr>
        <w:drawing>
          <wp:anchor distT="0" distB="0" distL="114300" distR="114300" simplePos="0" relativeHeight="251659264" behindDoc="0" locked="0" layoutInCell="1" allowOverlap="1" wp14:anchorId="204B5B5F" wp14:editId="7E969F32">
            <wp:simplePos x="0" y="0"/>
            <wp:positionH relativeFrom="column">
              <wp:posOffset>2705100</wp:posOffset>
            </wp:positionH>
            <wp:positionV relativeFrom="paragraph">
              <wp:posOffset>0</wp:posOffset>
            </wp:positionV>
            <wp:extent cx="728980" cy="967105"/>
            <wp:effectExtent l="0" t="0" r="0" b="4445"/>
            <wp:wrapSquare wrapText="bothSides"/>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8980" cy="967105"/>
                    </a:xfrm>
                    <a:prstGeom prst="rect">
                      <a:avLst/>
                    </a:prstGeom>
                    <a:noFill/>
                  </pic:spPr>
                </pic:pic>
              </a:graphicData>
            </a:graphic>
            <wp14:sizeRelH relativeFrom="page">
              <wp14:pctWidth>0</wp14:pctWidth>
            </wp14:sizeRelH>
            <wp14:sizeRelV relativeFrom="page">
              <wp14:pctHeight>0</wp14:pctHeight>
            </wp14:sizeRelV>
          </wp:anchor>
        </w:drawing>
      </w:r>
    </w:p>
    <w:p w14:paraId="39E4EDEA" w14:textId="77777777" w:rsidR="00BF2C9E" w:rsidRDefault="00BF2C9E" w:rsidP="00BF2C9E">
      <w:pPr>
        <w:rPr>
          <w:i/>
          <w:sz w:val="28"/>
          <w:szCs w:val="28"/>
        </w:rPr>
      </w:pPr>
    </w:p>
    <w:tbl>
      <w:tblPr>
        <w:tblW w:w="9600" w:type="dxa"/>
        <w:tblLayout w:type="fixed"/>
        <w:tblCellMar>
          <w:left w:w="0" w:type="dxa"/>
          <w:right w:w="0" w:type="dxa"/>
        </w:tblCellMar>
        <w:tblLook w:val="01E0" w:firstRow="1" w:lastRow="1" w:firstColumn="1" w:lastColumn="1" w:noHBand="0" w:noVBand="0"/>
      </w:tblPr>
      <w:tblGrid>
        <w:gridCol w:w="9600"/>
      </w:tblGrid>
      <w:tr w:rsidR="00BF2C9E" w14:paraId="6433600D" w14:textId="77777777" w:rsidTr="006221EA">
        <w:trPr>
          <w:trHeight w:val="180"/>
        </w:trPr>
        <w:tc>
          <w:tcPr>
            <w:tcW w:w="9606" w:type="dxa"/>
          </w:tcPr>
          <w:p w14:paraId="1E880BA4" w14:textId="77777777" w:rsidR="00BF2C9E" w:rsidRDefault="00BF2C9E" w:rsidP="006221EA">
            <w:pPr>
              <w:framePr w:wrap="around" w:vAnchor="page" w:hAnchor="page" w:x="1418" w:y="2409"/>
              <w:jc w:val="center"/>
              <w:rPr>
                <w:b/>
                <w:sz w:val="16"/>
                <w:szCs w:val="16"/>
              </w:rPr>
            </w:pPr>
          </w:p>
        </w:tc>
      </w:tr>
      <w:tr w:rsidR="00BF2C9E" w14:paraId="37E3403C" w14:textId="77777777" w:rsidTr="006221EA">
        <w:tc>
          <w:tcPr>
            <w:tcW w:w="9606" w:type="dxa"/>
            <w:hideMark/>
          </w:tcPr>
          <w:p w14:paraId="3B09F240" w14:textId="77777777" w:rsidR="009D4D74" w:rsidRDefault="009D4D74" w:rsidP="006221EA">
            <w:pPr>
              <w:framePr w:wrap="around" w:vAnchor="page" w:hAnchor="page" w:x="1418" w:y="2409"/>
              <w:jc w:val="center"/>
              <w:rPr>
                <w:b/>
                <w:sz w:val="28"/>
                <w:szCs w:val="28"/>
              </w:rPr>
            </w:pPr>
          </w:p>
          <w:p w14:paraId="60B26BED" w14:textId="13B5A865" w:rsidR="00BF2C9E" w:rsidRDefault="00BF2C9E" w:rsidP="006221EA">
            <w:pPr>
              <w:framePr w:wrap="around" w:vAnchor="page" w:hAnchor="page" w:x="1418" w:y="2409"/>
              <w:jc w:val="center"/>
              <w:rPr>
                <w:b/>
                <w:sz w:val="28"/>
                <w:szCs w:val="28"/>
              </w:rPr>
            </w:pPr>
            <w:r>
              <w:rPr>
                <w:b/>
                <w:sz w:val="28"/>
                <w:szCs w:val="28"/>
              </w:rPr>
              <w:t>МИНИСТЕРСТВО ЖИЛИЩНО-КОММУНАЛЬНОГО  ХОЗЯЙСТВА И ГРАЖДАНСКОЙ ЗАЩИТЫ НАСЕЛЕНИЯ ПЕНЗЕНСКОЙ ОБЛАСТИ</w:t>
            </w:r>
          </w:p>
        </w:tc>
      </w:tr>
      <w:tr w:rsidR="00BF2C9E" w14:paraId="1666C881" w14:textId="77777777" w:rsidTr="006221EA">
        <w:trPr>
          <w:trHeight w:val="397"/>
        </w:trPr>
        <w:tc>
          <w:tcPr>
            <w:tcW w:w="9606" w:type="dxa"/>
          </w:tcPr>
          <w:p w14:paraId="24240F2C" w14:textId="77777777" w:rsidR="00BF2C9E" w:rsidRDefault="00BF2C9E" w:rsidP="006221EA">
            <w:pPr>
              <w:framePr w:wrap="around" w:vAnchor="page" w:hAnchor="page" w:x="1418" w:y="2409"/>
              <w:jc w:val="both"/>
              <w:rPr>
                <w:sz w:val="28"/>
                <w:szCs w:val="28"/>
              </w:rPr>
            </w:pPr>
          </w:p>
        </w:tc>
      </w:tr>
      <w:tr w:rsidR="00BF2C9E" w14:paraId="6802A2DE" w14:textId="77777777" w:rsidTr="006221EA">
        <w:tc>
          <w:tcPr>
            <w:tcW w:w="9606" w:type="dxa"/>
            <w:hideMark/>
          </w:tcPr>
          <w:p w14:paraId="0026B537" w14:textId="77777777" w:rsidR="00BF2C9E" w:rsidRDefault="00BF2C9E" w:rsidP="006221EA">
            <w:pPr>
              <w:pStyle w:val="3"/>
              <w:framePr w:wrap="around" w:vAnchor="page" w:hAnchor="page" w:x="1418" w:y="2409"/>
              <w:rPr>
                <w:sz w:val="32"/>
                <w:szCs w:val="32"/>
              </w:rPr>
            </w:pPr>
            <w:r>
              <w:rPr>
                <w:sz w:val="32"/>
                <w:szCs w:val="32"/>
              </w:rPr>
              <w:t>П Р И К А 3</w:t>
            </w:r>
          </w:p>
        </w:tc>
      </w:tr>
      <w:tr w:rsidR="00BF2C9E" w14:paraId="52C810DD" w14:textId="77777777" w:rsidTr="006221EA">
        <w:trPr>
          <w:trHeight w:val="340"/>
        </w:trPr>
        <w:tc>
          <w:tcPr>
            <w:tcW w:w="9606" w:type="dxa"/>
            <w:vAlign w:val="center"/>
          </w:tcPr>
          <w:p w14:paraId="482F1F14" w14:textId="77777777" w:rsidR="00BF2C9E" w:rsidRDefault="00BF2C9E" w:rsidP="004C2DBB">
            <w:pPr>
              <w:pStyle w:val="3"/>
              <w:framePr w:wrap="around" w:vAnchor="page" w:hAnchor="page" w:x="1418" w:y="2409"/>
              <w:jc w:val="left"/>
              <w:rPr>
                <w:sz w:val="16"/>
                <w:szCs w:val="16"/>
              </w:rPr>
            </w:pPr>
          </w:p>
        </w:tc>
      </w:tr>
    </w:tbl>
    <w:p w14:paraId="603BDCE1" w14:textId="77777777" w:rsidR="00BF2C9E" w:rsidRDefault="00BF2C9E" w:rsidP="00BF2C9E">
      <w:pPr>
        <w:rPr>
          <w:vanish/>
        </w:rPr>
      </w:pPr>
    </w:p>
    <w:tbl>
      <w:tblPr>
        <w:tblpPr w:leftFromText="180" w:rightFromText="180" w:vertAnchor="text" w:horzAnchor="margin" w:tblpXSpec="center" w:tblpY="2636"/>
        <w:tblW w:w="0" w:type="auto"/>
        <w:tblLayout w:type="fixed"/>
        <w:tblCellMar>
          <w:left w:w="0" w:type="dxa"/>
          <w:right w:w="0" w:type="dxa"/>
        </w:tblCellMar>
        <w:tblLook w:val="04A0" w:firstRow="1" w:lastRow="0" w:firstColumn="1" w:lastColumn="0" w:noHBand="0" w:noVBand="1"/>
      </w:tblPr>
      <w:tblGrid>
        <w:gridCol w:w="284"/>
        <w:gridCol w:w="2835"/>
        <w:gridCol w:w="397"/>
        <w:gridCol w:w="1134"/>
      </w:tblGrid>
      <w:tr w:rsidR="00BF2C9E" w14:paraId="349EF3A5" w14:textId="77777777" w:rsidTr="006221EA">
        <w:tc>
          <w:tcPr>
            <w:tcW w:w="284" w:type="dxa"/>
            <w:vAlign w:val="bottom"/>
            <w:hideMark/>
          </w:tcPr>
          <w:p w14:paraId="430D80EA" w14:textId="77777777" w:rsidR="009D4D74" w:rsidRDefault="009D4D74" w:rsidP="006221EA">
            <w:pPr>
              <w:rPr>
                <w:sz w:val="24"/>
              </w:rPr>
            </w:pPr>
          </w:p>
          <w:p w14:paraId="1F430EF3" w14:textId="77777777" w:rsidR="009D4D74" w:rsidRDefault="009D4D74" w:rsidP="006221EA">
            <w:pPr>
              <w:rPr>
                <w:sz w:val="24"/>
              </w:rPr>
            </w:pPr>
          </w:p>
          <w:p w14:paraId="73958179" w14:textId="69C4000E" w:rsidR="00BF2C9E" w:rsidRDefault="00BF2C9E" w:rsidP="006221EA">
            <w:pPr>
              <w:rPr>
                <w:sz w:val="24"/>
              </w:rPr>
            </w:pPr>
            <w:r>
              <w:rPr>
                <w:sz w:val="24"/>
              </w:rPr>
              <w:t>от</w:t>
            </w:r>
          </w:p>
        </w:tc>
        <w:tc>
          <w:tcPr>
            <w:tcW w:w="2835" w:type="dxa"/>
            <w:tcBorders>
              <w:top w:val="nil"/>
              <w:left w:val="nil"/>
              <w:bottom w:val="single" w:sz="6" w:space="0" w:color="auto"/>
              <w:right w:val="nil"/>
            </w:tcBorders>
          </w:tcPr>
          <w:p w14:paraId="4994E1B6" w14:textId="77777777" w:rsidR="00BF2C9E" w:rsidRDefault="00BF2C9E" w:rsidP="006221EA">
            <w:pPr>
              <w:jc w:val="center"/>
              <w:rPr>
                <w:sz w:val="24"/>
              </w:rPr>
            </w:pPr>
          </w:p>
        </w:tc>
        <w:tc>
          <w:tcPr>
            <w:tcW w:w="397" w:type="dxa"/>
            <w:hideMark/>
          </w:tcPr>
          <w:p w14:paraId="6EEC3A85" w14:textId="77777777" w:rsidR="009D4D74" w:rsidRDefault="009D4D74" w:rsidP="006221EA">
            <w:pPr>
              <w:jc w:val="center"/>
              <w:rPr>
                <w:sz w:val="24"/>
              </w:rPr>
            </w:pPr>
          </w:p>
          <w:p w14:paraId="63B5A3DB" w14:textId="77777777" w:rsidR="009D4D74" w:rsidRDefault="009D4D74" w:rsidP="006221EA">
            <w:pPr>
              <w:jc w:val="center"/>
              <w:rPr>
                <w:sz w:val="24"/>
              </w:rPr>
            </w:pPr>
          </w:p>
          <w:p w14:paraId="6FA3EC8A" w14:textId="68000466" w:rsidR="00BF2C9E" w:rsidRDefault="00BF2C9E" w:rsidP="006221EA">
            <w:pPr>
              <w:jc w:val="center"/>
              <w:rPr>
                <w:sz w:val="24"/>
              </w:rPr>
            </w:pPr>
            <w:r>
              <w:rPr>
                <w:sz w:val="24"/>
              </w:rPr>
              <w:t>№</w:t>
            </w:r>
            <w:r>
              <w:t xml:space="preserve">  </w:t>
            </w:r>
          </w:p>
        </w:tc>
        <w:tc>
          <w:tcPr>
            <w:tcW w:w="1134" w:type="dxa"/>
            <w:tcBorders>
              <w:top w:val="nil"/>
              <w:left w:val="nil"/>
              <w:bottom w:val="single" w:sz="6" w:space="0" w:color="auto"/>
              <w:right w:val="nil"/>
            </w:tcBorders>
          </w:tcPr>
          <w:p w14:paraId="7EB659C6" w14:textId="77777777" w:rsidR="00BF2C9E" w:rsidRDefault="00BF2C9E" w:rsidP="006221EA">
            <w:pPr>
              <w:jc w:val="center"/>
              <w:rPr>
                <w:sz w:val="24"/>
              </w:rPr>
            </w:pPr>
          </w:p>
        </w:tc>
      </w:tr>
      <w:tr w:rsidR="00BF2C9E" w14:paraId="39CED6A8" w14:textId="77777777" w:rsidTr="006221EA">
        <w:tc>
          <w:tcPr>
            <w:tcW w:w="4650" w:type="dxa"/>
            <w:gridSpan w:val="4"/>
            <w:hideMark/>
          </w:tcPr>
          <w:p w14:paraId="50F5DE60" w14:textId="77777777" w:rsidR="00BF2C9E" w:rsidRDefault="00BF2C9E" w:rsidP="006221EA">
            <w:pPr>
              <w:jc w:val="center"/>
              <w:rPr>
                <w:sz w:val="10"/>
              </w:rPr>
            </w:pPr>
            <w:r>
              <w:rPr>
                <w:sz w:val="24"/>
              </w:rPr>
              <w:t xml:space="preserve"> </w:t>
            </w:r>
          </w:p>
          <w:p w14:paraId="0360F620" w14:textId="77777777" w:rsidR="00BF2C9E" w:rsidRDefault="00BF2C9E" w:rsidP="006221EA">
            <w:pPr>
              <w:jc w:val="center"/>
              <w:rPr>
                <w:sz w:val="24"/>
              </w:rPr>
            </w:pPr>
            <w:r>
              <w:rPr>
                <w:sz w:val="24"/>
              </w:rPr>
              <w:t>г. Пенза</w:t>
            </w:r>
            <w:r>
              <w:rPr>
                <w:b/>
                <w:sz w:val="24"/>
              </w:rPr>
              <w:t xml:space="preserve"> </w:t>
            </w:r>
          </w:p>
        </w:tc>
      </w:tr>
    </w:tbl>
    <w:p w14:paraId="4F0DCB3D" w14:textId="77777777" w:rsidR="00BF2C9E" w:rsidRDefault="00BF2C9E" w:rsidP="00BF2C9E">
      <w:pPr>
        <w:rPr>
          <w:sz w:val="30"/>
        </w:rPr>
      </w:pPr>
    </w:p>
    <w:p w14:paraId="0304506A" w14:textId="77777777" w:rsidR="001203E6" w:rsidRDefault="001203E6" w:rsidP="00BF2C9E">
      <w:pPr>
        <w:spacing w:line="192" w:lineRule="auto"/>
        <w:jc w:val="both"/>
      </w:pPr>
    </w:p>
    <w:p w14:paraId="7363ED30" w14:textId="6814B3A0" w:rsidR="00BF2C9E" w:rsidRDefault="00BF2C9E" w:rsidP="00BF2C9E">
      <w:pPr>
        <w:spacing w:line="192" w:lineRule="auto"/>
        <w:jc w:val="both"/>
        <w:rPr>
          <w:sz w:val="16"/>
        </w:rPr>
      </w:pPr>
      <w:r>
        <w:rPr>
          <w:noProof/>
        </w:rPr>
        <mc:AlternateContent>
          <mc:Choice Requires="wpg">
            <w:drawing>
              <wp:anchor distT="0" distB="0" distL="114300" distR="114300" simplePos="0" relativeHeight="251660288" behindDoc="0" locked="0" layoutInCell="1" allowOverlap="1" wp14:anchorId="59137BF2" wp14:editId="5B86E8B3">
                <wp:simplePos x="0" y="0"/>
                <wp:positionH relativeFrom="column">
                  <wp:posOffset>1420495</wp:posOffset>
                </wp:positionH>
                <wp:positionV relativeFrom="paragraph">
                  <wp:posOffset>9646920</wp:posOffset>
                </wp:positionV>
                <wp:extent cx="615315" cy="542925"/>
                <wp:effectExtent l="1270" t="0" r="2540" b="78105"/>
                <wp:wrapNone/>
                <wp:docPr id="4" name="Группа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315" cy="542925"/>
                          <a:chOff x="677" y="10596"/>
                          <a:chExt cx="969" cy="855"/>
                        </a:xfrm>
                      </wpg:grpSpPr>
                      <wps:wsp>
                        <wps:cNvPr id="5" name="Line 4"/>
                        <wps:cNvCnPr>
                          <a:cxnSpLocks noChangeShapeType="1"/>
                        </wps:cNvCnPr>
                        <wps:spPr bwMode="auto">
                          <a:xfrm>
                            <a:off x="734" y="11451"/>
                            <a:ext cx="798"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6" name="Text Box 5"/>
                        <wps:cNvSpPr txBox="1">
                          <a:spLocks noChangeArrowheads="1"/>
                        </wps:cNvSpPr>
                        <wps:spPr bwMode="auto">
                          <a:xfrm>
                            <a:off x="677" y="10596"/>
                            <a:ext cx="969" cy="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E3D364" w14:textId="77777777" w:rsidR="00BF2C9E" w:rsidRDefault="00BF2C9E" w:rsidP="00BF2C9E">
                              <w:r>
                                <w:t xml:space="preserve">левое поле </w:t>
                              </w:r>
                              <w:smartTag w:uri="urn:schemas-microsoft-com:office:smarttags" w:element="metricconverter">
                                <w:smartTagPr>
                                  <w:attr w:name="ProductID" w:val="2,75 см"/>
                                </w:smartTagPr>
                                <w:r>
                                  <w:t>2,75 см</w:t>
                                </w:r>
                              </w:smartTag>
                            </w:p>
                            <w:p w14:paraId="433198AA" w14:textId="77777777" w:rsidR="00BF2C9E" w:rsidRDefault="00BF2C9E" w:rsidP="00BF2C9E"/>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137BF2" id="Группа 4" o:spid="_x0000_s1026" style="position:absolute;left:0;text-align:left;margin-left:111.85pt;margin-top:759.6pt;width:48.45pt;height:42.75pt;z-index:251660288" coordorigin="677,10596" coordsize="969,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">
                <v:line id="Line 4" o:spid="_x0000_s1027" style="position:absolute;visibility:visible;mso-wrap-style:square" from="734,11451" to="1532,114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">
                  <v:stroke endarrow="open"/>
                </v:line>
                <v:shapetype id="_x0000_t202" coordsize="21600,21600" o:spt="202" path="m,l,21600r21600,l21600,xe">
                  <v:stroke joinstyle="miter"/>
                  <v:path gradientshapeok="t" o:connecttype="rect"/>
                </v:shapetype>
                <v:shape id="Text Box 5" o:spid="_x0000_s1028" type="#_x0000_t202" style="position:absolute;left:677;top:10596;width:969;height:8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v:textbox>
                    <w:txbxContent>
                      <w:p w14:paraId="54E3D364" w14:textId="77777777" w:rsidR="00BF2C9E" w:rsidRDefault="00BF2C9E" w:rsidP="00BF2C9E">
                        <w:r>
                          <w:t xml:space="preserve">левое поле </w:t>
                        </w:r>
                        <w:smartTag w:uri="urn:schemas-microsoft-com:office:smarttags" w:element="metricconverter">
                          <w:smartTagPr>
                            <w:attr w:name="ProductID" w:val="2,75 см"/>
                          </w:smartTagPr>
                          <w:r>
                            <w:t>2,75 см</w:t>
                          </w:r>
                        </w:smartTag>
                      </w:p>
                      <w:p w14:paraId="433198AA" w14:textId="77777777" w:rsidR="00BF2C9E" w:rsidRDefault="00BF2C9E" w:rsidP="00BF2C9E"/>
                    </w:txbxContent>
                  </v:textbox>
                </v:shape>
              </v:group>
            </w:pict>
          </mc:Fallback>
        </mc:AlternateContent>
      </w:r>
    </w:p>
    <w:p w14:paraId="22381273" w14:textId="4B123E35" w:rsidR="00BF2C9E" w:rsidRDefault="00BF2C9E" w:rsidP="00BF2C9E">
      <w:pPr>
        <w:ind w:left="540"/>
        <w:jc w:val="center"/>
        <w:rPr>
          <w:b/>
          <w:sz w:val="28"/>
          <w:szCs w:val="28"/>
        </w:rPr>
      </w:pPr>
    </w:p>
    <w:p w14:paraId="15E94B8D" w14:textId="0FCF43B1" w:rsidR="006F0BD9" w:rsidRDefault="006F0BD9" w:rsidP="00BF2C9E">
      <w:pPr>
        <w:ind w:left="540"/>
        <w:jc w:val="center"/>
        <w:rPr>
          <w:b/>
          <w:sz w:val="28"/>
          <w:szCs w:val="28"/>
        </w:rPr>
      </w:pPr>
    </w:p>
    <w:p w14:paraId="1D64A862" w14:textId="77777777" w:rsidR="001203E6" w:rsidRPr="001203E6" w:rsidRDefault="001203E6" w:rsidP="00BF2C9E">
      <w:pPr>
        <w:ind w:left="540"/>
        <w:jc w:val="center"/>
        <w:rPr>
          <w:b/>
        </w:rPr>
      </w:pPr>
    </w:p>
    <w:p w14:paraId="051D7D9F" w14:textId="41439540" w:rsidR="009D4D74" w:rsidRDefault="009D4D74" w:rsidP="00372837">
      <w:pPr>
        <w:pStyle w:val="ConsPlusTitle"/>
        <w:jc w:val="center"/>
        <w:rPr>
          <w:rFonts w:ascii="Times New Roman" w:hAnsi="Times New Roman" w:cs="Times New Roman"/>
          <w:sz w:val="28"/>
          <w:szCs w:val="28"/>
        </w:rPr>
      </w:pPr>
    </w:p>
    <w:p w14:paraId="18C1F313" w14:textId="41439540" w:rsidR="00036739" w:rsidRDefault="004C2DBB" w:rsidP="00372837">
      <w:pPr>
        <w:pStyle w:val="ConsPlusTitle"/>
        <w:jc w:val="center"/>
        <w:rPr>
          <w:rFonts w:ascii="Times New Roman" w:hAnsi="Times New Roman"/>
          <w:i/>
        </w:rPr>
      </w:pPr>
      <w:r w:rsidRPr="00812936">
        <w:rPr>
          <w:rFonts w:ascii="Times New Roman" w:hAnsi="Times New Roman" w:cs="Times New Roman"/>
          <w:sz w:val="28"/>
          <w:szCs w:val="28"/>
        </w:rPr>
        <w:t>Об утверждении</w:t>
      </w:r>
      <w:r w:rsidR="00146C73">
        <w:rPr>
          <w:rFonts w:ascii="Times New Roman" w:hAnsi="Times New Roman" w:cs="Times New Roman"/>
          <w:sz w:val="28"/>
          <w:szCs w:val="28"/>
        </w:rPr>
        <w:t xml:space="preserve"> </w:t>
      </w:r>
      <w:r w:rsidR="003A34A8">
        <w:rPr>
          <w:rFonts w:ascii="Times New Roman" w:hAnsi="Times New Roman" w:cs="Times New Roman"/>
          <w:sz w:val="28"/>
          <w:szCs w:val="28"/>
        </w:rPr>
        <w:t xml:space="preserve">порядка </w:t>
      </w:r>
      <w:r w:rsidR="00146C73">
        <w:rPr>
          <w:rFonts w:ascii="Times New Roman" w:hAnsi="Times New Roman" w:cs="Times New Roman"/>
          <w:sz w:val="28"/>
          <w:szCs w:val="28"/>
        </w:rPr>
        <w:t>работы комиссии</w:t>
      </w:r>
      <w:r w:rsidRPr="00812936">
        <w:rPr>
          <w:rFonts w:ascii="Times New Roman" w:hAnsi="Times New Roman" w:cs="Times New Roman"/>
          <w:sz w:val="28"/>
          <w:szCs w:val="28"/>
        </w:rPr>
        <w:t xml:space="preserve"> </w:t>
      </w:r>
      <w:r w:rsidR="00146C73">
        <w:rPr>
          <w:rFonts w:ascii="Times New Roman" w:hAnsi="Times New Roman"/>
          <w:sz w:val="28"/>
          <w:szCs w:val="28"/>
        </w:rPr>
        <w:t>по</w:t>
      </w:r>
      <w:r w:rsidR="00372837" w:rsidRPr="00372837">
        <w:rPr>
          <w:rFonts w:ascii="Times New Roman" w:hAnsi="Times New Roman"/>
          <w:sz w:val="28"/>
          <w:szCs w:val="28"/>
        </w:rPr>
        <w:t xml:space="preserve"> отбор</w:t>
      </w:r>
      <w:r w:rsidR="00146C73">
        <w:rPr>
          <w:rFonts w:ascii="Times New Roman" w:hAnsi="Times New Roman"/>
          <w:sz w:val="28"/>
          <w:szCs w:val="28"/>
        </w:rPr>
        <w:t>у заявок</w:t>
      </w:r>
      <w:r w:rsidR="00372837" w:rsidRPr="00372837">
        <w:rPr>
          <w:rFonts w:ascii="Times New Roman" w:hAnsi="Times New Roman"/>
          <w:sz w:val="28"/>
          <w:szCs w:val="28"/>
        </w:rPr>
        <w:t xml:space="preserve"> муниципальных образований Пензенской области для передачи в собственность </w:t>
      </w:r>
      <w:r w:rsidR="006F0BD9">
        <w:rPr>
          <w:rFonts w:ascii="Times New Roman" w:hAnsi="Times New Roman"/>
          <w:sz w:val="28"/>
          <w:szCs w:val="28"/>
        </w:rPr>
        <w:t>контейнеров для раздельного накопления твердых коммунальных отходов</w:t>
      </w:r>
      <w:r w:rsidR="00372837" w:rsidRPr="00372837">
        <w:rPr>
          <w:rFonts w:ascii="Times New Roman" w:hAnsi="Times New Roman"/>
          <w:sz w:val="28"/>
          <w:szCs w:val="28"/>
        </w:rPr>
        <w:t xml:space="preserve"> с целью </w:t>
      </w:r>
      <w:r w:rsidR="00372837" w:rsidRPr="00372837">
        <w:rPr>
          <w:rFonts w:ascii="Times New Roman" w:hAnsi="Times New Roman"/>
          <w:sz w:val="28"/>
          <w:szCs w:val="28"/>
          <w:shd w:val="clear" w:color="auto" w:fill="FFFFFF"/>
        </w:rPr>
        <w:t>реализации региональных проектов, обеспечивающих достижение целей, показателей и результатов федерального проекта «Комплексная система обращения с твердыми коммунальными отходами», входящего в состав национального проекта «Экология»</w:t>
      </w:r>
      <w:r w:rsidR="00372837" w:rsidRPr="00372837">
        <w:rPr>
          <w:rFonts w:ascii="Times New Roman" w:hAnsi="Times New Roman"/>
          <w:sz w:val="28"/>
          <w:szCs w:val="28"/>
        </w:rPr>
        <w:t>.</w:t>
      </w:r>
    </w:p>
    <w:p w14:paraId="1AC0D427" w14:textId="77777777" w:rsidR="00372837" w:rsidRPr="001203E6" w:rsidRDefault="00372837" w:rsidP="00372837">
      <w:pPr>
        <w:pStyle w:val="ConsPlusTitle"/>
        <w:jc w:val="center"/>
        <w:rPr>
          <w:rFonts w:ascii="Times New Roman" w:hAnsi="Times New Roman" w:cs="Times New Roman"/>
          <w:sz w:val="16"/>
          <w:szCs w:val="16"/>
        </w:rPr>
      </w:pPr>
    </w:p>
    <w:p w14:paraId="2F42FEDD" w14:textId="137D1548" w:rsidR="00036739" w:rsidRPr="00036739" w:rsidRDefault="00372837" w:rsidP="001203E6">
      <w:pPr>
        <w:pStyle w:val="formattext"/>
        <w:shd w:val="clear" w:color="auto" w:fill="FFFFFF"/>
        <w:spacing w:before="0" w:beforeAutospacing="0" w:after="0" w:afterAutospacing="0"/>
        <w:ind w:firstLine="567"/>
        <w:jc w:val="both"/>
        <w:textAlignment w:val="baseline"/>
        <w:rPr>
          <w:sz w:val="28"/>
          <w:szCs w:val="28"/>
        </w:rPr>
      </w:pPr>
      <w:r w:rsidRPr="00134593">
        <w:rPr>
          <w:sz w:val="28"/>
          <w:szCs w:val="28"/>
        </w:rPr>
        <w:t xml:space="preserve">В соответствии с </w:t>
      </w:r>
      <w:r w:rsidRPr="00134593">
        <w:rPr>
          <w:sz w:val="28"/>
          <w:szCs w:val="28"/>
          <w:shd w:val="clear" w:color="auto" w:fill="FFFFFF"/>
        </w:rPr>
        <w:t>Федераль</w:t>
      </w:r>
      <w:r w:rsidR="00D638FC">
        <w:rPr>
          <w:sz w:val="28"/>
          <w:szCs w:val="28"/>
          <w:shd w:val="clear" w:color="auto" w:fill="FFFFFF"/>
        </w:rPr>
        <w:t>ным законом от 6 октября 2003</w:t>
      </w:r>
      <w:r w:rsidRPr="00134593">
        <w:rPr>
          <w:sz w:val="28"/>
          <w:szCs w:val="28"/>
          <w:shd w:val="clear" w:color="auto" w:fill="FFFFFF"/>
        </w:rPr>
        <w:t xml:space="preserve"> №</w:t>
      </w:r>
      <w:r w:rsidR="009D4D74">
        <w:rPr>
          <w:sz w:val="28"/>
          <w:szCs w:val="28"/>
          <w:shd w:val="clear" w:color="auto" w:fill="FFFFFF"/>
        </w:rPr>
        <w:t xml:space="preserve"> </w:t>
      </w:r>
      <w:r w:rsidRPr="00134593">
        <w:rPr>
          <w:sz w:val="28"/>
          <w:szCs w:val="28"/>
          <w:shd w:val="clear" w:color="auto" w:fill="FFFFFF"/>
        </w:rPr>
        <w:t>131-ФЗ «Об общих принципах организации местного самоуправления в Российской Федерации», постановлением Пра</w:t>
      </w:r>
      <w:r w:rsidR="00D638FC">
        <w:rPr>
          <w:sz w:val="28"/>
          <w:szCs w:val="28"/>
          <w:shd w:val="clear" w:color="auto" w:fill="FFFFFF"/>
        </w:rPr>
        <w:t>вительства РФ от 30 июля 2021</w:t>
      </w:r>
      <w:r w:rsidRPr="00134593">
        <w:rPr>
          <w:sz w:val="28"/>
          <w:szCs w:val="28"/>
          <w:shd w:val="clear" w:color="auto" w:fill="FFFFFF"/>
        </w:rPr>
        <w:t xml:space="preserve"> №</w:t>
      </w:r>
      <w:r w:rsidR="009D4D74">
        <w:rPr>
          <w:sz w:val="28"/>
          <w:szCs w:val="28"/>
          <w:shd w:val="clear" w:color="auto" w:fill="FFFFFF"/>
        </w:rPr>
        <w:t xml:space="preserve"> </w:t>
      </w:r>
      <w:r w:rsidRPr="00134593">
        <w:rPr>
          <w:sz w:val="28"/>
          <w:szCs w:val="28"/>
          <w:shd w:val="clear" w:color="auto" w:fill="FFFFFF"/>
        </w:rPr>
        <w:t xml:space="preserve">1289 «О внесении изменений в государственную программу Российской Федерации </w:t>
      </w:r>
      <w:r>
        <w:rPr>
          <w:sz w:val="28"/>
          <w:szCs w:val="28"/>
          <w:shd w:val="clear" w:color="auto" w:fill="FFFFFF"/>
        </w:rPr>
        <w:t>«</w:t>
      </w:r>
      <w:r w:rsidRPr="00134593">
        <w:rPr>
          <w:sz w:val="28"/>
          <w:szCs w:val="28"/>
          <w:shd w:val="clear" w:color="auto" w:fill="FFFFFF"/>
        </w:rPr>
        <w:t>Охрана окружающей среды»</w:t>
      </w:r>
      <w:r w:rsidR="00036739" w:rsidRPr="00036739">
        <w:rPr>
          <w:sz w:val="28"/>
          <w:szCs w:val="28"/>
        </w:rPr>
        <w:t xml:space="preserve">, руководствуясь </w:t>
      </w:r>
      <w:hyperlink r:id="rId9" w:history="1">
        <w:r w:rsidR="00036739" w:rsidRPr="00036739">
          <w:rPr>
            <w:color w:val="0000FF"/>
            <w:sz w:val="28"/>
            <w:szCs w:val="28"/>
          </w:rPr>
          <w:t>Положением</w:t>
        </w:r>
      </w:hyperlink>
      <w:r w:rsidR="00036739" w:rsidRPr="00036739">
        <w:rPr>
          <w:sz w:val="28"/>
          <w:szCs w:val="28"/>
        </w:rPr>
        <w:t xml:space="preserve"> о Министерстве жилищно-коммунального хозяйства и гражданской защиты населения Пензенской области, утвержденным постановлением Правительства Пе</w:t>
      </w:r>
      <w:r w:rsidR="009C1CB4">
        <w:rPr>
          <w:sz w:val="28"/>
          <w:szCs w:val="28"/>
        </w:rPr>
        <w:t>нзенской области от 19.07.2021 №</w:t>
      </w:r>
      <w:r w:rsidR="00036739" w:rsidRPr="00036739">
        <w:rPr>
          <w:sz w:val="28"/>
          <w:szCs w:val="28"/>
        </w:rPr>
        <w:t xml:space="preserve"> 424-пП «Об утверждении Положения о Министерстве жилищно-коммунального хозяйства и гражданской защиты населения Пензенской области»</w:t>
      </w:r>
      <w:r w:rsidR="00A9261A">
        <w:rPr>
          <w:sz w:val="28"/>
          <w:szCs w:val="28"/>
        </w:rPr>
        <w:t xml:space="preserve"> (с последующими изменениями)</w:t>
      </w:r>
      <w:r w:rsidR="00036739" w:rsidRPr="00036739">
        <w:rPr>
          <w:sz w:val="28"/>
          <w:szCs w:val="28"/>
        </w:rPr>
        <w:t>, приказываю:</w:t>
      </w:r>
    </w:p>
    <w:p w14:paraId="38F8F299" w14:textId="6503E533" w:rsidR="003A34A8" w:rsidRPr="00036739" w:rsidRDefault="00036739" w:rsidP="003A34A8">
      <w:pPr>
        <w:pStyle w:val="ConsPlusNormal"/>
        <w:ind w:firstLine="539"/>
        <w:jc w:val="both"/>
        <w:rPr>
          <w:rFonts w:ascii="Times New Roman" w:hAnsi="Times New Roman" w:cs="Times New Roman"/>
          <w:sz w:val="28"/>
          <w:szCs w:val="28"/>
        </w:rPr>
      </w:pPr>
      <w:r w:rsidRPr="00372837">
        <w:rPr>
          <w:rFonts w:ascii="Times New Roman" w:hAnsi="Times New Roman" w:cs="Times New Roman"/>
          <w:sz w:val="28"/>
          <w:szCs w:val="28"/>
        </w:rPr>
        <w:t xml:space="preserve">1. </w:t>
      </w:r>
      <w:r w:rsidR="003A34A8" w:rsidRPr="00036739">
        <w:rPr>
          <w:rFonts w:ascii="Times New Roman" w:hAnsi="Times New Roman" w:cs="Times New Roman"/>
          <w:sz w:val="28"/>
          <w:szCs w:val="28"/>
        </w:rPr>
        <w:t xml:space="preserve">Утвердить прилагаемый </w:t>
      </w:r>
      <w:r w:rsidR="003A34A8" w:rsidRPr="0011047F">
        <w:rPr>
          <w:rFonts w:ascii="Times New Roman" w:hAnsi="Times New Roman" w:cs="Times New Roman"/>
          <w:sz w:val="28"/>
          <w:szCs w:val="28"/>
        </w:rPr>
        <w:t>Порядок</w:t>
      </w:r>
      <w:r w:rsidR="003A34A8" w:rsidRPr="00036739">
        <w:rPr>
          <w:rFonts w:ascii="Times New Roman" w:hAnsi="Times New Roman" w:cs="Times New Roman"/>
          <w:sz w:val="28"/>
          <w:szCs w:val="28"/>
        </w:rPr>
        <w:t xml:space="preserve"> </w:t>
      </w:r>
      <w:r w:rsidR="003A34A8">
        <w:rPr>
          <w:rFonts w:ascii="Times New Roman" w:hAnsi="Times New Roman" w:cs="Times New Roman"/>
          <w:sz w:val="28"/>
          <w:szCs w:val="28"/>
        </w:rPr>
        <w:t>работы комиссии</w:t>
      </w:r>
      <w:r w:rsidR="003A34A8" w:rsidRPr="00812936">
        <w:rPr>
          <w:rFonts w:ascii="Times New Roman" w:hAnsi="Times New Roman" w:cs="Times New Roman"/>
          <w:sz w:val="28"/>
          <w:szCs w:val="28"/>
        </w:rPr>
        <w:t xml:space="preserve"> </w:t>
      </w:r>
      <w:r w:rsidR="003A34A8">
        <w:rPr>
          <w:rFonts w:ascii="Times New Roman" w:hAnsi="Times New Roman"/>
          <w:sz w:val="28"/>
          <w:szCs w:val="28"/>
        </w:rPr>
        <w:t>по</w:t>
      </w:r>
      <w:r w:rsidR="003A34A8" w:rsidRPr="00372837">
        <w:rPr>
          <w:rFonts w:ascii="Times New Roman" w:hAnsi="Times New Roman"/>
          <w:sz w:val="28"/>
          <w:szCs w:val="28"/>
        </w:rPr>
        <w:t xml:space="preserve"> отбор</w:t>
      </w:r>
      <w:r w:rsidR="003A34A8">
        <w:rPr>
          <w:rFonts w:ascii="Times New Roman" w:hAnsi="Times New Roman"/>
          <w:sz w:val="28"/>
          <w:szCs w:val="28"/>
        </w:rPr>
        <w:t>у заявок</w:t>
      </w:r>
      <w:r w:rsidR="003A34A8" w:rsidRPr="00372837">
        <w:rPr>
          <w:rFonts w:ascii="Times New Roman" w:hAnsi="Times New Roman"/>
          <w:sz w:val="28"/>
          <w:szCs w:val="28"/>
        </w:rPr>
        <w:t xml:space="preserve"> муниципальных образований Пензенской области для передачи в собственность </w:t>
      </w:r>
      <w:r w:rsidR="003A34A8">
        <w:rPr>
          <w:rFonts w:ascii="Times New Roman" w:hAnsi="Times New Roman"/>
          <w:sz w:val="28"/>
          <w:szCs w:val="28"/>
        </w:rPr>
        <w:t>контейнеров для раздельного накопления твердых коммунальных отходов</w:t>
      </w:r>
      <w:r w:rsidR="003A34A8" w:rsidRPr="00372837">
        <w:rPr>
          <w:rFonts w:ascii="Times New Roman" w:hAnsi="Times New Roman"/>
          <w:sz w:val="28"/>
          <w:szCs w:val="28"/>
        </w:rPr>
        <w:t xml:space="preserve"> с целью </w:t>
      </w:r>
      <w:r w:rsidR="003A34A8" w:rsidRPr="00372837">
        <w:rPr>
          <w:rFonts w:ascii="Times New Roman" w:hAnsi="Times New Roman"/>
          <w:sz w:val="28"/>
          <w:szCs w:val="28"/>
          <w:shd w:val="clear" w:color="auto" w:fill="FFFFFF"/>
        </w:rPr>
        <w:t>реализации региональных проектов, обеспечивающих достижение целей, показателей и результатов федерального проекта «Комплексная система обращения с твердыми коммунальными отходами», входящего в состав национального проекта «Экология»</w:t>
      </w:r>
      <w:r w:rsidR="003A34A8" w:rsidRPr="00036739">
        <w:rPr>
          <w:rFonts w:ascii="Times New Roman" w:hAnsi="Times New Roman" w:cs="Times New Roman"/>
          <w:sz w:val="28"/>
          <w:szCs w:val="28"/>
        </w:rPr>
        <w:t>.</w:t>
      </w:r>
    </w:p>
    <w:p w14:paraId="417FA1FC" w14:textId="5052BAE6" w:rsidR="003A34A8" w:rsidRPr="00036739" w:rsidRDefault="003A34A8" w:rsidP="003A34A8">
      <w:pPr>
        <w:pStyle w:val="ConsPlusNormal"/>
        <w:ind w:firstLine="539"/>
        <w:jc w:val="both"/>
        <w:rPr>
          <w:rFonts w:ascii="Times New Roman" w:hAnsi="Times New Roman" w:cs="Times New Roman"/>
          <w:sz w:val="28"/>
          <w:szCs w:val="28"/>
        </w:rPr>
      </w:pPr>
      <w:r w:rsidRPr="00036739">
        <w:rPr>
          <w:rFonts w:ascii="Times New Roman" w:hAnsi="Times New Roman" w:cs="Times New Roman"/>
          <w:sz w:val="28"/>
          <w:szCs w:val="28"/>
        </w:rPr>
        <w:t xml:space="preserve">2. Утвердить прилагаемый </w:t>
      </w:r>
      <w:r w:rsidRPr="0011047F">
        <w:rPr>
          <w:rFonts w:ascii="Times New Roman" w:hAnsi="Times New Roman" w:cs="Times New Roman"/>
          <w:sz w:val="28"/>
          <w:szCs w:val="28"/>
        </w:rPr>
        <w:t>состав</w:t>
      </w:r>
      <w:r w:rsidR="00A9261A" w:rsidRPr="0011047F">
        <w:rPr>
          <w:rFonts w:ascii="Times New Roman" w:hAnsi="Times New Roman" w:cs="Times New Roman"/>
          <w:sz w:val="28"/>
          <w:szCs w:val="28"/>
        </w:rPr>
        <w:t xml:space="preserve"> комиссии</w:t>
      </w:r>
      <w:r w:rsidRPr="0011047F">
        <w:rPr>
          <w:rFonts w:ascii="Times New Roman" w:hAnsi="Times New Roman" w:cs="Times New Roman"/>
          <w:sz w:val="28"/>
          <w:szCs w:val="28"/>
        </w:rPr>
        <w:t xml:space="preserve"> </w:t>
      </w:r>
      <w:r>
        <w:rPr>
          <w:rFonts w:ascii="Times New Roman" w:hAnsi="Times New Roman"/>
          <w:sz w:val="28"/>
          <w:szCs w:val="28"/>
        </w:rPr>
        <w:t>по</w:t>
      </w:r>
      <w:r w:rsidRPr="00372837">
        <w:rPr>
          <w:rFonts w:ascii="Times New Roman" w:hAnsi="Times New Roman"/>
          <w:sz w:val="28"/>
          <w:szCs w:val="28"/>
        </w:rPr>
        <w:t xml:space="preserve"> отбор</w:t>
      </w:r>
      <w:r>
        <w:rPr>
          <w:rFonts w:ascii="Times New Roman" w:hAnsi="Times New Roman"/>
          <w:sz w:val="28"/>
          <w:szCs w:val="28"/>
        </w:rPr>
        <w:t>у заявок</w:t>
      </w:r>
      <w:r w:rsidRPr="00372837">
        <w:rPr>
          <w:rFonts w:ascii="Times New Roman" w:hAnsi="Times New Roman"/>
          <w:sz w:val="28"/>
          <w:szCs w:val="28"/>
        </w:rPr>
        <w:t xml:space="preserve"> муниципальных образований Пензенской области для передачи в собственность </w:t>
      </w:r>
      <w:r>
        <w:rPr>
          <w:rFonts w:ascii="Times New Roman" w:hAnsi="Times New Roman"/>
          <w:sz w:val="28"/>
          <w:szCs w:val="28"/>
        </w:rPr>
        <w:t>контейнеров для раздельного накопления твердых коммунальных отходов</w:t>
      </w:r>
      <w:r w:rsidRPr="00372837">
        <w:rPr>
          <w:rFonts w:ascii="Times New Roman" w:hAnsi="Times New Roman"/>
          <w:sz w:val="28"/>
          <w:szCs w:val="28"/>
        </w:rPr>
        <w:t xml:space="preserve"> с целью </w:t>
      </w:r>
      <w:r w:rsidRPr="00372837">
        <w:rPr>
          <w:rFonts w:ascii="Times New Roman" w:hAnsi="Times New Roman"/>
          <w:sz w:val="28"/>
          <w:szCs w:val="28"/>
          <w:shd w:val="clear" w:color="auto" w:fill="FFFFFF"/>
        </w:rPr>
        <w:t xml:space="preserve">реализации региональных проектов, обеспечивающих достижение целей, </w:t>
      </w:r>
      <w:r w:rsidRPr="00372837">
        <w:rPr>
          <w:rFonts w:ascii="Times New Roman" w:hAnsi="Times New Roman"/>
          <w:sz w:val="28"/>
          <w:szCs w:val="28"/>
          <w:shd w:val="clear" w:color="auto" w:fill="FFFFFF"/>
        </w:rPr>
        <w:lastRenderedPageBreak/>
        <w:t>показателей и результатов федерального проекта «Комплексная система обращения с твердыми коммунальными отходами», входящего в состав национального проекта «Экология»</w:t>
      </w:r>
      <w:r w:rsidRPr="00036739">
        <w:rPr>
          <w:rFonts w:ascii="Times New Roman" w:hAnsi="Times New Roman" w:cs="Times New Roman"/>
          <w:sz w:val="28"/>
          <w:szCs w:val="28"/>
        </w:rPr>
        <w:t>.</w:t>
      </w:r>
    </w:p>
    <w:p w14:paraId="4467B573" w14:textId="176A852B" w:rsidR="00036739" w:rsidRDefault="003A34A8" w:rsidP="001203E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w:t>
      </w:r>
      <w:r w:rsidR="00036739" w:rsidRPr="00036739">
        <w:rPr>
          <w:rFonts w:ascii="Times New Roman" w:hAnsi="Times New Roman" w:cs="Times New Roman"/>
          <w:sz w:val="28"/>
          <w:szCs w:val="28"/>
        </w:rPr>
        <w:t xml:space="preserve">. Настоящий приказ разместить на официальном сайте </w:t>
      </w:r>
      <w:r w:rsidR="009C1CB4">
        <w:rPr>
          <w:rFonts w:ascii="Times New Roman" w:hAnsi="Times New Roman" w:cs="Times New Roman"/>
          <w:sz w:val="28"/>
          <w:szCs w:val="28"/>
        </w:rPr>
        <w:t>Министерства</w:t>
      </w:r>
      <w:r w:rsidR="00036739" w:rsidRPr="00036739">
        <w:rPr>
          <w:rFonts w:ascii="Times New Roman" w:hAnsi="Times New Roman" w:cs="Times New Roman"/>
          <w:sz w:val="28"/>
          <w:szCs w:val="28"/>
        </w:rPr>
        <w:t xml:space="preserve"> жилищно-коммунального хозяйства и гражданской защиты населения Пензенской области в информаци</w:t>
      </w:r>
      <w:r w:rsidR="009C1CB4">
        <w:rPr>
          <w:rFonts w:ascii="Times New Roman" w:hAnsi="Times New Roman" w:cs="Times New Roman"/>
          <w:sz w:val="28"/>
          <w:szCs w:val="28"/>
        </w:rPr>
        <w:t>онно-телекоммуникационной сети «Интернет»</w:t>
      </w:r>
      <w:r w:rsidR="00036739" w:rsidRPr="00036739">
        <w:rPr>
          <w:rFonts w:ascii="Times New Roman" w:hAnsi="Times New Roman" w:cs="Times New Roman"/>
          <w:sz w:val="28"/>
          <w:szCs w:val="28"/>
        </w:rPr>
        <w:t>.</w:t>
      </w:r>
    </w:p>
    <w:p w14:paraId="6C838694" w14:textId="37D04071" w:rsidR="00A9261A" w:rsidRPr="00036739" w:rsidRDefault="00A9261A" w:rsidP="001203E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4. Настоящий приказ вступает в силу с момента его официального опубликования.</w:t>
      </w:r>
    </w:p>
    <w:p w14:paraId="59A8E693" w14:textId="4A9518BE" w:rsidR="00036739" w:rsidRPr="00036739" w:rsidRDefault="00521620" w:rsidP="001203E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5</w:t>
      </w:r>
      <w:bookmarkStart w:id="0" w:name="_GoBack"/>
      <w:bookmarkEnd w:id="0"/>
      <w:r w:rsidR="00036739" w:rsidRPr="00036739">
        <w:rPr>
          <w:rFonts w:ascii="Times New Roman" w:hAnsi="Times New Roman" w:cs="Times New Roman"/>
          <w:sz w:val="28"/>
          <w:szCs w:val="28"/>
        </w:rPr>
        <w:t>. Контроль за выполнением настоящего приказа возл</w:t>
      </w:r>
      <w:r w:rsidR="00E960BB">
        <w:rPr>
          <w:rFonts w:ascii="Times New Roman" w:hAnsi="Times New Roman" w:cs="Times New Roman"/>
          <w:sz w:val="28"/>
          <w:szCs w:val="28"/>
        </w:rPr>
        <w:t xml:space="preserve">ожить на заместителя </w:t>
      </w:r>
      <w:r w:rsidR="009C1CB4">
        <w:rPr>
          <w:rFonts w:ascii="Times New Roman" w:hAnsi="Times New Roman" w:cs="Times New Roman"/>
          <w:sz w:val="28"/>
          <w:szCs w:val="28"/>
        </w:rPr>
        <w:t xml:space="preserve">Министра </w:t>
      </w:r>
      <w:r w:rsidR="00036739" w:rsidRPr="00036739">
        <w:rPr>
          <w:rFonts w:ascii="Times New Roman" w:hAnsi="Times New Roman" w:cs="Times New Roman"/>
          <w:sz w:val="28"/>
          <w:szCs w:val="28"/>
        </w:rPr>
        <w:t>жилищно-коммунального хозяйства и гражданской защиты населения Пензенской области.</w:t>
      </w:r>
    </w:p>
    <w:p w14:paraId="3FA28186" w14:textId="192DEFC9" w:rsidR="00036739" w:rsidRDefault="00036739" w:rsidP="00036739">
      <w:pPr>
        <w:pStyle w:val="ConsPlusNormal"/>
        <w:jc w:val="both"/>
        <w:rPr>
          <w:rFonts w:ascii="Times New Roman" w:hAnsi="Times New Roman" w:cs="Times New Roman"/>
          <w:sz w:val="28"/>
          <w:szCs w:val="28"/>
        </w:rPr>
      </w:pPr>
    </w:p>
    <w:p w14:paraId="1254A187" w14:textId="77777777" w:rsidR="00D33598" w:rsidRPr="00036739" w:rsidRDefault="00D33598" w:rsidP="00036739">
      <w:pPr>
        <w:pStyle w:val="ConsPlusNormal"/>
        <w:jc w:val="both"/>
        <w:rPr>
          <w:rFonts w:ascii="Times New Roman" w:hAnsi="Times New Roman" w:cs="Times New Roman"/>
          <w:sz w:val="28"/>
          <w:szCs w:val="28"/>
        </w:rPr>
      </w:pPr>
    </w:p>
    <w:p w14:paraId="20ADCB39" w14:textId="5FADD990" w:rsidR="00E960BB" w:rsidRPr="00036739" w:rsidRDefault="00E960BB" w:rsidP="00036739">
      <w:pPr>
        <w:pStyle w:val="ConsPlusNormal"/>
        <w:jc w:val="both"/>
        <w:rPr>
          <w:rFonts w:ascii="Times New Roman" w:hAnsi="Times New Roman" w:cs="Times New Roman"/>
          <w:sz w:val="28"/>
          <w:szCs w:val="28"/>
        </w:rPr>
      </w:pPr>
      <w:proofErr w:type="spellStart"/>
      <w:r>
        <w:rPr>
          <w:rFonts w:ascii="Times New Roman" w:hAnsi="Times New Roman" w:cs="Times New Roman"/>
          <w:sz w:val="28"/>
          <w:szCs w:val="28"/>
        </w:rPr>
        <w:t>Врио</w:t>
      </w:r>
      <w:proofErr w:type="spellEnd"/>
      <w:r>
        <w:rPr>
          <w:rFonts w:ascii="Times New Roman" w:hAnsi="Times New Roman" w:cs="Times New Roman"/>
          <w:sz w:val="28"/>
          <w:szCs w:val="28"/>
        </w:rPr>
        <w:t xml:space="preserve"> Министра                                                                                     М.А. </w:t>
      </w:r>
      <w:proofErr w:type="spellStart"/>
      <w:r>
        <w:rPr>
          <w:rFonts w:ascii="Times New Roman" w:hAnsi="Times New Roman" w:cs="Times New Roman"/>
          <w:sz w:val="28"/>
          <w:szCs w:val="28"/>
        </w:rPr>
        <w:t>Панюхин</w:t>
      </w:r>
      <w:proofErr w:type="spellEnd"/>
    </w:p>
    <w:p w14:paraId="6F7487A0" w14:textId="197E0333" w:rsidR="00613A6B" w:rsidRDefault="00613A6B" w:rsidP="000376C9">
      <w:pPr>
        <w:jc w:val="right"/>
        <w:rPr>
          <w:sz w:val="28"/>
          <w:szCs w:val="28"/>
        </w:rPr>
      </w:pPr>
    </w:p>
    <w:p w14:paraId="7EE273F1" w14:textId="77777777" w:rsidR="00613A6B" w:rsidRPr="00613A6B" w:rsidRDefault="00613A6B" w:rsidP="00613A6B">
      <w:pPr>
        <w:rPr>
          <w:sz w:val="28"/>
          <w:szCs w:val="28"/>
        </w:rPr>
      </w:pPr>
    </w:p>
    <w:p w14:paraId="666A3D8A" w14:textId="77777777" w:rsidR="003A34A8" w:rsidRDefault="003A34A8" w:rsidP="000376C9">
      <w:pPr>
        <w:jc w:val="right"/>
        <w:rPr>
          <w:sz w:val="28"/>
          <w:szCs w:val="28"/>
        </w:rPr>
      </w:pPr>
    </w:p>
    <w:p w14:paraId="6F008F1B" w14:textId="77777777" w:rsidR="003A34A8" w:rsidRDefault="003A34A8" w:rsidP="000376C9">
      <w:pPr>
        <w:jc w:val="right"/>
        <w:rPr>
          <w:sz w:val="28"/>
          <w:szCs w:val="28"/>
        </w:rPr>
      </w:pPr>
    </w:p>
    <w:p w14:paraId="24B9ED51" w14:textId="77777777" w:rsidR="003A34A8" w:rsidRDefault="003A34A8" w:rsidP="000376C9">
      <w:pPr>
        <w:jc w:val="right"/>
        <w:rPr>
          <w:sz w:val="28"/>
          <w:szCs w:val="28"/>
        </w:rPr>
      </w:pPr>
    </w:p>
    <w:p w14:paraId="4F0F93B3" w14:textId="77777777" w:rsidR="003A34A8" w:rsidRDefault="003A34A8" w:rsidP="000376C9">
      <w:pPr>
        <w:jc w:val="right"/>
        <w:rPr>
          <w:sz w:val="28"/>
          <w:szCs w:val="28"/>
        </w:rPr>
      </w:pPr>
    </w:p>
    <w:p w14:paraId="7708D2E2" w14:textId="77777777" w:rsidR="003A34A8" w:rsidRDefault="003A34A8" w:rsidP="000376C9">
      <w:pPr>
        <w:jc w:val="right"/>
        <w:rPr>
          <w:sz w:val="28"/>
          <w:szCs w:val="28"/>
        </w:rPr>
      </w:pPr>
    </w:p>
    <w:p w14:paraId="5EA0A2AB" w14:textId="77777777" w:rsidR="003A34A8" w:rsidRDefault="003A34A8" w:rsidP="000376C9">
      <w:pPr>
        <w:jc w:val="right"/>
        <w:rPr>
          <w:sz w:val="28"/>
          <w:szCs w:val="28"/>
        </w:rPr>
      </w:pPr>
    </w:p>
    <w:p w14:paraId="1FCE3C91" w14:textId="77777777" w:rsidR="003A34A8" w:rsidRDefault="003A34A8" w:rsidP="000376C9">
      <w:pPr>
        <w:jc w:val="right"/>
        <w:rPr>
          <w:sz w:val="28"/>
          <w:szCs w:val="28"/>
        </w:rPr>
      </w:pPr>
    </w:p>
    <w:p w14:paraId="220501A3" w14:textId="77777777" w:rsidR="003A34A8" w:rsidRDefault="003A34A8" w:rsidP="000376C9">
      <w:pPr>
        <w:jc w:val="right"/>
        <w:rPr>
          <w:sz w:val="28"/>
          <w:szCs w:val="28"/>
        </w:rPr>
      </w:pPr>
    </w:p>
    <w:p w14:paraId="37F36DE6" w14:textId="77777777" w:rsidR="003A34A8" w:rsidRDefault="003A34A8" w:rsidP="000376C9">
      <w:pPr>
        <w:jc w:val="right"/>
        <w:rPr>
          <w:sz w:val="28"/>
          <w:szCs w:val="28"/>
        </w:rPr>
      </w:pPr>
    </w:p>
    <w:p w14:paraId="753C11FF" w14:textId="77777777" w:rsidR="003A34A8" w:rsidRDefault="003A34A8" w:rsidP="000376C9">
      <w:pPr>
        <w:jc w:val="right"/>
        <w:rPr>
          <w:sz w:val="28"/>
          <w:szCs w:val="28"/>
        </w:rPr>
      </w:pPr>
    </w:p>
    <w:p w14:paraId="61952D41" w14:textId="77777777" w:rsidR="003A34A8" w:rsidRDefault="003A34A8" w:rsidP="000376C9">
      <w:pPr>
        <w:jc w:val="right"/>
        <w:rPr>
          <w:sz w:val="28"/>
          <w:szCs w:val="28"/>
        </w:rPr>
      </w:pPr>
    </w:p>
    <w:p w14:paraId="0E271AE9" w14:textId="77777777" w:rsidR="003A34A8" w:rsidRDefault="003A34A8" w:rsidP="000376C9">
      <w:pPr>
        <w:jc w:val="right"/>
        <w:rPr>
          <w:sz w:val="28"/>
          <w:szCs w:val="28"/>
        </w:rPr>
      </w:pPr>
    </w:p>
    <w:p w14:paraId="5EB2C4FC" w14:textId="77777777" w:rsidR="003A34A8" w:rsidRDefault="003A34A8" w:rsidP="000376C9">
      <w:pPr>
        <w:jc w:val="right"/>
        <w:rPr>
          <w:sz w:val="28"/>
          <w:szCs w:val="28"/>
        </w:rPr>
      </w:pPr>
    </w:p>
    <w:p w14:paraId="24E62C56" w14:textId="77777777" w:rsidR="003A34A8" w:rsidRDefault="003A34A8" w:rsidP="000376C9">
      <w:pPr>
        <w:jc w:val="right"/>
        <w:rPr>
          <w:sz w:val="28"/>
          <w:szCs w:val="28"/>
        </w:rPr>
      </w:pPr>
    </w:p>
    <w:p w14:paraId="3D55F507" w14:textId="77777777" w:rsidR="003A34A8" w:rsidRDefault="003A34A8" w:rsidP="000376C9">
      <w:pPr>
        <w:jc w:val="right"/>
        <w:rPr>
          <w:sz w:val="28"/>
          <w:szCs w:val="28"/>
        </w:rPr>
      </w:pPr>
    </w:p>
    <w:p w14:paraId="0C24DC50" w14:textId="77777777" w:rsidR="003A34A8" w:rsidRDefault="003A34A8" w:rsidP="000376C9">
      <w:pPr>
        <w:jc w:val="right"/>
        <w:rPr>
          <w:sz w:val="28"/>
          <w:szCs w:val="28"/>
        </w:rPr>
      </w:pPr>
    </w:p>
    <w:p w14:paraId="0A951A20" w14:textId="77777777" w:rsidR="003A34A8" w:rsidRDefault="003A34A8" w:rsidP="000376C9">
      <w:pPr>
        <w:jc w:val="right"/>
        <w:rPr>
          <w:sz w:val="28"/>
          <w:szCs w:val="28"/>
        </w:rPr>
      </w:pPr>
    </w:p>
    <w:p w14:paraId="0894246E" w14:textId="77777777" w:rsidR="003A34A8" w:rsidRDefault="003A34A8" w:rsidP="000376C9">
      <w:pPr>
        <w:jc w:val="right"/>
        <w:rPr>
          <w:sz w:val="28"/>
          <w:szCs w:val="28"/>
        </w:rPr>
      </w:pPr>
    </w:p>
    <w:p w14:paraId="2BF8CF95" w14:textId="77777777" w:rsidR="003A34A8" w:rsidRDefault="003A34A8" w:rsidP="000376C9">
      <w:pPr>
        <w:jc w:val="right"/>
        <w:rPr>
          <w:sz w:val="28"/>
          <w:szCs w:val="28"/>
        </w:rPr>
      </w:pPr>
    </w:p>
    <w:p w14:paraId="11C4E86A" w14:textId="77777777" w:rsidR="003A34A8" w:rsidRDefault="003A34A8" w:rsidP="000376C9">
      <w:pPr>
        <w:jc w:val="right"/>
        <w:rPr>
          <w:sz w:val="28"/>
          <w:szCs w:val="28"/>
        </w:rPr>
      </w:pPr>
    </w:p>
    <w:p w14:paraId="5C87A5DE" w14:textId="77777777" w:rsidR="003A34A8" w:rsidRDefault="003A34A8" w:rsidP="000376C9">
      <w:pPr>
        <w:jc w:val="right"/>
        <w:rPr>
          <w:sz w:val="28"/>
          <w:szCs w:val="28"/>
        </w:rPr>
      </w:pPr>
    </w:p>
    <w:p w14:paraId="1CEFD182" w14:textId="77777777" w:rsidR="003A34A8" w:rsidRDefault="003A34A8" w:rsidP="000376C9">
      <w:pPr>
        <w:jc w:val="right"/>
        <w:rPr>
          <w:sz w:val="28"/>
          <w:szCs w:val="28"/>
        </w:rPr>
      </w:pPr>
    </w:p>
    <w:p w14:paraId="202A7E0B" w14:textId="77777777" w:rsidR="003A34A8" w:rsidRDefault="003A34A8" w:rsidP="000376C9">
      <w:pPr>
        <w:jc w:val="right"/>
        <w:rPr>
          <w:sz w:val="28"/>
          <w:szCs w:val="28"/>
        </w:rPr>
      </w:pPr>
    </w:p>
    <w:p w14:paraId="60C766C8" w14:textId="77777777" w:rsidR="003A34A8" w:rsidRDefault="003A34A8" w:rsidP="000376C9">
      <w:pPr>
        <w:jc w:val="right"/>
        <w:rPr>
          <w:sz w:val="28"/>
          <w:szCs w:val="28"/>
        </w:rPr>
      </w:pPr>
    </w:p>
    <w:p w14:paraId="48207365" w14:textId="77777777" w:rsidR="003A34A8" w:rsidRDefault="003A34A8" w:rsidP="000376C9">
      <w:pPr>
        <w:jc w:val="right"/>
        <w:rPr>
          <w:sz w:val="28"/>
          <w:szCs w:val="28"/>
        </w:rPr>
      </w:pPr>
    </w:p>
    <w:p w14:paraId="19A7577F" w14:textId="77777777" w:rsidR="003A34A8" w:rsidRDefault="003A34A8" w:rsidP="000376C9">
      <w:pPr>
        <w:jc w:val="right"/>
        <w:rPr>
          <w:sz w:val="28"/>
          <w:szCs w:val="28"/>
        </w:rPr>
      </w:pPr>
    </w:p>
    <w:p w14:paraId="2827AC44" w14:textId="77777777" w:rsidR="003A34A8" w:rsidRDefault="003A34A8" w:rsidP="000376C9">
      <w:pPr>
        <w:jc w:val="right"/>
        <w:rPr>
          <w:sz w:val="28"/>
          <w:szCs w:val="28"/>
        </w:rPr>
      </w:pPr>
    </w:p>
    <w:p w14:paraId="494821BB" w14:textId="2202E507" w:rsidR="00472EE6" w:rsidRDefault="00472EE6">
      <w:pPr>
        <w:overflowPunct/>
        <w:autoSpaceDE/>
        <w:autoSpaceDN/>
        <w:adjustRightInd/>
        <w:spacing w:after="160" w:line="259" w:lineRule="auto"/>
        <w:rPr>
          <w:sz w:val="28"/>
          <w:szCs w:val="28"/>
        </w:rPr>
      </w:pPr>
    </w:p>
    <w:p w14:paraId="64191283" w14:textId="77777777" w:rsidR="009D4D74" w:rsidRDefault="009D4D74">
      <w:pPr>
        <w:overflowPunct/>
        <w:autoSpaceDE/>
        <w:autoSpaceDN/>
        <w:adjustRightInd/>
        <w:spacing w:after="160" w:line="259" w:lineRule="auto"/>
        <w:rPr>
          <w:sz w:val="28"/>
          <w:szCs w:val="28"/>
        </w:rPr>
      </w:pPr>
    </w:p>
    <w:p w14:paraId="6BF7EBDF" w14:textId="7629D4A2" w:rsidR="003A34A8" w:rsidRDefault="00A9261A" w:rsidP="000376C9">
      <w:pPr>
        <w:jc w:val="right"/>
        <w:rPr>
          <w:sz w:val="28"/>
          <w:szCs w:val="28"/>
        </w:rPr>
      </w:pPr>
      <w:r>
        <w:rPr>
          <w:sz w:val="28"/>
          <w:szCs w:val="28"/>
        </w:rPr>
        <w:t xml:space="preserve">Приложение №1 </w:t>
      </w:r>
    </w:p>
    <w:p w14:paraId="3989381F" w14:textId="77777777" w:rsidR="003A34A8" w:rsidRDefault="003A34A8" w:rsidP="000376C9">
      <w:pPr>
        <w:jc w:val="right"/>
        <w:rPr>
          <w:sz w:val="28"/>
          <w:szCs w:val="28"/>
        </w:rPr>
      </w:pPr>
    </w:p>
    <w:p w14:paraId="4C72B2DD" w14:textId="030A3468" w:rsidR="000376C9" w:rsidRDefault="000376C9" w:rsidP="000376C9">
      <w:pPr>
        <w:jc w:val="right"/>
        <w:rPr>
          <w:sz w:val="28"/>
          <w:szCs w:val="28"/>
        </w:rPr>
      </w:pPr>
      <w:r>
        <w:rPr>
          <w:sz w:val="28"/>
          <w:szCs w:val="28"/>
        </w:rPr>
        <w:t>У</w:t>
      </w:r>
      <w:r w:rsidR="00036739" w:rsidRPr="00036739">
        <w:rPr>
          <w:sz w:val="28"/>
          <w:szCs w:val="28"/>
        </w:rPr>
        <w:t>твержден</w:t>
      </w:r>
      <w:r w:rsidR="00E960BB">
        <w:rPr>
          <w:sz w:val="28"/>
          <w:szCs w:val="28"/>
        </w:rPr>
        <w:t xml:space="preserve"> </w:t>
      </w:r>
      <w:r>
        <w:rPr>
          <w:sz w:val="28"/>
          <w:szCs w:val="28"/>
        </w:rPr>
        <w:t xml:space="preserve"> </w:t>
      </w:r>
      <w:r w:rsidR="00E960BB">
        <w:rPr>
          <w:sz w:val="28"/>
          <w:szCs w:val="28"/>
        </w:rPr>
        <w:t xml:space="preserve">                                                                                                </w:t>
      </w:r>
      <w:r>
        <w:rPr>
          <w:sz w:val="28"/>
          <w:szCs w:val="28"/>
        </w:rPr>
        <w:t xml:space="preserve">    </w:t>
      </w:r>
      <w:r w:rsidR="00E960BB">
        <w:rPr>
          <w:sz w:val="28"/>
          <w:szCs w:val="28"/>
        </w:rPr>
        <w:t>П</w:t>
      </w:r>
      <w:r w:rsidR="00036739" w:rsidRPr="00036739">
        <w:rPr>
          <w:sz w:val="28"/>
          <w:szCs w:val="28"/>
        </w:rPr>
        <w:t>риказом</w:t>
      </w:r>
      <w:r w:rsidR="00E960BB">
        <w:rPr>
          <w:sz w:val="28"/>
          <w:szCs w:val="28"/>
        </w:rPr>
        <w:t xml:space="preserve"> </w:t>
      </w:r>
      <w:r w:rsidR="00036739" w:rsidRPr="00036739">
        <w:rPr>
          <w:sz w:val="28"/>
          <w:szCs w:val="28"/>
        </w:rPr>
        <w:t>Министерства</w:t>
      </w:r>
      <w:r>
        <w:rPr>
          <w:sz w:val="28"/>
          <w:szCs w:val="28"/>
        </w:rPr>
        <w:t xml:space="preserve"> </w:t>
      </w:r>
    </w:p>
    <w:p w14:paraId="6EE047ED" w14:textId="0EBC78D7" w:rsidR="00036739" w:rsidRPr="00036739" w:rsidRDefault="00036739" w:rsidP="000376C9">
      <w:pPr>
        <w:pStyle w:val="ConsPlusNormal"/>
        <w:jc w:val="right"/>
        <w:outlineLvl w:val="0"/>
        <w:rPr>
          <w:rFonts w:ascii="Times New Roman" w:hAnsi="Times New Roman" w:cs="Times New Roman"/>
          <w:sz w:val="28"/>
          <w:szCs w:val="28"/>
        </w:rPr>
      </w:pPr>
      <w:r w:rsidRPr="00036739">
        <w:rPr>
          <w:rFonts w:ascii="Times New Roman" w:hAnsi="Times New Roman" w:cs="Times New Roman"/>
          <w:sz w:val="28"/>
          <w:szCs w:val="28"/>
        </w:rPr>
        <w:t>жилищно-коммунального хозяйства</w:t>
      </w:r>
    </w:p>
    <w:p w14:paraId="2D344DCE" w14:textId="3916FB6F" w:rsidR="00036739" w:rsidRPr="00036739" w:rsidRDefault="00E960BB" w:rsidP="000376C9">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и </w:t>
      </w:r>
      <w:r w:rsidR="00036739" w:rsidRPr="00036739">
        <w:rPr>
          <w:rFonts w:ascii="Times New Roman" w:hAnsi="Times New Roman" w:cs="Times New Roman"/>
          <w:sz w:val="28"/>
          <w:szCs w:val="28"/>
        </w:rPr>
        <w:t>гражданской защиты населения</w:t>
      </w:r>
    </w:p>
    <w:p w14:paraId="4A99914E" w14:textId="77777777" w:rsidR="00036739" w:rsidRPr="00036739" w:rsidRDefault="00036739" w:rsidP="000376C9">
      <w:pPr>
        <w:pStyle w:val="ConsPlusNormal"/>
        <w:jc w:val="right"/>
        <w:rPr>
          <w:rFonts w:ascii="Times New Roman" w:hAnsi="Times New Roman" w:cs="Times New Roman"/>
          <w:sz w:val="28"/>
          <w:szCs w:val="28"/>
        </w:rPr>
      </w:pPr>
      <w:r w:rsidRPr="00036739">
        <w:rPr>
          <w:rFonts w:ascii="Times New Roman" w:hAnsi="Times New Roman" w:cs="Times New Roman"/>
          <w:sz w:val="28"/>
          <w:szCs w:val="28"/>
        </w:rPr>
        <w:t>Пензенской области</w:t>
      </w:r>
    </w:p>
    <w:p w14:paraId="00684364" w14:textId="55730ACE" w:rsidR="00036739" w:rsidRPr="00036739" w:rsidRDefault="00036739" w:rsidP="000376C9">
      <w:pPr>
        <w:pStyle w:val="ConsPlusNormal"/>
        <w:jc w:val="right"/>
        <w:rPr>
          <w:rFonts w:ascii="Times New Roman" w:hAnsi="Times New Roman" w:cs="Times New Roman"/>
          <w:sz w:val="28"/>
          <w:szCs w:val="28"/>
        </w:rPr>
      </w:pPr>
      <w:r w:rsidRPr="00036739">
        <w:rPr>
          <w:rFonts w:ascii="Times New Roman" w:hAnsi="Times New Roman" w:cs="Times New Roman"/>
          <w:sz w:val="28"/>
          <w:szCs w:val="28"/>
        </w:rPr>
        <w:t xml:space="preserve">от </w:t>
      </w:r>
      <w:r w:rsidR="00372837">
        <w:rPr>
          <w:rFonts w:ascii="Times New Roman" w:hAnsi="Times New Roman" w:cs="Times New Roman"/>
          <w:sz w:val="28"/>
          <w:szCs w:val="28"/>
        </w:rPr>
        <w:t xml:space="preserve">                   </w:t>
      </w:r>
      <w:r w:rsidRPr="00036739">
        <w:rPr>
          <w:rFonts w:ascii="Times New Roman" w:hAnsi="Times New Roman" w:cs="Times New Roman"/>
          <w:sz w:val="28"/>
          <w:szCs w:val="28"/>
        </w:rPr>
        <w:t xml:space="preserve"> г. </w:t>
      </w:r>
      <w:r w:rsidR="00DE151E">
        <w:rPr>
          <w:rFonts w:ascii="Times New Roman" w:hAnsi="Times New Roman" w:cs="Times New Roman"/>
          <w:sz w:val="28"/>
          <w:szCs w:val="28"/>
        </w:rPr>
        <w:t>№</w:t>
      </w:r>
      <w:r w:rsidR="004C2DBB">
        <w:rPr>
          <w:rFonts w:ascii="Times New Roman" w:hAnsi="Times New Roman" w:cs="Times New Roman"/>
          <w:sz w:val="28"/>
          <w:szCs w:val="28"/>
        </w:rPr>
        <w:t xml:space="preserve">  </w:t>
      </w:r>
      <w:r w:rsidR="00D33598">
        <w:rPr>
          <w:rFonts w:ascii="Times New Roman" w:hAnsi="Times New Roman" w:cs="Times New Roman"/>
          <w:sz w:val="28"/>
          <w:szCs w:val="28"/>
        </w:rPr>
        <w:t xml:space="preserve">        </w:t>
      </w:r>
      <w:r w:rsidR="004C2DBB">
        <w:rPr>
          <w:rFonts w:ascii="Times New Roman" w:hAnsi="Times New Roman" w:cs="Times New Roman"/>
          <w:sz w:val="28"/>
          <w:szCs w:val="28"/>
        </w:rPr>
        <w:t xml:space="preserve">  </w:t>
      </w:r>
      <w:r w:rsidRPr="00036739">
        <w:rPr>
          <w:rFonts w:ascii="Times New Roman" w:hAnsi="Times New Roman" w:cs="Times New Roman"/>
          <w:sz w:val="28"/>
          <w:szCs w:val="28"/>
        </w:rPr>
        <w:t xml:space="preserve"> </w:t>
      </w:r>
    </w:p>
    <w:p w14:paraId="3AEE15F1" w14:textId="77777777" w:rsidR="00036739" w:rsidRPr="00036739" w:rsidRDefault="00036739" w:rsidP="00036739">
      <w:pPr>
        <w:pStyle w:val="ConsPlusNormal"/>
        <w:jc w:val="both"/>
        <w:rPr>
          <w:rFonts w:ascii="Times New Roman" w:hAnsi="Times New Roman" w:cs="Times New Roman"/>
          <w:sz w:val="28"/>
          <w:szCs w:val="28"/>
        </w:rPr>
      </w:pPr>
    </w:p>
    <w:bookmarkStart w:id="1" w:name="P39"/>
    <w:bookmarkEnd w:id="1"/>
    <w:p w14:paraId="01DE1A93" w14:textId="6A3CF101" w:rsidR="00036739" w:rsidRPr="00E960BB" w:rsidRDefault="003A34A8" w:rsidP="00372837">
      <w:pPr>
        <w:pStyle w:val="ConsPlusTitle"/>
        <w:jc w:val="center"/>
        <w:rPr>
          <w:rFonts w:ascii="Times New Roman" w:hAnsi="Times New Roman" w:cs="Times New Roman"/>
          <w:sz w:val="28"/>
          <w:szCs w:val="28"/>
        </w:rPr>
      </w:pPr>
      <w:r w:rsidRPr="008A3307">
        <w:fldChar w:fldCharType="begin"/>
      </w:r>
      <w:r w:rsidRPr="008A3307">
        <w:instrText xml:space="preserve"> HYPERLINK \l "P39" </w:instrText>
      </w:r>
      <w:r w:rsidRPr="008A3307">
        <w:fldChar w:fldCharType="separate"/>
      </w:r>
      <w:r w:rsidRPr="008A3307">
        <w:rPr>
          <w:rFonts w:ascii="Times New Roman" w:hAnsi="Times New Roman" w:cs="Times New Roman"/>
          <w:sz w:val="28"/>
          <w:szCs w:val="28"/>
        </w:rPr>
        <w:t>Порядок</w:t>
      </w:r>
      <w:r w:rsidRPr="008A3307">
        <w:rPr>
          <w:rFonts w:ascii="Times New Roman" w:hAnsi="Times New Roman" w:cs="Times New Roman"/>
          <w:sz w:val="28"/>
          <w:szCs w:val="28"/>
        </w:rPr>
        <w:fldChar w:fldCharType="end"/>
      </w:r>
      <w:r w:rsidRPr="00036739">
        <w:rPr>
          <w:rFonts w:ascii="Times New Roman" w:hAnsi="Times New Roman" w:cs="Times New Roman"/>
          <w:sz w:val="28"/>
          <w:szCs w:val="28"/>
        </w:rPr>
        <w:t xml:space="preserve"> </w:t>
      </w:r>
      <w:r>
        <w:rPr>
          <w:rFonts w:ascii="Times New Roman" w:hAnsi="Times New Roman" w:cs="Times New Roman"/>
          <w:sz w:val="28"/>
          <w:szCs w:val="28"/>
        </w:rPr>
        <w:t>работы комиссии</w:t>
      </w:r>
      <w:r w:rsidRPr="00812936">
        <w:rPr>
          <w:rFonts w:ascii="Times New Roman" w:hAnsi="Times New Roman" w:cs="Times New Roman"/>
          <w:sz w:val="28"/>
          <w:szCs w:val="28"/>
        </w:rPr>
        <w:t xml:space="preserve"> </w:t>
      </w:r>
      <w:r>
        <w:rPr>
          <w:rFonts w:ascii="Times New Roman" w:hAnsi="Times New Roman"/>
          <w:sz w:val="28"/>
          <w:szCs w:val="28"/>
        </w:rPr>
        <w:t>по</w:t>
      </w:r>
      <w:r w:rsidRPr="00372837">
        <w:rPr>
          <w:rFonts w:ascii="Times New Roman" w:hAnsi="Times New Roman"/>
          <w:sz w:val="28"/>
          <w:szCs w:val="28"/>
        </w:rPr>
        <w:t xml:space="preserve"> отбор</w:t>
      </w:r>
      <w:r>
        <w:rPr>
          <w:rFonts w:ascii="Times New Roman" w:hAnsi="Times New Roman"/>
          <w:sz w:val="28"/>
          <w:szCs w:val="28"/>
        </w:rPr>
        <w:t>у заявок</w:t>
      </w:r>
      <w:r w:rsidRPr="00372837">
        <w:rPr>
          <w:rFonts w:ascii="Times New Roman" w:hAnsi="Times New Roman"/>
          <w:sz w:val="28"/>
          <w:szCs w:val="28"/>
        </w:rPr>
        <w:t xml:space="preserve"> муниципальных образований Пензенской области для передачи в собственность </w:t>
      </w:r>
      <w:r>
        <w:rPr>
          <w:rFonts w:ascii="Times New Roman" w:hAnsi="Times New Roman"/>
          <w:sz w:val="28"/>
          <w:szCs w:val="28"/>
        </w:rPr>
        <w:t>контейнеров для раздельного накопления твердых коммунальных отходов</w:t>
      </w:r>
      <w:r w:rsidRPr="00372837">
        <w:rPr>
          <w:rFonts w:ascii="Times New Roman" w:hAnsi="Times New Roman"/>
          <w:sz w:val="28"/>
          <w:szCs w:val="28"/>
        </w:rPr>
        <w:t xml:space="preserve"> с целью </w:t>
      </w:r>
      <w:r w:rsidRPr="00372837">
        <w:rPr>
          <w:rFonts w:ascii="Times New Roman" w:hAnsi="Times New Roman"/>
          <w:sz w:val="28"/>
          <w:szCs w:val="28"/>
          <w:shd w:val="clear" w:color="auto" w:fill="FFFFFF"/>
        </w:rPr>
        <w:t>реализации региональных проектов, обеспечивающих достижение целей, показателей и результатов федерального проекта «Комплексная система обращения с твердыми коммунальными отходами», входящего в состав национального проекта «Экология»</w:t>
      </w:r>
    </w:p>
    <w:p w14:paraId="63617D8D" w14:textId="77777777" w:rsidR="00372837" w:rsidRPr="00372837" w:rsidRDefault="00372837" w:rsidP="00372837">
      <w:pPr>
        <w:pStyle w:val="3"/>
        <w:shd w:val="clear" w:color="auto" w:fill="FFFFFF"/>
        <w:spacing w:after="240"/>
        <w:textAlignment w:val="baseline"/>
        <w:rPr>
          <w:b w:val="0"/>
          <w:sz w:val="16"/>
          <w:szCs w:val="16"/>
        </w:rPr>
      </w:pPr>
    </w:p>
    <w:p w14:paraId="75E89D7C" w14:textId="0FD46CE0" w:rsidR="00372837" w:rsidRPr="009C30E5" w:rsidRDefault="00372837" w:rsidP="00372837">
      <w:pPr>
        <w:pStyle w:val="3"/>
        <w:shd w:val="clear" w:color="auto" w:fill="FFFFFF"/>
        <w:spacing w:after="240"/>
        <w:textAlignment w:val="baseline"/>
        <w:rPr>
          <w:b w:val="0"/>
          <w:color w:val="444444"/>
          <w:sz w:val="28"/>
          <w:szCs w:val="28"/>
        </w:rPr>
      </w:pPr>
      <w:r w:rsidRPr="009C30E5">
        <w:rPr>
          <w:b w:val="0"/>
          <w:sz w:val="28"/>
          <w:szCs w:val="28"/>
        </w:rPr>
        <w:t>1. Общие положения</w:t>
      </w:r>
    </w:p>
    <w:p w14:paraId="77EEA690" w14:textId="74CDDAF2" w:rsidR="00372837" w:rsidRPr="003A34A8" w:rsidRDefault="00372837" w:rsidP="003A34A8">
      <w:pPr>
        <w:pStyle w:val="formattext"/>
        <w:shd w:val="clear" w:color="auto" w:fill="FFFFFF"/>
        <w:spacing w:before="0" w:beforeAutospacing="0" w:after="0" w:afterAutospacing="0"/>
        <w:ind w:firstLine="567"/>
        <w:jc w:val="both"/>
        <w:textAlignment w:val="baseline"/>
        <w:rPr>
          <w:sz w:val="28"/>
          <w:szCs w:val="28"/>
          <w:shd w:val="clear" w:color="auto" w:fill="FFFFFF"/>
        </w:rPr>
      </w:pPr>
      <w:r w:rsidRPr="009C30E5">
        <w:rPr>
          <w:sz w:val="28"/>
          <w:szCs w:val="28"/>
        </w:rPr>
        <w:t xml:space="preserve">1.1. Настоящий Порядок устанавливает условия и механизм </w:t>
      </w:r>
      <w:r w:rsidR="003A34A8">
        <w:rPr>
          <w:sz w:val="28"/>
          <w:szCs w:val="28"/>
        </w:rPr>
        <w:t>работы комиссии</w:t>
      </w:r>
      <w:r w:rsidR="003A34A8" w:rsidRPr="00812936">
        <w:rPr>
          <w:sz w:val="28"/>
          <w:szCs w:val="28"/>
        </w:rPr>
        <w:t xml:space="preserve"> </w:t>
      </w:r>
      <w:r w:rsidR="003A34A8">
        <w:rPr>
          <w:sz w:val="28"/>
          <w:szCs w:val="28"/>
        </w:rPr>
        <w:t>по</w:t>
      </w:r>
      <w:r w:rsidR="003A34A8" w:rsidRPr="00372837">
        <w:rPr>
          <w:sz w:val="28"/>
          <w:szCs w:val="28"/>
        </w:rPr>
        <w:t xml:space="preserve"> отбор</w:t>
      </w:r>
      <w:r w:rsidR="003A34A8">
        <w:rPr>
          <w:sz w:val="28"/>
          <w:szCs w:val="28"/>
        </w:rPr>
        <w:t>у заявок</w:t>
      </w:r>
      <w:r w:rsidR="003A34A8" w:rsidRPr="00372837">
        <w:rPr>
          <w:sz w:val="28"/>
          <w:szCs w:val="28"/>
        </w:rPr>
        <w:t xml:space="preserve"> муниципальных образований Пензенской области для передачи в собственность </w:t>
      </w:r>
      <w:r w:rsidR="003A34A8">
        <w:rPr>
          <w:sz w:val="28"/>
          <w:szCs w:val="28"/>
        </w:rPr>
        <w:t>контейнеров для раздельного накопления твердых коммунальных отходов</w:t>
      </w:r>
      <w:r w:rsidR="003A34A8" w:rsidRPr="00372837">
        <w:rPr>
          <w:sz w:val="28"/>
          <w:szCs w:val="28"/>
        </w:rPr>
        <w:t xml:space="preserve"> с целью </w:t>
      </w:r>
      <w:r w:rsidR="003A34A8" w:rsidRPr="00372837">
        <w:rPr>
          <w:sz w:val="28"/>
          <w:szCs w:val="28"/>
          <w:shd w:val="clear" w:color="auto" w:fill="FFFFFF"/>
        </w:rPr>
        <w:t>реализации региональных проектов, обеспечивающих достижение целей, показателей и результатов федерального проекта «Комплексная система обращения с твердыми коммунальными отходами», входящего в состав национального проекта «Экология»</w:t>
      </w:r>
      <w:r w:rsidR="003A34A8">
        <w:rPr>
          <w:sz w:val="28"/>
          <w:szCs w:val="28"/>
          <w:shd w:val="clear" w:color="auto" w:fill="FFFFFF"/>
        </w:rPr>
        <w:t xml:space="preserve"> </w:t>
      </w:r>
      <w:r w:rsidRPr="009C30E5">
        <w:rPr>
          <w:sz w:val="28"/>
          <w:szCs w:val="28"/>
        </w:rPr>
        <w:t xml:space="preserve">и разработан в соответствии с </w:t>
      </w:r>
      <w:r w:rsidRPr="009C30E5">
        <w:rPr>
          <w:sz w:val="28"/>
          <w:szCs w:val="28"/>
          <w:shd w:val="clear" w:color="auto" w:fill="FFFFFF"/>
        </w:rPr>
        <w:t>Федерал</w:t>
      </w:r>
      <w:r w:rsidR="00D638FC">
        <w:rPr>
          <w:sz w:val="28"/>
          <w:szCs w:val="28"/>
          <w:shd w:val="clear" w:color="auto" w:fill="FFFFFF"/>
        </w:rPr>
        <w:t>ьным законом от 6 октября 2003</w:t>
      </w:r>
      <w:r w:rsidRPr="009C30E5">
        <w:rPr>
          <w:sz w:val="28"/>
          <w:szCs w:val="28"/>
          <w:shd w:val="clear" w:color="auto" w:fill="FFFFFF"/>
        </w:rPr>
        <w:t xml:space="preserve"> №131-ФЗ «Об общих принципах организации местного самоуправления в Российской Федерации»</w:t>
      </w:r>
      <w:r w:rsidRPr="009C30E5">
        <w:rPr>
          <w:sz w:val="28"/>
          <w:szCs w:val="28"/>
        </w:rPr>
        <w:t xml:space="preserve"> (с последующими изменениями)</w:t>
      </w:r>
      <w:r w:rsidRPr="009C30E5">
        <w:rPr>
          <w:sz w:val="28"/>
          <w:szCs w:val="28"/>
          <w:shd w:val="clear" w:color="auto" w:fill="FFFFFF"/>
        </w:rPr>
        <w:t>, постановлением Пра</w:t>
      </w:r>
      <w:r w:rsidR="00D638FC">
        <w:rPr>
          <w:sz w:val="28"/>
          <w:szCs w:val="28"/>
          <w:shd w:val="clear" w:color="auto" w:fill="FFFFFF"/>
        </w:rPr>
        <w:t>вительства РФ от 30 июля 2021</w:t>
      </w:r>
      <w:r w:rsidRPr="009C30E5">
        <w:rPr>
          <w:sz w:val="28"/>
          <w:szCs w:val="28"/>
          <w:shd w:val="clear" w:color="auto" w:fill="FFFFFF"/>
        </w:rPr>
        <w:t xml:space="preserve"> №1289 «О внесении изменений в государственную программу Российской Федерации «Охрана окружающей среды»</w:t>
      </w:r>
      <w:r w:rsidRPr="009C30E5">
        <w:rPr>
          <w:sz w:val="28"/>
          <w:szCs w:val="28"/>
        </w:rPr>
        <w:t>.</w:t>
      </w:r>
    </w:p>
    <w:p w14:paraId="1978E0B8" w14:textId="4700EE63" w:rsidR="00372837" w:rsidRPr="00D91208" w:rsidRDefault="00372837" w:rsidP="00372837">
      <w:pPr>
        <w:pStyle w:val="s1"/>
        <w:shd w:val="clear" w:color="auto" w:fill="FFFFFF"/>
        <w:spacing w:before="0" w:beforeAutospacing="0" w:after="0" w:afterAutospacing="0"/>
        <w:ind w:firstLine="567"/>
        <w:jc w:val="both"/>
        <w:rPr>
          <w:sz w:val="28"/>
          <w:szCs w:val="28"/>
        </w:rPr>
      </w:pPr>
      <w:r w:rsidRPr="00D91208">
        <w:rPr>
          <w:sz w:val="28"/>
          <w:szCs w:val="28"/>
        </w:rPr>
        <w:t>1.2. В настоящ</w:t>
      </w:r>
      <w:r>
        <w:rPr>
          <w:sz w:val="28"/>
          <w:szCs w:val="28"/>
        </w:rPr>
        <w:t>ем</w:t>
      </w:r>
      <w:r w:rsidRPr="00D91208">
        <w:rPr>
          <w:sz w:val="28"/>
          <w:szCs w:val="28"/>
        </w:rPr>
        <w:t xml:space="preserve"> П</w:t>
      </w:r>
      <w:r>
        <w:rPr>
          <w:sz w:val="28"/>
          <w:szCs w:val="28"/>
        </w:rPr>
        <w:t>орядке</w:t>
      </w:r>
      <w:r w:rsidRPr="00D91208">
        <w:rPr>
          <w:sz w:val="28"/>
          <w:szCs w:val="28"/>
        </w:rPr>
        <w:t xml:space="preserve"> под понятием </w:t>
      </w:r>
      <w:r w:rsidR="006F0BD9">
        <w:rPr>
          <w:sz w:val="28"/>
          <w:szCs w:val="28"/>
        </w:rPr>
        <w:t>«</w:t>
      </w:r>
      <w:r w:rsidRPr="00D91208">
        <w:rPr>
          <w:sz w:val="28"/>
          <w:szCs w:val="28"/>
        </w:rPr>
        <w:t>контейнеры для раздельного накопления твердых коммунальных отходов</w:t>
      </w:r>
      <w:r w:rsidR="006F0BD9">
        <w:rPr>
          <w:sz w:val="28"/>
          <w:szCs w:val="28"/>
        </w:rPr>
        <w:t>»</w:t>
      </w:r>
      <w:r w:rsidRPr="00D91208">
        <w:rPr>
          <w:sz w:val="28"/>
          <w:szCs w:val="28"/>
        </w:rPr>
        <w:t xml:space="preserve"> </w:t>
      </w:r>
      <w:r w:rsidR="006F0BD9" w:rsidRPr="00D91208">
        <w:rPr>
          <w:sz w:val="28"/>
          <w:szCs w:val="28"/>
        </w:rPr>
        <w:t>понимается</w:t>
      </w:r>
      <w:r w:rsidRPr="00D91208">
        <w:rPr>
          <w:sz w:val="28"/>
          <w:szCs w:val="28"/>
        </w:rPr>
        <w:t xml:space="preserve"> дополнительные единицы мусоросборников, предназначенных для раздельного накопления твердых коммунальных отходов по группам однородных отходов, технические характеристики и габаритные размеры которых соответствуют мусоросборникам, ранее используемым, преобладающим по общему количеству на территории Пензенской области и устанавливаемыми муниципальными образованиями на контейнерных площадках, включенных в реестр мест (площадок) накопления твердых коммунальных отходов</w:t>
      </w:r>
      <w:r>
        <w:rPr>
          <w:sz w:val="28"/>
          <w:szCs w:val="28"/>
        </w:rPr>
        <w:t xml:space="preserve"> (далее – Имущество)</w:t>
      </w:r>
      <w:r w:rsidRPr="00D91208">
        <w:rPr>
          <w:sz w:val="28"/>
          <w:szCs w:val="28"/>
        </w:rPr>
        <w:t>.</w:t>
      </w:r>
    </w:p>
    <w:p w14:paraId="4D51B6CE" w14:textId="5155DA90" w:rsidR="00372837" w:rsidRPr="00A17CEC" w:rsidRDefault="00372837" w:rsidP="00372837">
      <w:pPr>
        <w:pStyle w:val="s1"/>
        <w:shd w:val="clear" w:color="auto" w:fill="FFFFFF"/>
        <w:spacing w:before="0" w:beforeAutospacing="0" w:after="0" w:afterAutospacing="0"/>
        <w:ind w:firstLine="567"/>
        <w:jc w:val="both"/>
        <w:rPr>
          <w:sz w:val="28"/>
          <w:szCs w:val="28"/>
        </w:rPr>
      </w:pPr>
      <w:r w:rsidRPr="00A17CEC">
        <w:rPr>
          <w:sz w:val="28"/>
          <w:szCs w:val="28"/>
        </w:rPr>
        <w:t xml:space="preserve">1.3. К категории </w:t>
      </w:r>
      <w:r w:rsidR="00625872">
        <w:rPr>
          <w:sz w:val="28"/>
          <w:szCs w:val="28"/>
        </w:rPr>
        <w:t>лиц, имеющих право подать заявку на</w:t>
      </w:r>
      <w:r w:rsidR="00625872" w:rsidRPr="00372837">
        <w:rPr>
          <w:sz w:val="28"/>
          <w:szCs w:val="28"/>
        </w:rPr>
        <w:t xml:space="preserve"> п</w:t>
      </w:r>
      <w:r w:rsidR="00625872">
        <w:rPr>
          <w:sz w:val="28"/>
          <w:szCs w:val="28"/>
        </w:rPr>
        <w:t>олучение</w:t>
      </w:r>
      <w:r w:rsidR="00625872" w:rsidRPr="00372837">
        <w:rPr>
          <w:sz w:val="28"/>
          <w:szCs w:val="28"/>
        </w:rPr>
        <w:t xml:space="preserve"> в собственность </w:t>
      </w:r>
      <w:r w:rsidR="00625872">
        <w:rPr>
          <w:sz w:val="28"/>
          <w:szCs w:val="28"/>
        </w:rPr>
        <w:t>контейнеров для раздельного накопления твердых коммунальных отходов</w:t>
      </w:r>
      <w:r w:rsidR="00625872" w:rsidRPr="00372837">
        <w:rPr>
          <w:sz w:val="28"/>
          <w:szCs w:val="28"/>
        </w:rPr>
        <w:t xml:space="preserve"> с целью </w:t>
      </w:r>
      <w:r w:rsidR="00625872" w:rsidRPr="00372837">
        <w:rPr>
          <w:sz w:val="28"/>
          <w:szCs w:val="28"/>
          <w:shd w:val="clear" w:color="auto" w:fill="FFFFFF"/>
        </w:rPr>
        <w:t xml:space="preserve">реализации региональных проектов, обеспечивающих достижение целей, показателей и результатов федерального проекта </w:t>
      </w:r>
      <w:r w:rsidR="00625872" w:rsidRPr="00372837">
        <w:rPr>
          <w:sz w:val="28"/>
          <w:szCs w:val="28"/>
          <w:shd w:val="clear" w:color="auto" w:fill="FFFFFF"/>
        </w:rPr>
        <w:lastRenderedPageBreak/>
        <w:t>«Комплексная система обращения с твердыми коммунальными отходами», входящего в состав национального проекта «Экология»</w:t>
      </w:r>
      <w:r w:rsidRPr="00A17CEC">
        <w:rPr>
          <w:sz w:val="28"/>
          <w:szCs w:val="28"/>
        </w:rPr>
        <w:t xml:space="preserve"> относятся муниципальные образования</w:t>
      </w:r>
      <w:r w:rsidR="00A9261A">
        <w:rPr>
          <w:sz w:val="28"/>
          <w:szCs w:val="28"/>
        </w:rPr>
        <w:t xml:space="preserve"> Пензенской области (далее – муниципальные образования)</w:t>
      </w:r>
      <w:r w:rsidRPr="00A17CEC">
        <w:rPr>
          <w:sz w:val="28"/>
          <w:szCs w:val="28"/>
        </w:rPr>
        <w:t>, на которы</w:t>
      </w:r>
      <w:r>
        <w:rPr>
          <w:sz w:val="28"/>
          <w:szCs w:val="28"/>
        </w:rPr>
        <w:t>е</w:t>
      </w:r>
      <w:r w:rsidRPr="00A17CEC">
        <w:rPr>
          <w:sz w:val="28"/>
          <w:szCs w:val="28"/>
        </w:rPr>
        <w:t xml:space="preserve"> распространяются полномочия по </w:t>
      </w:r>
      <w:r w:rsidRPr="00A17CEC">
        <w:rPr>
          <w:sz w:val="28"/>
          <w:szCs w:val="28"/>
          <w:shd w:val="clear" w:color="auto" w:fill="FFFFFF"/>
        </w:rPr>
        <w:t xml:space="preserve">участию в организации деятельности по накоплению (в том числе раздельному </w:t>
      </w:r>
      <w:r w:rsidRPr="00A17CEC">
        <w:rPr>
          <w:sz w:val="28"/>
          <w:szCs w:val="28"/>
        </w:rPr>
        <w:t>накоплению</w:t>
      </w:r>
      <w:r w:rsidRPr="00A17CEC">
        <w:rPr>
          <w:sz w:val="28"/>
          <w:szCs w:val="28"/>
          <w:shd w:val="clear" w:color="auto" w:fill="FFFFFF"/>
        </w:rPr>
        <w:t>) и транспортированию твердых коммунальных отходов</w:t>
      </w:r>
      <w:r w:rsidRPr="00A17CEC">
        <w:rPr>
          <w:sz w:val="28"/>
          <w:szCs w:val="28"/>
        </w:rPr>
        <w:t>.</w:t>
      </w:r>
    </w:p>
    <w:p w14:paraId="52DECD02" w14:textId="4442FB66" w:rsidR="00372837" w:rsidRDefault="00372837" w:rsidP="00372837">
      <w:pPr>
        <w:pStyle w:val="s1"/>
        <w:shd w:val="clear" w:color="auto" w:fill="FFFFFF"/>
        <w:spacing w:before="0" w:beforeAutospacing="0" w:after="0" w:afterAutospacing="0"/>
        <w:ind w:firstLine="567"/>
        <w:jc w:val="both"/>
        <w:rPr>
          <w:sz w:val="28"/>
          <w:szCs w:val="28"/>
        </w:rPr>
      </w:pPr>
      <w:r w:rsidRPr="00A17CEC">
        <w:rPr>
          <w:sz w:val="28"/>
          <w:szCs w:val="28"/>
        </w:rPr>
        <w:t>1.4. Имущество передается муниципальным образованиям</w:t>
      </w:r>
      <w:r>
        <w:rPr>
          <w:sz w:val="28"/>
          <w:szCs w:val="28"/>
        </w:rPr>
        <w:t>,</w:t>
      </w:r>
      <w:r w:rsidRPr="00A17CEC">
        <w:rPr>
          <w:sz w:val="28"/>
          <w:szCs w:val="28"/>
        </w:rPr>
        <w:t xml:space="preserve"> признанным </w:t>
      </w:r>
      <w:r>
        <w:rPr>
          <w:sz w:val="28"/>
          <w:szCs w:val="28"/>
        </w:rPr>
        <w:t xml:space="preserve">победителями, </w:t>
      </w:r>
      <w:r w:rsidRPr="00D91208">
        <w:rPr>
          <w:sz w:val="28"/>
          <w:szCs w:val="28"/>
        </w:rPr>
        <w:t>по результатам</w:t>
      </w:r>
      <w:r>
        <w:rPr>
          <w:sz w:val="28"/>
          <w:szCs w:val="28"/>
        </w:rPr>
        <w:t xml:space="preserve"> проведения</w:t>
      </w:r>
      <w:r w:rsidRPr="00D91208">
        <w:rPr>
          <w:sz w:val="28"/>
          <w:szCs w:val="28"/>
        </w:rPr>
        <w:t xml:space="preserve"> отбора </w:t>
      </w:r>
      <w:r w:rsidR="00625872" w:rsidRPr="00D91208">
        <w:rPr>
          <w:sz w:val="28"/>
          <w:szCs w:val="28"/>
        </w:rPr>
        <w:t>их</w:t>
      </w:r>
      <w:r w:rsidR="00625872">
        <w:rPr>
          <w:sz w:val="28"/>
          <w:szCs w:val="28"/>
        </w:rPr>
        <w:t xml:space="preserve"> заявок</w:t>
      </w:r>
      <w:r w:rsidR="00625872" w:rsidRPr="00D91208">
        <w:rPr>
          <w:sz w:val="28"/>
          <w:szCs w:val="28"/>
        </w:rPr>
        <w:t xml:space="preserve"> </w:t>
      </w:r>
      <w:r w:rsidRPr="00D91208">
        <w:rPr>
          <w:sz w:val="28"/>
          <w:szCs w:val="28"/>
        </w:rPr>
        <w:t>(далее - отбор).</w:t>
      </w:r>
    </w:p>
    <w:p w14:paraId="044AF781" w14:textId="77777777" w:rsidR="00372837" w:rsidRDefault="00372837" w:rsidP="00372837">
      <w:pPr>
        <w:pStyle w:val="s1"/>
        <w:shd w:val="clear" w:color="auto" w:fill="FFFFFF"/>
        <w:spacing w:before="0" w:beforeAutospacing="0" w:after="0" w:afterAutospacing="0"/>
        <w:ind w:firstLine="567"/>
        <w:jc w:val="both"/>
        <w:rPr>
          <w:sz w:val="28"/>
          <w:szCs w:val="28"/>
        </w:rPr>
      </w:pPr>
    </w:p>
    <w:p w14:paraId="486BAD34" w14:textId="20E8398B" w:rsidR="00372837" w:rsidRDefault="00372837" w:rsidP="00372837">
      <w:pPr>
        <w:pStyle w:val="3"/>
        <w:spacing w:after="240"/>
        <w:textAlignment w:val="baseline"/>
        <w:rPr>
          <w:sz w:val="28"/>
          <w:szCs w:val="28"/>
        </w:rPr>
      </w:pPr>
      <w:r w:rsidRPr="004861EC">
        <w:rPr>
          <w:sz w:val="28"/>
          <w:szCs w:val="28"/>
        </w:rPr>
        <w:t>2. Порядок</w:t>
      </w:r>
      <w:r w:rsidR="003A34A8">
        <w:rPr>
          <w:sz w:val="28"/>
          <w:szCs w:val="28"/>
        </w:rPr>
        <w:t xml:space="preserve"> работы комиссии по</w:t>
      </w:r>
      <w:r w:rsidRPr="004861EC">
        <w:rPr>
          <w:sz w:val="28"/>
          <w:szCs w:val="28"/>
        </w:rPr>
        <w:t xml:space="preserve"> проведени</w:t>
      </w:r>
      <w:r w:rsidR="003A34A8">
        <w:rPr>
          <w:sz w:val="28"/>
          <w:szCs w:val="28"/>
        </w:rPr>
        <w:t>ю</w:t>
      </w:r>
      <w:r w:rsidRPr="004861EC">
        <w:rPr>
          <w:sz w:val="28"/>
          <w:szCs w:val="28"/>
        </w:rPr>
        <w:t xml:space="preserve"> отбора </w:t>
      </w:r>
      <w:r w:rsidR="00625872">
        <w:rPr>
          <w:sz w:val="28"/>
          <w:szCs w:val="28"/>
        </w:rPr>
        <w:t>заявок</w:t>
      </w:r>
      <w:r>
        <w:rPr>
          <w:sz w:val="28"/>
          <w:szCs w:val="28"/>
        </w:rPr>
        <w:t>.</w:t>
      </w:r>
    </w:p>
    <w:p w14:paraId="65E077CF" w14:textId="097422D0" w:rsidR="00372837" w:rsidRDefault="00372837" w:rsidP="00372837">
      <w:pPr>
        <w:pStyle w:val="3"/>
        <w:ind w:firstLine="567"/>
        <w:jc w:val="both"/>
        <w:textAlignment w:val="baseline"/>
        <w:rPr>
          <w:b w:val="0"/>
          <w:sz w:val="28"/>
          <w:szCs w:val="28"/>
        </w:rPr>
      </w:pPr>
      <w:r w:rsidRPr="004861EC">
        <w:rPr>
          <w:b w:val="0"/>
          <w:sz w:val="28"/>
          <w:szCs w:val="28"/>
        </w:rPr>
        <w:t>2.1</w:t>
      </w:r>
      <w:r>
        <w:rPr>
          <w:b w:val="0"/>
          <w:sz w:val="28"/>
          <w:szCs w:val="28"/>
        </w:rPr>
        <w:t>.</w:t>
      </w:r>
      <w:r w:rsidRPr="004861EC">
        <w:rPr>
          <w:b w:val="0"/>
          <w:sz w:val="28"/>
          <w:szCs w:val="28"/>
        </w:rPr>
        <w:t xml:space="preserve"> Министерство жилищно-коммунального</w:t>
      </w:r>
      <w:r>
        <w:rPr>
          <w:b w:val="0"/>
          <w:sz w:val="28"/>
          <w:szCs w:val="28"/>
        </w:rPr>
        <w:t xml:space="preserve"> хозяйства</w:t>
      </w:r>
      <w:r w:rsidRPr="004861EC">
        <w:rPr>
          <w:b w:val="0"/>
          <w:sz w:val="28"/>
          <w:szCs w:val="28"/>
        </w:rPr>
        <w:t xml:space="preserve"> и гражданской защиты населения Пензенской области</w:t>
      </w:r>
      <w:r>
        <w:rPr>
          <w:b w:val="0"/>
          <w:sz w:val="28"/>
          <w:szCs w:val="28"/>
        </w:rPr>
        <w:t xml:space="preserve"> (далее – Министерство)</w:t>
      </w:r>
      <w:r w:rsidRPr="004861EC">
        <w:rPr>
          <w:b w:val="0"/>
          <w:sz w:val="28"/>
          <w:szCs w:val="28"/>
        </w:rPr>
        <w:t xml:space="preserve"> в течени</w:t>
      </w:r>
      <w:r>
        <w:rPr>
          <w:b w:val="0"/>
          <w:sz w:val="28"/>
          <w:szCs w:val="28"/>
        </w:rPr>
        <w:t>е</w:t>
      </w:r>
      <w:r w:rsidRPr="004861EC">
        <w:rPr>
          <w:b w:val="0"/>
          <w:sz w:val="28"/>
          <w:szCs w:val="28"/>
        </w:rPr>
        <w:t xml:space="preserve"> 5 рабочих дней с момента получения Имущества направляет в адреса городских округов и муниципальных районов Пензенской области </w:t>
      </w:r>
      <w:r>
        <w:rPr>
          <w:b w:val="0"/>
          <w:sz w:val="28"/>
          <w:szCs w:val="28"/>
        </w:rPr>
        <w:t xml:space="preserve">уведомление, содержащее </w:t>
      </w:r>
      <w:r w:rsidRPr="004861EC">
        <w:rPr>
          <w:b w:val="0"/>
          <w:sz w:val="28"/>
          <w:szCs w:val="28"/>
        </w:rPr>
        <w:t xml:space="preserve">сведения о дате начала проведения отбора </w:t>
      </w:r>
      <w:r w:rsidR="00625872">
        <w:rPr>
          <w:b w:val="0"/>
          <w:sz w:val="28"/>
          <w:szCs w:val="28"/>
        </w:rPr>
        <w:t>заявок</w:t>
      </w:r>
      <w:r w:rsidRPr="004861EC">
        <w:rPr>
          <w:b w:val="0"/>
          <w:sz w:val="28"/>
          <w:szCs w:val="28"/>
        </w:rPr>
        <w:t xml:space="preserve"> и сведения о количестве имущества, подлежащего передаче муниципальным образованиям</w:t>
      </w:r>
      <w:r>
        <w:rPr>
          <w:b w:val="0"/>
          <w:sz w:val="28"/>
          <w:szCs w:val="28"/>
        </w:rPr>
        <w:t xml:space="preserve"> и в течении 1 рабочего дня с момента отправки уведомления размещает его на официальном сайте Министерства в информационно-телекоммуникационной сети «Интернет»</w:t>
      </w:r>
      <w:r w:rsidRPr="004861EC">
        <w:rPr>
          <w:b w:val="0"/>
          <w:sz w:val="28"/>
          <w:szCs w:val="28"/>
        </w:rPr>
        <w:t>.</w:t>
      </w:r>
    </w:p>
    <w:p w14:paraId="6F612AD2" w14:textId="77777777" w:rsidR="00372837" w:rsidRDefault="00372837" w:rsidP="00372837">
      <w:pPr>
        <w:pStyle w:val="s1"/>
        <w:shd w:val="clear" w:color="auto" w:fill="FFFFFF"/>
        <w:spacing w:before="0" w:beforeAutospacing="0" w:after="0" w:afterAutospacing="0"/>
        <w:ind w:firstLine="567"/>
        <w:jc w:val="both"/>
        <w:rPr>
          <w:sz w:val="28"/>
          <w:szCs w:val="28"/>
        </w:rPr>
      </w:pPr>
      <w:r w:rsidRPr="00C314A0">
        <w:rPr>
          <w:sz w:val="28"/>
          <w:szCs w:val="28"/>
        </w:rPr>
        <w:t xml:space="preserve">Отбор проводится путем рассмотрения заявок на участие в отборе </w:t>
      </w:r>
      <w:r>
        <w:rPr>
          <w:sz w:val="28"/>
          <w:szCs w:val="28"/>
        </w:rPr>
        <w:t>к</w:t>
      </w:r>
      <w:r w:rsidRPr="00C314A0">
        <w:rPr>
          <w:sz w:val="28"/>
          <w:szCs w:val="28"/>
        </w:rPr>
        <w:t>омиссией</w:t>
      </w:r>
      <w:r>
        <w:rPr>
          <w:sz w:val="28"/>
          <w:szCs w:val="28"/>
        </w:rPr>
        <w:t>, формируемой Министерством (далее – Комиссия)</w:t>
      </w:r>
      <w:r w:rsidRPr="00C314A0">
        <w:rPr>
          <w:sz w:val="28"/>
          <w:szCs w:val="28"/>
        </w:rPr>
        <w:t>.</w:t>
      </w:r>
    </w:p>
    <w:p w14:paraId="7DB4A655" w14:textId="298334C8" w:rsidR="00372837" w:rsidRDefault="00372837" w:rsidP="00372837">
      <w:pPr>
        <w:pStyle w:val="s1"/>
        <w:shd w:val="clear" w:color="auto" w:fill="FFFFFF"/>
        <w:spacing w:before="0" w:beforeAutospacing="0" w:after="0" w:afterAutospacing="0"/>
        <w:ind w:firstLine="567"/>
        <w:jc w:val="both"/>
        <w:rPr>
          <w:sz w:val="28"/>
          <w:szCs w:val="28"/>
        </w:rPr>
      </w:pPr>
      <w:r>
        <w:rPr>
          <w:sz w:val="28"/>
          <w:szCs w:val="28"/>
        </w:rPr>
        <w:t xml:space="preserve">2.2. Заседание </w:t>
      </w:r>
      <w:r w:rsidR="00760FA3">
        <w:rPr>
          <w:sz w:val="28"/>
          <w:szCs w:val="28"/>
        </w:rPr>
        <w:t>К</w:t>
      </w:r>
      <w:r>
        <w:rPr>
          <w:sz w:val="28"/>
          <w:szCs w:val="28"/>
        </w:rPr>
        <w:t>омиссии проводится в течение 5 рабочих дней со дня окончания приема заявок, указанного в уведомлении.</w:t>
      </w:r>
    </w:p>
    <w:p w14:paraId="165E0863" w14:textId="3167AF33" w:rsidR="00372837" w:rsidRPr="00507D6D" w:rsidRDefault="00372837" w:rsidP="00372837">
      <w:pPr>
        <w:pStyle w:val="s1"/>
        <w:shd w:val="clear" w:color="auto" w:fill="FFFFFF"/>
        <w:spacing w:before="0" w:beforeAutospacing="0" w:after="0" w:afterAutospacing="0"/>
        <w:ind w:firstLine="567"/>
        <w:jc w:val="both"/>
        <w:rPr>
          <w:sz w:val="28"/>
          <w:szCs w:val="28"/>
        </w:rPr>
      </w:pPr>
      <w:r w:rsidRPr="00507D6D">
        <w:rPr>
          <w:sz w:val="28"/>
          <w:szCs w:val="28"/>
        </w:rPr>
        <w:t>Решени</w:t>
      </w:r>
      <w:r w:rsidR="00D42C85">
        <w:rPr>
          <w:sz w:val="28"/>
          <w:szCs w:val="28"/>
        </w:rPr>
        <w:t>е</w:t>
      </w:r>
      <w:r w:rsidRPr="00507D6D">
        <w:rPr>
          <w:sz w:val="28"/>
          <w:szCs w:val="28"/>
        </w:rPr>
        <w:t xml:space="preserve"> </w:t>
      </w:r>
      <w:r w:rsidR="00760FA3">
        <w:rPr>
          <w:sz w:val="28"/>
          <w:szCs w:val="28"/>
        </w:rPr>
        <w:t>К</w:t>
      </w:r>
      <w:r w:rsidRPr="00507D6D">
        <w:rPr>
          <w:sz w:val="28"/>
          <w:szCs w:val="28"/>
        </w:rPr>
        <w:t>омиссии принимаются на заседании комиссии простым большинством голосов присутствующих на заседании членов комиссии. Кворум для проведения заседания комиссии составляет не менее двух третей общего числа членов комиссии. При голосовании каждый член комиссии имеет право на один голос. В случае равенства числа голосов на заседании комиссии голос председательствующего на заседании комиссии является решающим.</w:t>
      </w:r>
    </w:p>
    <w:p w14:paraId="30747B08" w14:textId="32E25149" w:rsidR="00372837" w:rsidRDefault="00372837" w:rsidP="00372837">
      <w:pPr>
        <w:pStyle w:val="s1"/>
        <w:shd w:val="clear" w:color="auto" w:fill="FFFFFF"/>
        <w:spacing w:before="0" w:beforeAutospacing="0" w:after="0" w:afterAutospacing="0"/>
        <w:ind w:firstLine="567"/>
        <w:jc w:val="both"/>
        <w:rPr>
          <w:sz w:val="28"/>
          <w:szCs w:val="28"/>
        </w:rPr>
      </w:pPr>
      <w:r w:rsidRPr="00507D6D">
        <w:rPr>
          <w:sz w:val="28"/>
          <w:szCs w:val="28"/>
        </w:rPr>
        <w:t>Решени</w:t>
      </w:r>
      <w:r w:rsidR="00D42C85">
        <w:rPr>
          <w:sz w:val="28"/>
          <w:szCs w:val="28"/>
        </w:rPr>
        <w:t>е</w:t>
      </w:r>
      <w:r w:rsidRPr="00507D6D">
        <w:rPr>
          <w:sz w:val="28"/>
          <w:szCs w:val="28"/>
        </w:rPr>
        <w:t xml:space="preserve"> комиссии оформляются в форме протокола, который подписывается председательствующим на заседании комиссии.</w:t>
      </w:r>
    </w:p>
    <w:p w14:paraId="590A2353" w14:textId="2E1E7C93" w:rsidR="00760FA3" w:rsidRDefault="00760FA3" w:rsidP="003267B5">
      <w:pPr>
        <w:overflowPunct/>
        <w:ind w:firstLine="567"/>
        <w:jc w:val="both"/>
        <w:rPr>
          <w:rFonts w:eastAsiaTheme="minorHAnsi"/>
          <w:sz w:val="28"/>
          <w:szCs w:val="28"/>
          <w:lang w:eastAsia="en-US"/>
        </w:rPr>
      </w:pPr>
      <w:r>
        <w:rPr>
          <w:rFonts w:eastAsiaTheme="minorHAnsi"/>
          <w:sz w:val="28"/>
          <w:szCs w:val="28"/>
          <w:lang w:eastAsia="en-US"/>
        </w:rPr>
        <w:t>Решение о передаче имущества в муниципальную собственность принимается Министерством на основании решения Комиссии</w:t>
      </w:r>
      <w:r w:rsidR="00237852">
        <w:rPr>
          <w:rFonts w:eastAsiaTheme="minorHAnsi"/>
          <w:sz w:val="28"/>
          <w:szCs w:val="28"/>
          <w:lang w:eastAsia="en-US"/>
        </w:rPr>
        <w:t xml:space="preserve"> и оформляется приказом Министерства</w:t>
      </w:r>
      <w:r>
        <w:rPr>
          <w:rFonts w:eastAsiaTheme="minorHAnsi"/>
          <w:sz w:val="28"/>
          <w:szCs w:val="28"/>
          <w:lang w:eastAsia="en-US"/>
        </w:rPr>
        <w:t>.</w:t>
      </w:r>
    </w:p>
    <w:p w14:paraId="7FA0BD2A" w14:textId="77777777" w:rsidR="00372837" w:rsidRPr="002E56F2" w:rsidRDefault="00372837" w:rsidP="00372837">
      <w:pPr>
        <w:pStyle w:val="ConsPlusNormal"/>
        <w:ind w:firstLine="540"/>
        <w:jc w:val="both"/>
        <w:rPr>
          <w:rFonts w:ascii="Times New Roman" w:hAnsi="Times New Roman" w:cs="Times New Roman"/>
          <w:sz w:val="28"/>
          <w:szCs w:val="28"/>
        </w:rPr>
      </w:pPr>
      <w:r w:rsidRPr="002E56F2">
        <w:rPr>
          <w:rFonts w:ascii="Times New Roman" w:hAnsi="Times New Roman" w:cs="Times New Roman"/>
          <w:sz w:val="28"/>
          <w:szCs w:val="28"/>
        </w:rPr>
        <w:t>2.</w:t>
      </w:r>
      <w:r>
        <w:rPr>
          <w:rFonts w:ascii="Times New Roman" w:hAnsi="Times New Roman" w:cs="Times New Roman"/>
          <w:sz w:val="28"/>
          <w:szCs w:val="28"/>
        </w:rPr>
        <w:t>3</w:t>
      </w:r>
      <w:r w:rsidRPr="002E56F2">
        <w:rPr>
          <w:rFonts w:ascii="Times New Roman" w:hAnsi="Times New Roman" w:cs="Times New Roman"/>
          <w:sz w:val="28"/>
          <w:szCs w:val="28"/>
        </w:rPr>
        <w:t>. Для участия</w:t>
      </w:r>
      <w:r>
        <w:rPr>
          <w:rFonts w:ascii="Times New Roman" w:hAnsi="Times New Roman" w:cs="Times New Roman"/>
          <w:sz w:val="28"/>
          <w:szCs w:val="28"/>
        </w:rPr>
        <w:t xml:space="preserve"> в</w:t>
      </w:r>
      <w:r w:rsidRPr="002E56F2">
        <w:rPr>
          <w:rFonts w:ascii="Times New Roman" w:hAnsi="Times New Roman" w:cs="Times New Roman"/>
          <w:sz w:val="28"/>
          <w:szCs w:val="28"/>
        </w:rPr>
        <w:t xml:space="preserve"> отборе</w:t>
      </w:r>
      <w:r>
        <w:rPr>
          <w:rFonts w:ascii="Times New Roman" w:hAnsi="Times New Roman" w:cs="Times New Roman"/>
          <w:sz w:val="28"/>
          <w:szCs w:val="28"/>
        </w:rPr>
        <w:t>,</w:t>
      </w:r>
      <w:r w:rsidRPr="002E56F2">
        <w:rPr>
          <w:rFonts w:ascii="Times New Roman" w:hAnsi="Times New Roman" w:cs="Times New Roman"/>
          <w:sz w:val="28"/>
          <w:szCs w:val="28"/>
        </w:rPr>
        <w:t xml:space="preserve"> муниципальные образования </w:t>
      </w:r>
      <w:r w:rsidRPr="002E56F2">
        <w:rPr>
          <w:rFonts w:ascii="Times New Roman" w:hAnsi="Times New Roman" w:cs="Times New Roman"/>
          <w:sz w:val="28"/>
          <w:szCs w:val="28"/>
          <w:shd w:val="clear" w:color="auto" w:fill="FFFFFF"/>
        </w:rPr>
        <w:t xml:space="preserve">в срок, указанный в уведомлении </w:t>
      </w:r>
      <w:r w:rsidRPr="002E56F2">
        <w:rPr>
          <w:rFonts w:ascii="Times New Roman" w:hAnsi="Times New Roman" w:cs="Times New Roman"/>
          <w:sz w:val="28"/>
          <w:szCs w:val="28"/>
        </w:rPr>
        <w:t xml:space="preserve">представляют в Министерство документы, оформленные в соответствии с </w:t>
      </w:r>
      <w:hyperlink r:id="rId10" w:history="1">
        <w:r w:rsidRPr="002E56F2">
          <w:rPr>
            <w:rFonts w:ascii="Times New Roman" w:hAnsi="Times New Roman" w:cs="Times New Roman"/>
            <w:sz w:val="28"/>
            <w:szCs w:val="28"/>
          </w:rPr>
          <w:t>п. 2.51 главы II</w:t>
        </w:r>
      </w:hyperlink>
      <w:r w:rsidRPr="002E56F2">
        <w:rPr>
          <w:rFonts w:ascii="Times New Roman" w:hAnsi="Times New Roman" w:cs="Times New Roman"/>
          <w:sz w:val="28"/>
          <w:szCs w:val="28"/>
        </w:rPr>
        <w:t xml:space="preserve"> Примерной инструкции по делопроизводству в государственных организациях, утвержденной приказом Федерального архивного агентства от 11.04.2018 </w:t>
      </w:r>
      <w:r>
        <w:rPr>
          <w:rFonts w:ascii="Times New Roman" w:hAnsi="Times New Roman" w:cs="Times New Roman"/>
          <w:sz w:val="28"/>
          <w:szCs w:val="28"/>
        </w:rPr>
        <w:t>№</w:t>
      </w:r>
      <w:r w:rsidRPr="002E56F2">
        <w:rPr>
          <w:rFonts w:ascii="Times New Roman" w:hAnsi="Times New Roman" w:cs="Times New Roman"/>
          <w:sz w:val="28"/>
          <w:szCs w:val="28"/>
        </w:rPr>
        <w:t xml:space="preserve"> 44</w:t>
      </w:r>
      <w:r w:rsidRPr="002E56F2">
        <w:rPr>
          <w:rFonts w:ascii="Times New Roman" w:hAnsi="Times New Roman" w:cs="Times New Roman"/>
          <w:sz w:val="28"/>
          <w:szCs w:val="28"/>
          <w:shd w:val="clear" w:color="auto" w:fill="FFFFFF"/>
        </w:rPr>
        <w:t>:</w:t>
      </w:r>
    </w:p>
    <w:p w14:paraId="5485FD9A" w14:textId="77777777" w:rsidR="00372837" w:rsidRPr="002E56F2" w:rsidRDefault="00372837" w:rsidP="00372837">
      <w:pPr>
        <w:pStyle w:val="ConsPlusNormal"/>
        <w:ind w:firstLine="540"/>
        <w:jc w:val="both"/>
        <w:rPr>
          <w:rFonts w:ascii="Times New Roman" w:hAnsi="Times New Roman" w:cs="Times New Roman"/>
          <w:sz w:val="28"/>
          <w:szCs w:val="28"/>
        </w:rPr>
      </w:pPr>
      <w:r w:rsidRPr="002E56F2">
        <w:rPr>
          <w:rFonts w:ascii="Times New Roman" w:hAnsi="Times New Roman" w:cs="Times New Roman"/>
          <w:sz w:val="28"/>
          <w:szCs w:val="28"/>
        </w:rPr>
        <w:t>а) заявку, которая включает в себя следующую информацию:</w:t>
      </w:r>
    </w:p>
    <w:p w14:paraId="335ED4D6" w14:textId="77777777" w:rsidR="00372837" w:rsidRPr="002E56F2" w:rsidRDefault="00372837" w:rsidP="00372837">
      <w:pPr>
        <w:pStyle w:val="ConsPlusNormal"/>
        <w:ind w:firstLine="540"/>
        <w:jc w:val="both"/>
        <w:rPr>
          <w:rFonts w:ascii="Times New Roman" w:hAnsi="Times New Roman" w:cs="Times New Roman"/>
          <w:sz w:val="28"/>
          <w:szCs w:val="28"/>
        </w:rPr>
      </w:pPr>
      <w:r w:rsidRPr="002E56F2">
        <w:rPr>
          <w:rFonts w:ascii="Times New Roman" w:hAnsi="Times New Roman" w:cs="Times New Roman"/>
          <w:sz w:val="28"/>
          <w:szCs w:val="28"/>
        </w:rPr>
        <w:t>- наименование муниципального образования;</w:t>
      </w:r>
    </w:p>
    <w:p w14:paraId="5817F20D" w14:textId="77777777" w:rsidR="00372837" w:rsidRPr="002E56F2" w:rsidRDefault="00372837" w:rsidP="00372837">
      <w:pPr>
        <w:pStyle w:val="ConsPlusNormal"/>
        <w:ind w:firstLine="540"/>
        <w:jc w:val="both"/>
        <w:rPr>
          <w:rFonts w:ascii="Times New Roman" w:hAnsi="Times New Roman" w:cs="Times New Roman"/>
          <w:sz w:val="28"/>
          <w:szCs w:val="28"/>
        </w:rPr>
      </w:pPr>
      <w:r w:rsidRPr="002E56F2">
        <w:rPr>
          <w:rFonts w:ascii="Times New Roman" w:hAnsi="Times New Roman" w:cs="Times New Roman"/>
          <w:sz w:val="28"/>
          <w:szCs w:val="28"/>
        </w:rPr>
        <w:t>- общее количество мест накопления твердых коммунальных отходов, находящихся в собственности муниципального образования;</w:t>
      </w:r>
    </w:p>
    <w:p w14:paraId="29ADD489" w14:textId="77777777" w:rsidR="00372837" w:rsidRPr="002E56F2" w:rsidRDefault="00372837" w:rsidP="00372837">
      <w:pPr>
        <w:pStyle w:val="ConsPlusNormal"/>
        <w:ind w:firstLine="540"/>
        <w:jc w:val="both"/>
        <w:rPr>
          <w:rFonts w:ascii="Times New Roman" w:hAnsi="Times New Roman" w:cs="Times New Roman"/>
          <w:sz w:val="28"/>
          <w:szCs w:val="28"/>
        </w:rPr>
      </w:pPr>
      <w:r w:rsidRPr="002E56F2">
        <w:rPr>
          <w:rFonts w:ascii="Times New Roman" w:hAnsi="Times New Roman" w:cs="Times New Roman"/>
          <w:sz w:val="28"/>
          <w:szCs w:val="28"/>
        </w:rPr>
        <w:t>- общая потребность в Имуществе;</w:t>
      </w:r>
    </w:p>
    <w:p w14:paraId="0CBF5042" w14:textId="77777777" w:rsidR="00372837" w:rsidRPr="002E56F2" w:rsidRDefault="00372837" w:rsidP="00372837">
      <w:pPr>
        <w:pStyle w:val="ConsPlusNormal"/>
        <w:ind w:firstLine="540"/>
        <w:jc w:val="both"/>
        <w:rPr>
          <w:rFonts w:ascii="Times New Roman" w:hAnsi="Times New Roman" w:cs="Times New Roman"/>
          <w:sz w:val="28"/>
          <w:szCs w:val="28"/>
        </w:rPr>
      </w:pPr>
      <w:r w:rsidRPr="002E56F2">
        <w:rPr>
          <w:rFonts w:ascii="Times New Roman" w:hAnsi="Times New Roman" w:cs="Times New Roman"/>
          <w:sz w:val="28"/>
          <w:szCs w:val="28"/>
        </w:rPr>
        <w:t xml:space="preserve">- количество Имущества, которое планируется принять в собственность </w:t>
      </w:r>
      <w:r w:rsidRPr="002E56F2">
        <w:rPr>
          <w:rFonts w:ascii="Times New Roman" w:hAnsi="Times New Roman" w:cs="Times New Roman"/>
          <w:sz w:val="28"/>
          <w:szCs w:val="28"/>
        </w:rPr>
        <w:lastRenderedPageBreak/>
        <w:t>муниципального образования в году проведения отбора.</w:t>
      </w:r>
    </w:p>
    <w:p w14:paraId="2276A834" w14:textId="77777777" w:rsidR="00372837" w:rsidRPr="002E56F2" w:rsidRDefault="00372837" w:rsidP="00372837">
      <w:pPr>
        <w:pStyle w:val="ConsPlusNormal"/>
        <w:ind w:firstLine="540"/>
        <w:jc w:val="both"/>
        <w:rPr>
          <w:rFonts w:ascii="Times New Roman" w:hAnsi="Times New Roman" w:cs="Times New Roman"/>
          <w:sz w:val="28"/>
          <w:szCs w:val="28"/>
        </w:rPr>
      </w:pPr>
      <w:r w:rsidRPr="002E56F2">
        <w:rPr>
          <w:rFonts w:ascii="Times New Roman" w:hAnsi="Times New Roman" w:cs="Times New Roman"/>
          <w:sz w:val="28"/>
          <w:szCs w:val="28"/>
        </w:rPr>
        <w:t>Общая потребность в Имуществе, а также количество Имущества, которое планируется принять в собственность муниципального образования в году проведения,</w:t>
      </w:r>
      <w:r>
        <w:rPr>
          <w:rFonts w:ascii="Times New Roman" w:hAnsi="Times New Roman" w:cs="Times New Roman"/>
          <w:sz w:val="28"/>
          <w:szCs w:val="28"/>
        </w:rPr>
        <w:t xml:space="preserve"> не может</w:t>
      </w:r>
      <w:r w:rsidRPr="002E56F2">
        <w:rPr>
          <w:rFonts w:ascii="Times New Roman" w:hAnsi="Times New Roman" w:cs="Times New Roman"/>
          <w:sz w:val="28"/>
          <w:szCs w:val="28"/>
        </w:rPr>
        <w:t xml:space="preserve"> превышать общее количество мест накопления твердых коммунальных отходов, находящихся в собственности муниципального образования.</w:t>
      </w:r>
    </w:p>
    <w:p w14:paraId="3D1F9D85" w14:textId="77777777" w:rsidR="00372837" w:rsidRPr="002E56F2" w:rsidRDefault="00372837" w:rsidP="00372837">
      <w:pPr>
        <w:pStyle w:val="ConsPlusNormal"/>
        <w:ind w:firstLine="540"/>
        <w:jc w:val="both"/>
        <w:rPr>
          <w:rFonts w:ascii="Times New Roman" w:hAnsi="Times New Roman" w:cs="Times New Roman"/>
          <w:sz w:val="28"/>
          <w:szCs w:val="28"/>
        </w:rPr>
      </w:pPr>
      <w:r w:rsidRPr="002E56F2">
        <w:rPr>
          <w:rFonts w:ascii="Times New Roman" w:hAnsi="Times New Roman" w:cs="Times New Roman"/>
          <w:sz w:val="28"/>
          <w:szCs w:val="28"/>
        </w:rPr>
        <w:t>Заявка подписывается главой муниципального образования или лицом, уполномоченным на подписание заявки (с приложение документа, подтверждающего право подписи).</w:t>
      </w:r>
    </w:p>
    <w:p w14:paraId="00EACDDD" w14:textId="77777777" w:rsidR="00372837" w:rsidRPr="002E56F2" w:rsidRDefault="00372837" w:rsidP="00372837">
      <w:pPr>
        <w:pStyle w:val="ConsPlusNormal"/>
        <w:ind w:firstLine="540"/>
        <w:jc w:val="both"/>
        <w:rPr>
          <w:rFonts w:ascii="Times New Roman" w:hAnsi="Times New Roman" w:cs="Times New Roman"/>
          <w:sz w:val="28"/>
          <w:szCs w:val="28"/>
        </w:rPr>
      </w:pPr>
      <w:r w:rsidRPr="002E56F2">
        <w:rPr>
          <w:rFonts w:ascii="Times New Roman" w:hAnsi="Times New Roman" w:cs="Times New Roman"/>
          <w:sz w:val="28"/>
          <w:szCs w:val="28"/>
        </w:rPr>
        <w:t xml:space="preserve">б) </w:t>
      </w:r>
      <w:r>
        <w:rPr>
          <w:rFonts w:ascii="Times New Roman" w:hAnsi="Times New Roman" w:cs="Times New Roman"/>
          <w:sz w:val="28"/>
          <w:szCs w:val="28"/>
        </w:rPr>
        <w:t>гарантийное письмо главы администрации муниципального образования о последующим приведении мест накопления твердых коммунальных отходов в соответствии с действующими санитарными нормами и правилами</w:t>
      </w:r>
      <w:r w:rsidRPr="002E56F2">
        <w:rPr>
          <w:rFonts w:ascii="Times New Roman" w:hAnsi="Times New Roman" w:cs="Times New Roman"/>
          <w:sz w:val="28"/>
          <w:szCs w:val="28"/>
        </w:rPr>
        <w:t>;</w:t>
      </w:r>
    </w:p>
    <w:p w14:paraId="4AE842E5" w14:textId="77777777" w:rsidR="00372837" w:rsidRPr="002E56F2" w:rsidRDefault="00372837" w:rsidP="00372837">
      <w:pPr>
        <w:pStyle w:val="3"/>
        <w:ind w:firstLine="567"/>
        <w:jc w:val="both"/>
        <w:textAlignment w:val="baseline"/>
        <w:rPr>
          <w:b w:val="0"/>
          <w:sz w:val="28"/>
          <w:szCs w:val="28"/>
        </w:rPr>
      </w:pPr>
      <w:r w:rsidRPr="002E56F2">
        <w:rPr>
          <w:b w:val="0"/>
          <w:sz w:val="28"/>
          <w:szCs w:val="28"/>
        </w:rPr>
        <w:t>в) копию муниципального акта об утверждении реестра мест накопления твердых коммунальных отходов, находящиеся в муниципальной собственности.</w:t>
      </w:r>
    </w:p>
    <w:p w14:paraId="4B5B1A17" w14:textId="77777777" w:rsidR="00372837" w:rsidRDefault="00372837" w:rsidP="00372837">
      <w:pPr>
        <w:pStyle w:val="3"/>
        <w:ind w:firstLine="567"/>
        <w:jc w:val="both"/>
        <w:textAlignment w:val="baseline"/>
        <w:rPr>
          <w:b w:val="0"/>
          <w:sz w:val="28"/>
          <w:szCs w:val="28"/>
        </w:rPr>
      </w:pPr>
      <w:r w:rsidRPr="002E56F2">
        <w:rPr>
          <w:b w:val="0"/>
          <w:sz w:val="28"/>
          <w:szCs w:val="28"/>
        </w:rPr>
        <w:t>г) копию муниципального акта о готовности при</w:t>
      </w:r>
      <w:r>
        <w:rPr>
          <w:b w:val="0"/>
          <w:sz w:val="28"/>
          <w:szCs w:val="28"/>
        </w:rPr>
        <w:t xml:space="preserve">нять Имущество в собственность </w:t>
      </w:r>
      <w:r w:rsidRPr="002E56F2">
        <w:rPr>
          <w:b w:val="0"/>
          <w:sz w:val="28"/>
          <w:szCs w:val="28"/>
        </w:rPr>
        <w:t>муниципального образования.</w:t>
      </w:r>
    </w:p>
    <w:p w14:paraId="0104D3EE" w14:textId="172EC8DA" w:rsidR="00372837" w:rsidRDefault="00372837" w:rsidP="00372837">
      <w:pPr>
        <w:ind w:firstLine="567"/>
        <w:jc w:val="both"/>
        <w:rPr>
          <w:sz w:val="28"/>
          <w:szCs w:val="28"/>
        </w:rPr>
      </w:pPr>
      <w:r w:rsidRPr="00C75509">
        <w:rPr>
          <w:sz w:val="28"/>
          <w:szCs w:val="28"/>
        </w:rPr>
        <w:t>2.</w:t>
      </w:r>
      <w:r>
        <w:rPr>
          <w:sz w:val="28"/>
          <w:szCs w:val="28"/>
        </w:rPr>
        <w:t>4</w:t>
      </w:r>
      <w:r w:rsidRPr="00C75509">
        <w:rPr>
          <w:sz w:val="28"/>
          <w:szCs w:val="28"/>
        </w:rPr>
        <w:t xml:space="preserve"> Прием документов, указанных в пункте 2.</w:t>
      </w:r>
      <w:r>
        <w:rPr>
          <w:sz w:val="28"/>
          <w:szCs w:val="28"/>
        </w:rPr>
        <w:t>3</w:t>
      </w:r>
      <w:r w:rsidRPr="00C75509">
        <w:rPr>
          <w:sz w:val="28"/>
          <w:szCs w:val="28"/>
        </w:rPr>
        <w:t xml:space="preserve">. настоящего Порядка, осуществляется </w:t>
      </w:r>
      <w:r>
        <w:rPr>
          <w:sz w:val="28"/>
          <w:szCs w:val="28"/>
        </w:rPr>
        <w:t xml:space="preserve">в приемной </w:t>
      </w:r>
      <w:r w:rsidRPr="00C75509">
        <w:rPr>
          <w:sz w:val="28"/>
          <w:szCs w:val="28"/>
        </w:rPr>
        <w:t>Министерств</w:t>
      </w:r>
      <w:r>
        <w:rPr>
          <w:sz w:val="28"/>
          <w:szCs w:val="28"/>
        </w:rPr>
        <w:t>а,</w:t>
      </w:r>
      <w:r w:rsidRPr="00C75509">
        <w:rPr>
          <w:sz w:val="28"/>
          <w:szCs w:val="28"/>
        </w:rPr>
        <w:t xml:space="preserve"> по адресу</w:t>
      </w:r>
      <w:r>
        <w:rPr>
          <w:sz w:val="28"/>
          <w:szCs w:val="28"/>
        </w:rPr>
        <w:t xml:space="preserve"> его нахождения, </w:t>
      </w:r>
      <w:r w:rsidRPr="00C75509">
        <w:rPr>
          <w:sz w:val="28"/>
          <w:szCs w:val="28"/>
        </w:rPr>
        <w:t>с регистрацией их в порядке поступления в течение одного рабочего дня.</w:t>
      </w:r>
    </w:p>
    <w:p w14:paraId="12846E8D" w14:textId="34AAFFD1" w:rsidR="00F41DAC" w:rsidRDefault="00F41DAC" w:rsidP="00F41DAC">
      <w:pPr>
        <w:overflowPunct/>
        <w:ind w:firstLine="567"/>
        <w:jc w:val="both"/>
        <w:rPr>
          <w:rFonts w:eastAsiaTheme="minorHAnsi"/>
          <w:sz w:val="28"/>
          <w:szCs w:val="28"/>
          <w:lang w:eastAsia="en-US"/>
        </w:rPr>
      </w:pPr>
      <w:r>
        <w:rPr>
          <w:rFonts w:eastAsiaTheme="minorHAnsi"/>
          <w:sz w:val="28"/>
          <w:szCs w:val="28"/>
          <w:lang w:eastAsia="en-US"/>
        </w:rPr>
        <w:t>2.5 Условием отбора</w:t>
      </w:r>
      <w:r w:rsidR="00237852">
        <w:rPr>
          <w:rFonts w:eastAsiaTheme="minorHAnsi"/>
          <w:sz w:val="28"/>
          <w:szCs w:val="28"/>
          <w:lang w:eastAsia="en-US"/>
        </w:rPr>
        <w:t xml:space="preserve"> заявок</w:t>
      </w:r>
      <w:r>
        <w:rPr>
          <w:rFonts w:eastAsiaTheme="minorHAnsi"/>
          <w:sz w:val="28"/>
          <w:szCs w:val="28"/>
          <w:lang w:eastAsia="en-US"/>
        </w:rPr>
        <w:t xml:space="preserve"> муниципальных образований, является представление в Министерство документов,</w:t>
      </w:r>
      <w:r w:rsidR="00735D12">
        <w:rPr>
          <w:rFonts w:eastAsiaTheme="minorHAnsi"/>
          <w:sz w:val="28"/>
          <w:szCs w:val="28"/>
          <w:lang w:eastAsia="en-US"/>
        </w:rPr>
        <w:t xml:space="preserve"> указанных в п. 2.3 настоящего Порядка.</w:t>
      </w:r>
    </w:p>
    <w:p w14:paraId="3142F055" w14:textId="04E7FB38" w:rsidR="00372837" w:rsidRPr="00C314A0" w:rsidRDefault="00372837" w:rsidP="00372837">
      <w:pPr>
        <w:pStyle w:val="s1"/>
        <w:shd w:val="clear" w:color="auto" w:fill="FFFFFF"/>
        <w:spacing w:before="0" w:beforeAutospacing="0" w:after="0" w:afterAutospacing="0"/>
        <w:ind w:firstLine="567"/>
        <w:jc w:val="both"/>
        <w:rPr>
          <w:sz w:val="28"/>
          <w:szCs w:val="28"/>
        </w:rPr>
      </w:pPr>
      <w:r w:rsidRPr="00C314A0">
        <w:rPr>
          <w:sz w:val="28"/>
          <w:szCs w:val="28"/>
        </w:rPr>
        <w:t>2.</w:t>
      </w:r>
      <w:r w:rsidR="00735D12">
        <w:rPr>
          <w:sz w:val="28"/>
          <w:szCs w:val="28"/>
        </w:rPr>
        <w:t>6</w:t>
      </w:r>
      <w:r w:rsidRPr="00C314A0">
        <w:rPr>
          <w:sz w:val="28"/>
          <w:szCs w:val="28"/>
        </w:rPr>
        <w:t>. Отбор</w:t>
      </w:r>
      <w:r w:rsidR="00237852">
        <w:rPr>
          <w:sz w:val="28"/>
          <w:szCs w:val="28"/>
        </w:rPr>
        <w:t xml:space="preserve"> заявок муниципальных образований</w:t>
      </w:r>
      <w:r w:rsidRPr="00C314A0">
        <w:rPr>
          <w:sz w:val="28"/>
          <w:szCs w:val="28"/>
        </w:rPr>
        <w:t xml:space="preserve"> осуществляется по следующим критериям:</w:t>
      </w:r>
    </w:p>
    <w:p w14:paraId="700AC06C" w14:textId="50E719A5" w:rsidR="00372837" w:rsidRDefault="00372837" w:rsidP="00372837">
      <w:pPr>
        <w:pStyle w:val="s1"/>
        <w:shd w:val="clear" w:color="auto" w:fill="FFFFFF"/>
        <w:spacing w:before="0" w:beforeAutospacing="0" w:after="0" w:afterAutospacing="0"/>
        <w:ind w:firstLine="567"/>
        <w:jc w:val="both"/>
        <w:rPr>
          <w:sz w:val="28"/>
          <w:szCs w:val="28"/>
        </w:rPr>
      </w:pPr>
      <w:r w:rsidRPr="00C314A0">
        <w:rPr>
          <w:sz w:val="28"/>
          <w:szCs w:val="28"/>
        </w:rPr>
        <w:t xml:space="preserve">а) </w:t>
      </w:r>
      <w:r w:rsidR="00A9261A">
        <w:rPr>
          <w:sz w:val="28"/>
          <w:szCs w:val="28"/>
        </w:rPr>
        <w:t>п</w:t>
      </w:r>
      <w:r>
        <w:rPr>
          <w:sz w:val="28"/>
          <w:szCs w:val="28"/>
        </w:rPr>
        <w:t xml:space="preserve">олнота и достоверность </w:t>
      </w:r>
      <w:r w:rsidRPr="00C75509">
        <w:rPr>
          <w:sz w:val="28"/>
          <w:szCs w:val="28"/>
        </w:rPr>
        <w:t>документов, указанных в пункте 2.</w:t>
      </w:r>
      <w:r>
        <w:rPr>
          <w:sz w:val="28"/>
          <w:szCs w:val="28"/>
        </w:rPr>
        <w:t>3</w:t>
      </w:r>
      <w:r w:rsidRPr="00C75509">
        <w:rPr>
          <w:sz w:val="28"/>
          <w:szCs w:val="28"/>
        </w:rPr>
        <w:t>. настоящего Порядка</w:t>
      </w:r>
      <w:r>
        <w:rPr>
          <w:sz w:val="28"/>
          <w:szCs w:val="28"/>
        </w:rPr>
        <w:t>;</w:t>
      </w:r>
    </w:p>
    <w:p w14:paraId="6784E8E1" w14:textId="77777777" w:rsidR="00372837" w:rsidRDefault="00372837" w:rsidP="00372837">
      <w:pPr>
        <w:pStyle w:val="s1"/>
        <w:shd w:val="clear" w:color="auto" w:fill="FFFFFF"/>
        <w:spacing w:before="0" w:beforeAutospacing="0" w:after="0" w:afterAutospacing="0"/>
        <w:ind w:firstLine="567"/>
        <w:jc w:val="both"/>
        <w:rPr>
          <w:sz w:val="28"/>
          <w:szCs w:val="28"/>
        </w:rPr>
      </w:pPr>
      <w:r>
        <w:rPr>
          <w:sz w:val="28"/>
          <w:szCs w:val="28"/>
        </w:rPr>
        <w:t xml:space="preserve">б) </w:t>
      </w:r>
      <w:r w:rsidRPr="00C314A0">
        <w:rPr>
          <w:sz w:val="28"/>
          <w:szCs w:val="28"/>
        </w:rPr>
        <w:t>наличие мест накопления твердых коммунальных отходов, находящиеся в муниципальной собственности и включенные реестр мест накопления твердых коммунальных отходов муниципального образования</w:t>
      </w:r>
      <w:r>
        <w:rPr>
          <w:sz w:val="28"/>
          <w:szCs w:val="28"/>
        </w:rPr>
        <w:t>.</w:t>
      </w:r>
    </w:p>
    <w:p w14:paraId="70E6E8B6" w14:textId="77777777" w:rsidR="00372837" w:rsidRDefault="00372837" w:rsidP="00372837">
      <w:pPr>
        <w:pStyle w:val="s1"/>
        <w:shd w:val="clear" w:color="auto" w:fill="FFFFFF"/>
        <w:spacing w:before="0" w:beforeAutospacing="0" w:after="0" w:afterAutospacing="0"/>
        <w:ind w:firstLine="567"/>
        <w:jc w:val="both"/>
        <w:rPr>
          <w:sz w:val="28"/>
          <w:szCs w:val="28"/>
        </w:rPr>
      </w:pPr>
      <w:r>
        <w:rPr>
          <w:sz w:val="28"/>
          <w:szCs w:val="28"/>
        </w:rPr>
        <w:t>в</w:t>
      </w:r>
      <w:r w:rsidRPr="00C314A0">
        <w:rPr>
          <w:sz w:val="28"/>
          <w:szCs w:val="28"/>
        </w:rPr>
        <w:t>)</w:t>
      </w:r>
      <w:r w:rsidRPr="00C75509">
        <w:rPr>
          <w:sz w:val="28"/>
          <w:szCs w:val="28"/>
        </w:rPr>
        <w:t xml:space="preserve"> </w:t>
      </w:r>
      <w:r>
        <w:rPr>
          <w:sz w:val="28"/>
          <w:szCs w:val="28"/>
        </w:rPr>
        <w:t>готовность муниципального района принять в собственность наибольшее количество Имущества</w:t>
      </w:r>
    </w:p>
    <w:p w14:paraId="657A7A50" w14:textId="77777777" w:rsidR="00372837" w:rsidRDefault="00372837" w:rsidP="00372837">
      <w:pPr>
        <w:pStyle w:val="s1"/>
        <w:shd w:val="clear" w:color="auto" w:fill="FFFFFF"/>
        <w:spacing w:before="0" w:beforeAutospacing="0" w:after="0" w:afterAutospacing="0"/>
        <w:ind w:firstLine="567"/>
        <w:jc w:val="both"/>
        <w:rPr>
          <w:sz w:val="28"/>
          <w:szCs w:val="28"/>
        </w:rPr>
      </w:pPr>
      <w:r>
        <w:rPr>
          <w:sz w:val="28"/>
          <w:szCs w:val="28"/>
        </w:rPr>
        <w:t xml:space="preserve">г) очередность поступления </w:t>
      </w:r>
      <w:r w:rsidRPr="00C75509">
        <w:rPr>
          <w:sz w:val="28"/>
          <w:szCs w:val="28"/>
        </w:rPr>
        <w:t>документов, указанных в пункте 2.</w:t>
      </w:r>
      <w:r>
        <w:rPr>
          <w:sz w:val="28"/>
          <w:szCs w:val="28"/>
        </w:rPr>
        <w:t>3</w:t>
      </w:r>
      <w:r w:rsidRPr="00C75509">
        <w:rPr>
          <w:sz w:val="28"/>
          <w:szCs w:val="28"/>
        </w:rPr>
        <w:t>. настоящего Порядка</w:t>
      </w:r>
      <w:r>
        <w:rPr>
          <w:sz w:val="28"/>
          <w:szCs w:val="28"/>
        </w:rPr>
        <w:t>.</w:t>
      </w:r>
    </w:p>
    <w:p w14:paraId="26B333FE" w14:textId="6B1DCB11" w:rsidR="00372837" w:rsidRPr="00EC5710" w:rsidRDefault="00372837" w:rsidP="00372837">
      <w:pPr>
        <w:ind w:firstLine="567"/>
        <w:jc w:val="both"/>
        <w:rPr>
          <w:sz w:val="28"/>
          <w:szCs w:val="28"/>
        </w:rPr>
      </w:pPr>
      <w:r w:rsidRPr="00EC5710">
        <w:rPr>
          <w:sz w:val="28"/>
          <w:szCs w:val="28"/>
        </w:rPr>
        <w:t>2.</w:t>
      </w:r>
      <w:r w:rsidR="00735D12">
        <w:rPr>
          <w:sz w:val="28"/>
          <w:szCs w:val="28"/>
        </w:rPr>
        <w:t>7</w:t>
      </w:r>
      <w:r w:rsidRPr="00EC5710">
        <w:rPr>
          <w:sz w:val="28"/>
          <w:szCs w:val="28"/>
        </w:rPr>
        <w:t xml:space="preserve">. Министерство в течение 1 рабочего с даты завершения отбора </w:t>
      </w:r>
      <w:r w:rsidR="0011047F">
        <w:rPr>
          <w:sz w:val="28"/>
          <w:szCs w:val="28"/>
        </w:rPr>
        <w:t xml:space="preserve">заявок </w:t>
      </w:r>
      <w:r w:rsidRPr="00EC5710">
        <w:rPr>
          <w:sz w:val="28"/>
          <w:szCs w:val="28"/>
        </w:rPr>
        <w:t>размещает информацию о результатах его проведения на официальном сайте Министерства в информационно-телекоммуникационной сети «Интернет».</w:t>
      </w:r>
    </w:p>
    <w:p w14:paraId="008FE4AC" w14:textId="77777777" w:rsidR="00372837" w:rsidRPr="00237852" w:rsidRDefault="00372837" w:rsidP="00372837">
      <w:pPr>
        <w:pStyle w:val="s1"/>
        <w:shd w:val="clear" w:color="auto" w:fill="FFFFFF"/>
        <w:spacing w:before="0" w:beforeAutospacing="0" w:after="0" w:afterAutospacing="0"/>
        <w:ind w:firstLine="567"/>
        <w:jc w:val="both"/>
        <w:rPr>
          <w:sz w:val="16"/>
          <w:szCs w:val="16"/>
        </w:rPr>
      </w:pPr>
    </w:p>
    <w:p w14:paraId="2B444246" w14:textId="6D42F7F8" w:rsidR="00372837" w:rsidRPr="008C362F" w:rsidRDefault="00237852" w:rsidP="00372837">
      <w:pPr>
        <w:pStyle w:val="s1"/>
        <w:shd w:val="clear" w:color="auto" w:fill="FFFFFF"/>
        <w:spacing w:before="0" w:beforeAutospacing="0" w:after="0" w:afterAutospacing="0"/>
        <w:ind w:firstLine="567"/>
        <w:jc w:val="center"/>
        <w:rPr>
          <w:b/>
          <w:sz w:val="28"/>
          <w:szCs w:val="28"/>
        </w:rPr>
      </w:pPr>
      <w:r>
        <w:rPr>
          <w:b/>
          <w:sz w:val="28"/>
          <w:szCs w:val="28"/>
        </w:rPr>
        <w:t>3</w:t>
      </w:r>
      <w:r w:rsidR="00372837" w:rsidRPr="008C362F">
        <w:rPr>
          <w:b/>
          <w:sz w:val="28"/>
          <w:szCs w:val="28"/>
        </w:rPr>
        <w:t>. Прием – передача имущества Пензенской области в муниципальную собственность.</w:t>
      </w:r>
    </w:p>
    <w:p w14:paraId="35083F34" w14:textId="6E87799C" w:rsidR="009D4D74" w:rsidRPr="009D4D74" w:rsidRDefault="009D4D74" w:rsidP="009D4D74">
      <w:pPr>
        <w:pStyle w:val="s1"/>
        <w:shd w:val="clear" w:color="auto" w:fill="FFFFFF"/>
        <w:jc w:val="both"/>
        <w:rPr>
          <w:sz w:val="28"/>
          <w:szCs w:val="28"/>
        </w:rPr>
        <w:sectPr w:rsidR="009D4D74" w:rsidRPr="009D4D74" w:rsidSect="009D4D74">
          <w:headerReference w:type="default" r:id="rId11"/>
          <w:endnotePr>
            <w:numFmt w:val="decimal"/>
          </w:endnotePr>
          <w:pgSz w:w="11907" w:h="16840"/>
          <w:pgMar w:top="284" w:right="851" w:bottom="993" w:left="1418" w:header="720" w:footer="720" w:gutter="0"/>
          <w:cols w:space="720"/>
          <w:titlePg/>
          <w:docGrid w:linePitch="272"/>
        </w:sectPr>
      </w:pPr>
      <w:r>
        <w:rPr>
          <w:sz w:val="28"/>
          <w:szCs w:val="28"/>
        </w:rPr>
        <w:t>3</w:t>
      </w:r>
      <w:r w:rsidR="00372837" w:rsidRPr="00926FCB">
        <w:rPr>
          <w:sz w:val="28"/>
          <w:szCs w:val="28"/>
        </w:rPr>
        <w:t xml:space="preserve">.1. Прием – передача Имущества осуществляется в соответствии с </w:t>
      </w:r>
      <w:r w:rsidR="00372837">
        <w:rPr>
          <w:sz w:val="28"/>
          <w:szCs w:val="28"/>
        </w:rPr>
        <w:t xml:space="preserve">действующим </w:t>
      </w:r>
      <w:r w:rsidR="00A9261A">
        <w:rPr>
          <w:sz w:val="28"/>
          <w:szCs w:val="28"/>
        </w:rPr>
        <w:t>з</w:t>
      </w:r>
      <w:r w:rsidR="00372837" w:rsidRPr="00926FCB">
        <w:rPr>
          <w:sz w:val="28"/>
          <w:szCs w:val="28"/>
        </w:rPr>
        <w:t>аконодательством.</w:t>
      </w:r>
    </w:p>
    <w:p w14:paraId="77757E6F" w14:textId="770F3977" w:rsidR="002A79BE" w:rsidRDefault="002A79BE" w:rsidP="00625872">
      <w:pPr>
        <w:pStyle w:val="ConsPlusNormal"/>
        <w:jc w:val="right"/>
        <w:outlineLvl w:val="0"/>
        <w:rPr>
          <w:rFonts w:ascii="Times New Roman" w:hAnsi="Times New Roman" w:cs="Times New Roman"/>
          <w:sz w:val="28"/>
          <w:szCs w:val="28"/>
        </w:rPr>
      </w:pPr>
      <w:r>
        <w:rPr>
          <w:rFonts w:ascii="Times New Roman" w:hAnsi="Times New Roman" w:cs="Times New Roman"/>
          <w:sz w:val="28"/>
          <w:szCs w:val="28"/>
        </w:rPr>
        <w:lastRenderedPageBreak/>
        <w:t>Приложение №2</w:t>
      </w:r>
    </w:p>
    <w:p w14:paraId="2FD2063D" w14:textId="77777777" w:rsidR="002A79BE" w:rsidRDefault="002A79BE" w:rsidP="00625872">
      <w:pPr>
        <w:pStyle w:val="ConsPlusNormal"/>
        <w:jc w:val="right"/>
        <w:outlineLvl w:val="0"/>
        <w:rPr>
          <w:rFonts w:ascii="Times New Roman" w:hAnsi="Times New Roman" w:cs="Times New Roman"/>
          <w:sz w:val="28"/>
          <w:szCs w:val="28"/>
        </w:rPr>
      </w:pPr>
    </w:p>
    <w:p w14:paraId="34DC433F" w14:textId="0B289B14" w:rsidR="00237852" w:rsidRDefault="00237852" w:rsidP="00625872">
      <w:pPr>
        <w:pStyle w:val="ConsPlusNormal"/>
        <w:jc w:val="right"/>
        <w:outlineLvl w:val="0"/>
        <w:rPr>
          <w:rFonts w:ascii="Times New Roman" w:hAnsi="Times New Roman" w:cs="Times New Roman"/>
          <w:sz w:val="28"/>
          <w:szCs w:val="28"/>
        </w:rPr>
      </w:pPr>
      <w:r w:rsidRPr="00036739">
        <w:rPr>
          <w:rFonts w:ascii="Times New Roman" w:hAnsi="Times New Roman" w:cs="Times New Roman"/>
          <w:sz w:val="28"/>
          <w:szCs w:val="28"/>
        </w:rPr>
        <w:t>Утвержден</w:t>
      </w:r>
      <w:r>
        <w:rPr>
          <w:rFonts w:ascii="Times New Roman" w:hAnsi="Times New Roman" w:cs="Times New Roman"/>
          <w:sz w:val="28"/>
          <w:szCs w:val="28"/>
        </w:rPr>
        <w:t xml:space="preserve"> </w:t>
      </w:r>
    </w:p>
    <w:p w14:paraId="010C931E" w14:textId="77777777" w:rsidR="00237852" w:rsidRPr="00036739" w:rsidRDefault="00237852" w:rsidP="00237852">
      <w:pPr>
        <w:pStyle w:val="ConsPlusNormal"/>
        <w:jc w:val="center"/>
        <w:outlineLvl w:val="0"/>
        <w:rPr>
          <w:rFonts w:ascii="Times New Roman" w:hAnsi="Times New Roman" w:cs="Times New Roman"/>
          <w:sz w:val="28"/>
          <w:szCs w:val="28"/>
        </w:rPr>
      </w:pPr>
      <w:r>
        <w:rPr>
          <w:rFonts w:ascii="Times New Roman" w:hAnsi="Times New Roman" w:cs="Times New Roman"/>
          <w:sz w:val="28"/>
          <w:szCs w:val="28"/>
        </w:rPr>
        <w:t xml:space="preserve">                                                                                           П</w:t>
      </w:r>
      <w:r w:rsidRPr="00036739">
        <w:rPr>
          <w:rFonts w:ascii="Times New Roman" w:hAnsi="Times New Roman" w:cs="Times New Roman"/>
          <w:sz w:val="28"/>
          <w:szCs w:val="28"/>
        </w:rPr>
        <w:t>риказом</w:t>
      </w:r>
      <w:r>
        <w:rPr>
          <w:rFonts w:ascii="Times New Roman" w:hAnsi="Times New Roman" w:cs="Times New Roman"/>
          <w:sz w:val="28"/>
          <w:szCs w:val="28"/>
        </w:rPr>
        <w:t xml:space="preserve"> </w:t>
      </w:r>
      <w:r w:rsidRPr="00036739">
        <w:rPr>
          <w:rFonts w:ascii="Times New Roman" w:hAnsi="Times New Roman" w:cs="Times New Roman"/>
          <w:sz w:val="28"/>
          <w:szCs w:val="28"/>
        </w:rPr>
        <w:t>Министерства</w:t>
      </w:r>
    </w:p>
    <w:p w14:paraId="5A74A776" w14:textId="77777777" w:rsidR="00237852" w:rsidRPr="00036739" w:rsidRDefault="00237852" w:rsidP="00237852">
      <w:pPr>
        <w:pStyle w:val="ConsPlusNormal"/>
        <w:jc w:val="right"/>
        <w:rPr>
          <w:rFonts w:ascii="Times New Roman" w:hAnsi="Times New Roman" w:cs="Times New Roman"/>
          <w:sz w:val="28"/>
          <w:szCs w:val="28"/>
        </w:rPr>
      </w:pPr>
      <w:r w:rsidRPr="00036739">
        <w:rPr>
          <w:rFonts w:ascii="Times New Roman" w:hAnsi="Times New Roman" w:cs="Times New Roman"/>
          <w:sz w:val="28"/>
          <w:szCs w:val="28"/>
        </w:rPr>
        <w:t>жилищно-коммунального хозяйства</w:t>
      </w:r>
    </w:p>
    <w:p w14:paraId="4849313C" w14:textId="77777777" w:rsidR="00237852" w:rsidRPr="00036739" w:rsidRDefault="00237852" w:rsidP="00237852">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и </w:t>
      </w:r>
      <w:r w:rsidRPr="00036739">
        <w:rPr>
          <w:rFonts w:ascii="Times New Roman" w:hAnsi="Times New Roman" w:cs="Times New Roman"/>
          <w:sz w:val="28"/>
          <w:szCs w:val="28"/>
        </w:rPr>
        <w:t>гражданской защиты населения</w:t>
      </w:r>
    </w:p>
    <w:p w14:paraId="3AF2A828" w14:textId="77777777" w:rsidR="00237852" w:rsidRPr="00036739" w:rsidRDefault="00237852" w:rsidP="00237852">
      <w:pPr>
        <w:pStyle w:val="ConsPlusNormal"/>
        <w:jc w:val="right"/>
        <w:rPr>
          <w:rFonts w:ascii="Times New Roman" w:hAnsi="Times New Roman" w:cs="Times New Roman"/>
          <w:sz w:val="28"/>
          <w:szCs w:val="28"/>
        </w:rPr>
      </w:pPr>
      <w:r w:rsidRPr="00036739">
        <w:rPr>
          <w:rFonts w:ascii="Times New Roman" w:hAnsi="Times New Roman" w:cs="Times New Roman"/>
          <w:sz w:val="28"/>
          <w:szCs w:val="28"/>
        </w:rPr>
        <w:t>Пензенской области</w:t>
      </w:r>
    </w:p>
    <w:p w14:paraId="0A29ECD0" w14:textId="6DE13C72" w:rsidR="00237852" w:rsidRPr="00036739" w:rsidRDefault="00237852" w:rsidP="00237852">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 </w:t>
      </w:r>
      <w:r w:rsidR="00625872">
        <w:rPr>
          <w:rFonts w:ascii="Times New Roman" w:hAnsi="Times New Roman" w:cs="Times New Roman"/>
          <w:sz w:val="28"/>
          <w:szCs w:val="28"/>
        </w:rPr>
        <w:t>о</w:t>
      </w:r>
      <w:r w:rsidRPr="00036739">
        <w:rPr>
          <w:rFonts w:ascii="Times New Roman" w:hAnsi="Times New Roman" w:cs="Times New Roman"/>
          <w:sz w:val="28"/>
          <w:szCs w:val="28"/>
        </w:rPr>
        <w:t>т</w:t>
      </w:r>
      <w:r w:rsidR="00625872">
        <w:rPr>
          <w:rFonts w:ascii="Times New Roman" w:hAnsi="Times New Roman" w:cs="Times New Roman"/>
          <w:sz w:val="28"/>
          <w:szCs w:val="28"/>
        </w:rPr>
        <w:t xml:space="preserve">            </w:t>
      </w:r>
      <w:r w:rsidRPr="00036739">
        <w:rPr>
          <w:rFonts w:ascii="Times New Roman" w:hAnsi="Times New Roman" w:cs="Times New Roman"/>
          <w:sz w:val="28"/>
          <w:szCs w:val="28"/>
        </w:rPr>
        <w:t xml:space="preserve"> г. </w:t>
      </w:r>
      <w:r>
        <w:rPr>
          <w:rFonts w:ascii="Times New Roman" w:hAnsi="Times New Roman" w:cs="Times New Roman"/>
          <w:sz w:val="28"/>
          <w:szCs w:val="28"/>
        </w:rPr>
        <w:t xml:space="preserve">№    </w:t>
      </w:r>
      <w:r w:rsidRPr="00036739">
        <w:rPr>
          <w:rFonts w:ascii="Times New Roman" w:hAnsi="Times New Roman" w:cs="Times New Roman"/>
          <w:sz w:val="28"/>
          <w:szCs w:val="28"/>
        </w:rPr>
        <w:t xml:space="preserve"> </w:t>
      </w:r>
    </w:p>
    <w:p w14:paraId="056E98B8" w14:textId="77777777" w:rsidR="00237852" w:rsidRPr="00036739" w:rsidRDefault="00237852" w:rsidP="00237852">
      <w:pPr>
        <w:pStyle w:val="ConsPlusNormal"/>
        <w:jc w:val="both"/>
        <w:rPr>
          <w:rFonts w:ascii="Times New Roman" w:hAnsi="Times New Roman" w:cs="Times New Roman"/>
          <w:sz w:val="28"/>
          <w:szCs w:val="28"/>
        </w:rPr>
      </w:pPr>
    </w:p>
    <w:p w14:paraId="7EE5844F" w14:textId="66E63E81" w:rsidR="00237852" w:rsidRPr="00036739" w:rsidRDefault="008A3307" w:rsidP="00237852">
      <w:pPr>
        <w:pStyle w:val="ConsPlusTitle"/>
        <w:jc w:val="center"/>
        <w:rPr>
          <w:rFonts w:ascii="Times New Roman" w:hAnsi="Times New Roman" w:cs="Times New Roman"/>
          <w:sz w:val="28"/>
          <w:szCs w:val="28"/>
        </w:rPr>
      </w:pPr>
      <w:bookmarkStart w:id="2" w:name="P347"/>
      <w:bookmarkEnd w:id="2"/>
      <w:r w:rsidRPr="00036739">
        <w:rPr>
          <w:rFonts w:ascii="Times New Roman" w:hAnsi="Times New Roman" w:cs="Times New Roman"/>
          <w:sz w:val="28"/>
          <w:szCs w:val="28"/>
        </w:rPr>
        <w:t>СОСТАВ</w:t>
      </w:r>
    </w:p>
    <w:p w14:paraId="35765CA9" w14:textId="60FECACC" w:rsidR="00237852" w:rsidRPr="00A747E0" w:rsidRDefault="008A3307" w:rsidP="008A3307">
      <w:pPr>
        <w:pStyle w:val="ConsPlusTitle"/>
        <w:jc w:val="center"/>
        <w:rPr>
          <w:rFonts w:ascii="Times New Roman" w:hAnsi="Times New Roman" w:cs="Times New Roman"/>
          <w:sz w:val="28"/>
          <w:szCs w:val="28"/>
        </w:rPr>
      </w:pPr>
      <w:r w:rsidRPr="00036739">
        <w:rPr>
          <w:rFonts w:ascii="Times New Roman" w:hAnsi="Times New Roman" w:cs="Times New Roman"/>
          <w:sz w:val="28"/>
          <w:szCs w:val="28"/>
        </w:rPr>
        <w:t xml:space="preserve">КОМИССИИ </w:t>
      </w:r>
      <w:r>
        <w:rPr>
          <w:rFonts w:ascii="Times New Roman" w:hAnsi="Times New Roman"/>
          <w:sz w:val="28"/>
          <w:szCs w:val="28"/>
        </w:rPr>
        <w:t>ПО</w:t>
      </w:r>
      <w:r w:rsidRPr="00372837">
        <w:rPr>
          <w:rFonts w:ascii="Times New Roman" w:hAnsi="Times New Roman"/>
          <w:sz w:val="28"/>
          <w:szCs w:val="28"/>
        </w:rPr>
        <w:t xml:space="preserve"> ОТБОР</w:t>
      </w:r>
      <w:r>
        <w:rPr>
          <w:rFonts w:ascii="Times New Roman" w:hAnsi="Times New Roman"/>
          <w:sz w:val="28"/>
          <w:szCs w:val="28"/>
        </w:rPr>
        <w:t>У ЗАЯВОК</w:t>
      </w:r>
      <w:r w:rsidRPr="00372837">
        <w:rPr>
          <w:rFonts w:ascii="Times New Roman" w:hAnsi="Times New Roman"/>
          <w:sz w:val="28"/>
          <w:szCs w:val="28"/>
        </w:rPr>
        <w:t xml:space="preserve"> МУНИЦИПАЛЬНЫХ ОБРАЗОВАНИЙ ПЕНЗЕНСКОЙ ОБЛАСТИ ДЛЯ ПЕРЕДАЧИ В СОБСТВЕННОСТЬ </w:t>
      </w:r>
      <w:r>
        <w:rPr>
          <w:rFonts w:ascii="Times New Roman" w:hAnsi="Times New Roman"/>
          <w:sz w:val="28"/>
          <w:szCs w:val="28"/>
        </w:rPr>
        <w:t>КОНТЕЙНЕРОВ ДЛЯ РАЗДЕЛЬНОГО НАКОПЛЕНИЯ ТВЕРДЫХ КОММУНАЛЬНЫХ ОТХОДОВ</w:t>
      </w:r>
      <w:r w:rsidRPr="00372837">
        <w:rPr>
          <w:rFonts w:ascii="Times New Roman" w:hAnsi="Times New Roman"/>
          <w:sz w:val="28"/>
          <w:szCs w:val="28"/>
        </w:rPr>
        <w:t xml:space="preserve"> С ЦЕЛЬЮ </w:t>
      </w:r>
      <w:r w:rsidRPr="00372837">
        <w:rPr>
          <w:rFonts w:ascii="Times New Roman" w:hAnsi="Times New Roman"/>
          <w:sz w:val="28"/>
          <w:szCs w:val="28"/>
          <w:shd w:val="clear" w:color="auto" w:fill="FFFFFF"/>
        </w:rPr>
        <w:t>РЕАЛИЗАЦИИ РЕГИОНАЛЬНЫХ ПРОЕКТОВ, ОБЕСПЕЧИВАЮЩИХ ДОСТИЖЕНИЕ ЦЕЛЕЙ, ПОКАЗАТЕЛЕЙ И РЕЗУЛЬТАТОВ ФЕДЕРАЛЬНОГО ПРОЕКТА «КОМПЛЕКСНАЯ СИСТЕМА ОБРАЩЕНИЯ С ТВЕРДЫМИ КОММУНАЛЬНЫМИ ОТХОДАМИ», ВХОДЯЩЕГО В СОСТАВ НАЦИОНАЛЬНОГО ПРОЕКТА «ЭКОЛОГИЯ»</w:t>
      </w:r>
    </w:p>
    <w:p w14:paraId="18CD932B" w14:textId="77777777" w:rsidR="00237852" w:rsidRPr="00036739" w:rsidRDefault="00237852" w:rsidP="00237852">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98"/>
        <w:gridCol w:w="454"/>
        <w:gridCol w:w="6520"/>
      </w:tblGrid>
      <w:tr w:rsidR="00237852" w:rsidRPr="00036739" w14:paraId="657167CB" w14:textId="77777777" w:rsidTr="008A3307">
        <w:tc>
          <w:tcPr>
            <w:tcW w:w="2098" w:type="dxa"/>
            <w:tcBorders>
              <w:top w:val="nil"/>
              <w:left w:val="nil"/>
              <w:bottom w:val="nil"/>
              <w:right w:val="nil"/>
            </w:tcBorders>
          </w:tcPr>
          <w:p w14:paraId="21938EF2" w14:textId="77777777" w:rsidR="00237852" w:rsidRPr="00036739" w:rsidRDefault="00237852" w:rsidP="00F22883">
            <w:pPr>
              <w:pStyle w:val="ConsPlusNormal"/>
              <w:rPr>
                <w:rFonts w:ascii="Times New Roman" w:hAnsi="Times New Roman" w:cs="Times New Roman"/>
                <w:sz w:val="28"/>
                <w:szCs w:val="28"/>
              </w:rPr>
            </w:pPr>
            <w:r w:rsidRPr="00036739">
              <w:rPr>
                <w:rFonts w:ascii="Times New Roman" w:hAnsi="Times New Roman" w:cs="Times New Roman"/>
                <w:sz w:val="28"/>
                <w:szCs w:val="28"/>
              </w:rPr>
              <w:t>Панюхин М.А.</w:t>
            </w:r>
          </w:p>
        </w:tc>
        <w:tc>
          <w:tcPr>
            <w:tcW w:w="454" w:type="dxa"/>
            <w:tcBorders>
              <w:top w:val="nil"/>
              <w:left w:val="nil"/>
              <w:bottom w:val="nil"/>
              <w:right w:val="nil"/>
            </w:tcBorders>
          </w:tcPr>
          <w:p w14:paraId="34DFA7D7" w14:textId="77777777" w:rsidR="00237852" w:rsidRPr="00036739" w:rsidRDefault="00237852" w:rsidP="00F22883">
            <w:pPr>
              <w:pStyle w:val="ConsPlusNormal"/>
              <w:jc w:val="center"/>
              <w:rPr>
                <w:rFonts w:ascii="Times New Roman" w:hAnsi="Times New Roman" w:cs="Times New Roman"/>
                <w:sz w:val="28"/>
                <w:szCs w:val="28"/>
              </w:rPr>
            </w:pPr>
            <w:r w:rsidRPr="00036739">
              <w:rPr>
                <w:rFonts w:ascii="Times New Roman" w:hAnsi="Times New Roman" w:cs="Times New Roman"/>
                <w:sz w:val="28"/>
                <w:szCs w:val="28"/>
              </w:rPr>
              <w:t>-</w:t>
            </w:r>
          </w:p>
        </w:tc>
        <w:tc>
          <w:tcPr>
            <w:tcW w:w="6520" w:type="dxa"/>
            <w:tcBorders>
              <w:top w:val="nil"/>
              <w:left w:val="nil"/>
              <w:bottom w:val="nil"/>
              <w:right w:val="nil"/>
            </w:tcBorders>
          </w:tcPr>
          <w:p w14:paraId="0336B95A" w14:textId="729F17C4" w:rsidR="00237852" w:rsidRPr="00036739" w:rsidRDefault="009D4D74" w:rsidP="00F22883">
            <w:pPr>
              <w:pStyle w:val="ConsPlusNormal"/>
              <w:jc w:val="both"/>
              <w:rPr>
                <w:rFonts w:ascii="Times New Roman" w:hAnsi="Times New Roman" w:cs="Times New Roman"/>
                <w:sz w:val="28"/>
                <w:szCs w:val="28"/>
              </w:rPr>
            </w:pPr>
            <w:proofErr w:type="spellStart"/>
            <w:r>
              <w:rPr>
                <w:rFonts w:ascii="Times New Roman" w:hAnsi="Times New Roman" w:cs="Times New Roman"/>
                <w:sz w:val="28"/>
                <w:szCs w:val="28"/>
              </w:rPr>
              <w:t>врио</w:t>
            </w:r>
            <w:proofErr w:type="spellEnd"/>
            <w:r>
              <w:rPr>
                <w:rFonts w:ascii="Times New Roman" w:hAnsi="Times New Roman" w:cs="Times New Roman"/>
                <w:sz w:val="28"/>
                <w:szCs w:val="28"/>
              </w:rPr>
              <w:t xml:space="preserve"> М</w:t>
            </w:r>
            <w:r w:rsidR="00237852" w:rsidRPr="00036739">
              <w:rPr>
                <w:rFonts w:ascii="Times New Roman" w:hAnsi="Times New Roman" w:cs="Times New Roman"/>
                <w:sz w:val="28"/>
                <w:szCs w:val="28"/>
              </w:rPr>
              <w:t>инистра жилищно-коммунального хозяйства и гражданской защиты населения Пензенской области (председатель комиссии);</w:t>
            </w:r>
          </w:p>
        </w:tc>
      </w:tr>
      <w:tr w:rsidR="00237852" w:rsidRPr="00036739" w14:paraId="138B09F9" w14:textId="77777777" w:rsidTr="008A3307">
        <w:tc>
          <w:tcPr>
            <w:tcW w:w="2098" w:type="dxa"/>
            <w:tcBorders>
              <w:top w:val="nil"/>
              <w:left w:val="nil"/>
              <w:bottom w:val="nil"/>
              <w:right w:val="nil"/>
            </w:tcBorders>
          </w:tcPr>
          <w:p w14:paraId="4AA7B622" w14:textId="77777777" w:rsidR="00237852" w:rsidRPr="00036739" w:rsidRDefault="00237852" w:rsidP="00F22883">
            <w:pPr>
              <w:pStyle w:val="ConsPlusNormal"/>
              <w:rPr>
                <w:rFonts w:ascii="Times New Roman" w:hAnsi="Times New Roman" w:cs="Times New Roman"/>
                <w:sz w:val="28"/>
                <w:szCs w:val="28"/>
              </w:rPr>
            </w:pPr>
            <w:r w:rsidRPr="00036739">
              <w:rPr>
                <w:rFonts w:ascii="Times New Roman" w:hAnsi="Times New Roman" w:cs="Times New Roman"/>
                <w:sz w:val="28"/>
                <w:szCs w:val="28"/>
              </w:rPr>
              <w:t>Кудимов М.Н</w:t>
            </w:r>
            <w:r>
              <w:rPr>
                <w:rFonts w:ascii="Times New Roman" w:hAnsi="Times New Roman" w:cs="Times New Roman"/>
                <w:sz w:val="28"/>
                <w:szCs w:val="28"/>
              </w:rPr>
              <w:t>.</w:t>
            </w:r>
          </w:p>
        </w:tc>
        <w:tc>
          <w:tcPr>
            <w:tcW w:w="454" w:type="dxa"/>
            <w:tcBorders>
              <w:top w:val="nil"/>
              <w:left w:val="nil"/>
              <w:bottom w:val="nil"/>
              <w:right w:val="nil"/>
            </w:tcBorders>
          </w:tcPr>
          <w:p w14:paraId="1F030999" w14:textId="77777777" w:rsidR="00237852" w:rsidRPr="00036739" w:rsidRDefault="00237852" w:rsidP="00F22883">
            <w:pPr>
              <w:pStyle w:val="ConsPlusNormal"/>
              <w:jc w:val="center"/>
              <w:rPr>
                <w:rFonts w:ascii="Times New Roman" w:hAnsi="Times New Roman" w:cs="Times New Roman"/>
                <w:sz w:val="28"/>
                <w:szCs w:val="28"/>
              </w:rPr>
            </w:pPr>
            <w:r w:rsidRPr="00036739">
              <w:rPr>
                <w:rFonts w:ascii="Times New Roman" w:hAnsi="Times New Roman" w:cs="Times New Roman"/>
                <w:sz w:val="28"/>
                <w:szCs w:val="28"/>
              </w:rPr>
              <w:t>-</w:t>
            </w:r>
          </w:p>
        </w:tc>
        <w:tc>
          <w:tcPr>
            <w:tcW w:w="6520" w:type="dxa"/>
            <w:tcBorders>
              <w:top w:val="nil"/>
              <w:left w:val="nil"/>
              <w:bottom w:val="nil"/>
              <w:right w:val="nil"/>
            </w:tcBorders>
          </w:tcPr>
          <w:p w14:paraId="529404DA" w14:textId="20D525B9" w:rsidR="00237852" w:rsidRPr="00036739" w:rsidRDefault="009D4D74" w:rsidP="00F22883">
            <w:pPr>
              <w:pStyle w:val="ConsPlusNormal"/>
              <w:jc w:val="both"/>
              <w:rPr>
                <w:rFonts w:ascii="Times New Roman" w:hAnsi="Times New Roman" w:cs="Times New Roman"/>
                <w:sz w:val="28"/>
                <w:szCs w:val="28"/>
              </w:rPr>
            </w:pPr>
            <w:proofErr w:type="spellStart"/>
            <w:r>
              <w:rPr>
                <w:rFonts w:ascii="Times New Roman" w:hAnsi="Times New Roman" w:cs="Times New Roman"/>
                <w:sz w:val="28"/>
                <w:szCs w:val="28"/>
              </w:rPr>
              <w:t>врио</w:t>
            </w:r>
            <w:proofErr w:type="spellEnd"/>
            <w:r>
              <w:rPr>
                <w:rFonts w:ascii="Times New Roman" w:hAnsi="Times New Roman" w:cs="Times New Roman"/>
                <w:sz w:val="28"/>
                <w:szCs w:val="28"/>
              </w:rPr>
              <w:t xml:space="preserve"> заместителя М</w:t>
            </w:r>
            <w:r w:rsidR="00237852" w:rsidRPr="00036739">
              <w:rPr>
                <w:rFonts w:ascii="Times New Roman" w:hAnsi="Times New Roman" w:cs="Times New Roman"/>
                <w:sz w:val="28"/>
                <w:szCs w:val="28"/>
              </w:rPr>
              <w:t>инистра жилищно-коммунального хозяйства и гражданской защиты населения Пензенской области (заместитель председателя комиссии);</w:t>
            </w:r>
          </w:p>
        </w:tc>
      </w:tr>
      <w:tr w:rsidR="00237852" w:rsidRPr="00036739" w14:paraId="569A5F70" w14:textId="77777777" w:rsidTr="008A3307">
        <w:tc>
          <w:tcPr>
            <w:tcW w:w="2098" w:type="dxa"/>
            <w:tcBorders>
              <w:top w:val="nil"/>
              <w:left w:val="nil"/>
              <w:bottom w:val="nil"/>
              <w:right w:val="nil"/>
            </w:tcBorders>
          </w:tcPr>
          <w:p w14:paraId="580A42B6" w14:textId="77777777" w:rsidR="00237852" w:rsidRPr="00036739" w:rsidRDefault="00237852" w:rsidP="00F22883">
            <w:pPr>
              <w:pStyle w:val="ConsPlusNormal"/>
              <w:rPr>
                <w:rFonts w:ascii="Times New Roman" w:hAnsi="Times New Roman" w:cs="Times New Roman"/>
                <w:sz w:val="28"/>
                <w:szCs w:val="28"/>
              </w:rPr>
            </w:pPr>
            <w:r>
              <w:rPr>
                <w:rFonts w:ascii="Times New Roman" w:hAnsi="Times New Roman" w:cs="Times New Roman"/>
                <w:sz w:val="28"/>
                <w:szCs w:val="28"/>
              </w:rPr>
              <w:t>Тарасова С.С.</w:t>
            </w:r>
          </w:p>
        </w:tc>
        <w:tc>
          <w:tcPr>
            <w:tcW w:w="454" w:type="dxa"/>
            <w:tcBorders>
              <w:top w:val="nil"/>
              <w:left w:val="nil"/>
              <w:bottom w:val="nil"/>
              <w:right w:val="nil"/>
            </w:tcBorders>
          </w:tcPr>
          <w:p w14:paraId="1CAE353C" w14:textId="77777777" w:rsidR="00237852" w:rsidRPr="00036739" w:rsidRDefault="00237852" w:rsidP="00F22883">
            <w:pPr>
              <w:pStyle w:val="ConsPlusNormal"/>
              <w:jc w:val="center"/>
              <w:rPr>
                <w:rFonts w:ascii="Times New Roman" w:hAnsi="Times New Roman" w:cs="Times New Roman"/>
                <w:sz w:val="28"/>
                <w:szCs w:val="28"/>
              </w:rPr>
            </w:pPr>
            <w:r w:rsidRPr="00036739">
              <w:rPr>
                <w:rFonts w:ascii="Times New Roman" w:hAnsi="Times New Roman" w:cs="Times New Roman"/>
                <w:sz w:val="28"/>
                <w:szCs w:val="28"/>
              </w:rPr>
              <w:t>-</w:t>
            </w:r>
          </w:p>
        </w:tc>
        <w:tc>
          <w:tcPr>
            <w:tcW w:w="6520" w:type="dxa"/>
            <w:tcBorders>
              <w:top w:val="nil"/>
              <w:left w:val="nil"/>
              <w:bottom w:val="nil"/>
              <w:right w:val="nil"/>
            </w:tcBorders>
          </w:tcPr>
          <w:p w14:paraId="623CEE99" w14:textId="46651748" w:rsidR="00237852" w:rsidRPr="00036739" w:rsidRDefault="009D4D74" w:rsidP="00BA7372">
            <w:pPr>
              <w:pStyle w:val="ConsPlusNormal"/>
              <w:jc w:val="both"/>
              <w:rPr>
                <w:rFonts w:ascii="Times New Roman" w:hAnsi="Times New Roman" w:cs="Times New Roman"/>
                <w:sz w:val="28"/>
                <w:szCs w:val="28"/>
              </w:rPr>
            </w:pPr>
            <w:r>
              <w:rPr>
                <w:rFonts w:ascii="Times New Roman" w:hAnsi="Times New Roman" w:cs="Times New Roman"/>
                <w:sz w:val="28"/>
                <w:szCs w:val="28"/>
              </w:rPr>
              <w:t>заместитель начальника У</w:t>
            </w:r>
            <w:r w:rsidR="00BA7372">
              <w:rPr>
                <w:rFonts w:ascii="Times New Roman" w:hAnsi="Times New Roman" w:cs="Times New Roman"/>
                <w:sz w:val="28"/>
                <w:szCs w:val="28"/>
              </w:rPr>
              <w:t xml:space="preserve">правления благоустройства </w:t>
            </w:r>
            <w:r w:rsidR="00237852" w:rsidRPr="00036739">
              <w:rPr>
                <w:rFonts w:ascii="Times New Roman" w:hAnsi="Times New Roman" w:cs="Times New Roman"/>
                <w:sz w:val="28"/>
                <w:szCs w:val="28"/>
              </w:rPr>
              <w:t>Министерства жилищно-коммунального хозяйства и гражданской защиты населения Пензенской области (секретарь комиссии);</w:t>
            </w:r>
          </w:p>
        </w:tc>
      </w:tr>
      <w:tr w:rsidR="00237852" w:rsidRPr="00036739" w14:paraId="562B41FA" w14:textId="77777777" w:rsidTr="008A3307">
        <w:tc>
          <w:tcPr>
            <w:tcW w:w="2098" w:type="dxa"/>
            <w:tcBorders>
              <w:top w:val="nil"/>
              <w:left w:val="nil"/>
              <w:bottom w:val="nil"/>
              <w:right w:val="nil"/>
            </w:tcBorders>
          </w:tcPr>
          <w:p w14:paraId="2DD0E7CC" w14:textId="77777777" w:rsidR="00237852" w:rsidRPr="00036739" w:rsidRDefault="00237852" w:rsidP="00F22883">
            <w:pPr>
              <w:pStyle w:val="ConsPlusNormal"/>
              <w:rPr>
                <w:rFonts w:ascii="Times New Roman" w:hAnsi="Times New Roman" w:cs="Times New Roman"/>
                <w:sz w:val="28"/>
                <w:szCs w:val="28"/>
              </w:rPr>
            </w:pPr>
            <w:r w:rsidRPr="00036739">
              <w:rPr>
                <w:rFonts w:ascii="Times New Roman" w:hAnsi="Times New Roman" w:cs="Times New Roman"/>
                <w:sz w:val="28"/>
                <w:szCs w:val="28"/>
              </w:rPr>
              <w:t>Сухова Л.А.</w:t>
            </w:r>
          </w:p>
        </w:tc>
        <w:tc>
          <w:tcPr>
            <w:tcW w:w="454" w:type="dxa"/>
            <w:tcBorders>
              <w:top w:val="nil"/>
              <w:left w:val="nil"/>
              <w:bottom w:val="nil"/>
              <w:right w:val="nil"/>
            </w:tcBorders>
          </w:tcPr>
          <w:p w14:paraId="4259560D" w14:textId="77777777" w:rsidR="00237852" w:rsidRPr="00036739" w:rsidRDefault="00237852" w:rsidP="00F22883">
            <w:pPr>
              <w:pStyle w:val="ConsPlusNormal"/>
              <w:jc w:val="center"/>
              <w:rPr>
                <w:rFonts w:ascii="Times New Roman" w:hAnsi="Times New Roman" w:cs="Times New Roman"/>
                <w:sz w:val="28"/>
                <w:szCs w:val="28"/>
              </w:rPr>
            </w:pPr>
            <w:r w:rsidRPr="00036739">
              <w:rPr>
                <w:rFonts w:ascii="Times New Roman" w:hAnsi="Times New Roman" w:cs="Times New Roman"/>
                <w:sz w:val="28"/>
                <w:szCs w:val="28"/>
              </w:rPr>
              <w:t>-</w:t>
            </w:r>
          </w:p>
        </w:tc>
        <w:tc>
          <w:tcPr>
            <w:tcW w:w="6520" w:type="dxa"/>
            <w:tcBorders>
              <w:top w:val="nil"/>
              <w:left w:val="nil"/>
              <w:bottom w:val="nil"/>
              <w:right w:val="nil"/>
            </w:tcBorders>
          </w:tcPr>
          <w:p w14:paraId="7846FB7F" w14:textId="77777777" w:rsidR="00237852" w:rsidRPr="00036739" w:rsidRDefault="00237852" w:rsidP="00F22883">
            <w:pPr>
              <w:pStyle w:val="ConsPlusNormal"/>
              <w:jc w:val="both"/>
              <w:rPr>
                <w:rFonts w:ascii="Times New Roman" w:hAnsi="Times New Roman" w:cs="Times New Roman"/>
                <w:sz w:val="28"/>
                <w:szCs w:val="28"/>
              </w:rPr>
            </w:pPr>
            <w:r w:rsidRPr="00036739">
              <w:rPr>
                <w:rFonts w:ascii="Times New Roman" w:hAnsi="Times New Roman" w:cs="Times New Roman"/>
                <w:sz w:val="28"/>
                <w:szCs w:val="28"/>
              </w:rPr>
              <w:t>заместитель начальника отдела санитарного надзора Управления Федеральной службы по надзору в сфере защиты прав потребителей и благополучия человека по Пензенской области (по согласованию);</w:t>
            </w:r>
          </w:p>
        </w:tc>
      </w:tr>
      <w:tr w:rsidR="00237852" w:rsidRPr="00036739" w14:paraId="4BC44453" w14:textId="77777777" w:rsidTr="008A3307">
        <w:tc>
          <w:tcPr>
            <w:tcW w:w="2098" w:type="dxa"/>
            <w:tcBorders>
              <w:top w:val="nil"/>
              <w:left w:val="nil"/>
              <w:bottom w:val="nil"/>
              <w:right w:val="nil"/>
            </w:tcBorders>
          </w:tcPr>
          <w:p w14:paraId="548F03FD" w14:textId="5C13FACC" w:rsidR="00237852" w:rsidRPr="00036739" w:rsidRDefault="008A3307" w:rsidP="008A3307">
            <w:pPr>
              <w:pStyle w:val="ConsPlusNormal"/>
              <w:ind w:right="-88"/>
              <w:rPr>
                <w:rFonts w:ascii="Times New Roman" w:hAnsi="Times New Roman" w:cs="Times New Roman"/>
                <w:sz w:val="28"/>
                <w:szCs w:val="28"/>
              </w:rPr>
            </w:pPr>
            <w:proofErr w:type="spellStart"/>
            <w:r>
              <w:rPr>
                <w:rFonts w:ascii="Times New Roman" w:hAnsi="Times New Roman" w:cs="Times New Roman"/>
                <w:sz w:val="28"/>
                <w:szCs w:val="28"/>
              </w:rPr>
              <w:t>Ключникова</w:t>
            </w:r>
            <w:proofErr w:type="spellEnd"/>
            <w:r>
              <w:rPr>
                <w:rFonts w:ascii="Times New Roman" w:hAnsi="Times New Roman" w:cs="Times New Roman"/>
                <w:sz w:val="28"/>
                <w:szCs w:val="28"/>
              </w:rPr>
              <w:t xml:space="preserve"> Е.Г.</w:t>
            </w:r>
          </w:p>
        </w:tc>
        <w:tc>
          <w:tcPr>
            <w:tcW w:w="454" w:type="dxa"/>
            <w:tcBorders>
              <w:top w:val="nil"/>
              <w:left w:val="nil"/>
              <w:bottom w:val="nil"/>
              <w:right w:val="nil"/>
            </w:tcBorders>
          </w:tcPr>
          <w:p w14:paraId="0D98D788" w14:textId="77777777" w:rsidR="00237852" w:rsidRPr="00036739" w:rsidRDefault="00237852" w:rsidP="00F22883">
            <w:pPr>
              <w:pStyle w:val="ConsPlusNormal"/>
              <w:jc w:val="center"/>
              <w:rPr>
                <w:rFonts w:ascii="Times New Roman" w:hAnsi="Times New Roman" w:cs="Times New Roman"/>
                <w:sz w:val="28"/>
                <w:szCs w:val="28"/>
              </w:rPr>
            </w:pPr>
            <w:r w:rsidRPr="00036739">
              <w:rPr>
                <w:rFonts w:ascii="Times New Roman" w:hAnsi="Times New Roman" w:cs="Times New Roman"/>
                <w:sz w:val="28"/>
                <w:szCs w:val="28"/>
              </w:rPr>
              <w:t>-</w:t>
            </w:r>
          </w:p>
        </w:tc>
        <w:tc>
          <w:tcPr>
            <w:tcW w:w="6520" w:type="dxa"/>
            <w:tcBorders>
              <w:top w:val="nil"/>
              <w:left w:val="nil"/>
              <w:bottom w:val="nil"/>
              <w:right w:val="nil"/>
            </w:tcBorders>
          </w:tcPr>
          <w:p w14:paraId="3B912EFC" w14:textId="1EF9106D" w:rsidR="00237852" w:rsidRPr="008A3307" w:rsidRDefault="008A3307" w:rsidP="00F22883">
            <w:pPr>
              <w:pStyle w:val="ConsPlusNormal"/>
              <w:jc w:val="both"/>
              <w:rPr>
                <w:rFonts w:ascii="Times New Roman" w:hAnsi="Times New Roman" w:cs="Times New Roman"/>
                <w:sz w:val="28"/>
                <w:szCs w:val="28"/>
              </w:rPr>
            </w:pPr>
            <w:r w:rsidRPr="008A3307">
              <w:rPr>
                <w:rFonts w:ascii="Times New Roman" w:hAnsi="Times New Roman" w:cs="Times New Roman"/>
                <w:sz w:val="28"/>
                <w:szCs w:val="28"/>
                <w:lang w:eastAsia="en-US"/>
              </w:rPr>
              <w:t xml:space="preserve">начальник отдела разрешительной деятельности по Пензенской области </w:t>
            </w:r>
            <w:r w:rsidRPr="008A3307">
              <w:rPr>
                <w:rFonts w:ascii="Times New Roman" w:hAnsi="Times New Roman" w:cs="Times New Roman"/>
                <w:sz w:val="28"/>
                <w:szCs w:val="28"/>
              </w:rPr>
              <w:t xml:space="preserve">Межрегионального Управления </w:t>
            </w:r>
            <w:proofErr w:type="spellStart"/>
            <w:r w:rsidRPr="008A3307">
              <w:rPr>
                <w:rFonts w:ascii="Times New Roman" w:hAnsi="Times New Roman" w:cs="Times New Roman"/>
                <w:sz w:val="28"/>
                <w:szCs w:val="28"/>
              </w:rPr>
              <w:t>Росприроднадзора</w:t>
            </w:r>
            <w:proofErr w:type="spellEnd"/>
            <w:r w:rsidRPr="008A3307">
              <w:rPr>
                <w:rFonts w:ascii="Times New Roman" w:hAnsi="Times New Roman" w:cs="Times New Roman"/>
                <w:sz w:val="28"/>
                <w:szCs w:val="28"/>
              </w:rPr>
              <w:t xml:space="preserve"> по Саратовской и Пензенской областям</w:t>
            </w:r>
            <w:r w:rsidR="00237852" w:rsidRPr="008A3307">
              <w:rPr>
                <w:rFonts w:ascii="Times New Roman" w:hAnsi="Times New Roman" w:cs="Times New Roman"/>
                <w:sz w:val="28"/>
                <w:szCs w:val="28"/>
              </w:rPr>
              <w:t xml:space="preserve"> (по согласованию);</w:t>
            </w:r>
          </w:p>
        </w:tc>
      </w:tr>
      <w:tr w:rsidR="00237852" w:rsidRPr="00036739" w14:paraId="224C77F6" w14:textId="77777777" w:rsidTr="008A3307">
        <w:tc>
          <w:tcPr>
            <w:tcW w:w="2098" w:type="dxa"/>
            <w:tcBorders>
              <w:top w:val="nil"/>
              <w:left w:val="nil"/>
              <w:bottom w:val="nil"/>
              <w:right w:val="nil"/>
            </w:tcBorders>
          </w:tcPr>
          <w:p w14:paraId="4EACF732" w14:textId="77777777" w:rsidR="00237852" w:rsidRPr="00036739" w:rsidRDefault="00237852" w:rsidP="00F22883">
            <w:pPr>
              <w:pStyle w:val="ConsPlusNormal"/>
              <w:rPr>
                <w:rFonts w:ascii="Times New Roman" w:hAnsi="Times New Roman" w:cs="Times New Roman"/>
                <w:sz w:val="28"/>
                <w:szCs w:val="28"/>
              </w:rPr>
            </w:pPr>
            <w:r w:rsidRPr="00036739">
              <w:rPr>
                <w:rFonts w:ascii="Times New Roman" w:hAnsi="Times New Roman" w:cs="Times New Roman"/>
                <w:sz w:val="28"/>
                <w:szCs w:val="28"/>
              </w:rPr>
              <w:t>Королева С.Ю.</w:t>
            </w:r>
          </w:p>
        </w:tc>
        <w:tc>
          <w:tcPr>
            <w:tcW w:w="454" w:type="dxa"/>
            <w:tcBorders>
              <w:top w:val="nil"/>
              <w:left w:val="nil"/>
              <w:bottom w:val="nil"/>
              <w:right w:val="nil"/>
            </w:tcBorders>
          </w:tcPr>
          <w:p w14:paraId="5C941B05" w14:textId="77777777" w:rsidR="00237852" w:rsidRPr="00036739" w:rsidRDefault="00237852" w:rsidP="00F22883">
            <w:pPr>
              <w:pStyle w:val="ConsPlusNormal"/>
              <w:jc w:val="center"/>
              <w:rPr>
                <w:rFonts w:ascii="Times New Roman" w:hAnsi="Times New Roman" w:cs="Times New Roman"/>
                <w:sz w:val="28"/>
                <w:szCs w:val="28"/>
              </w:rPr>
            </w:pPr>
            <w:r w:rsidRPr="00036739">
              <w:rPr>
                <w:rFonts w:ascii="Times New Roman" w:hAnsi="Times New Roman" w:cs="Times New Roman"/>
                <w:sz w:val="28"/>
                <w:szCs w:val="28"/>
              </w:rPr>
              <w:t>-</w:t>
            </w:r>
          </w:p>
        </w:tc>
        <w:tc>
          <w:tcPr>
            <w:tcW w:w="6520" w:type="dxa"/>
            <w:tcBorders>
              <w:top w:val="nil"/>
              <w:left w:val="nil"/>
              <w:bottom w:val="nil"/>
              <w:right w:val="nil"/>
            </w:tcBorders>
          </w:tcPr>
          <w:p w14:paraId="38DD7133" w14:textId="2A59708F" w:rsidR="00237852" w:rsidRPr="00036739" w:rsidRDefault="00237852" w:rsidP="00F22883">
            <w:pPr>
              <w:pStyle w:val="ConsPlusNormal"/>
              <w:jc w:val="both"/>
              <w:rPr>
                <w:rFonts w:ascii="Times New Roman" w:hAnsi="Times New Roman" w:cs="Times New Roman"/>
                <w:sz w:val="28"/>
                <w:szCs w:val="28"/>
              </w:rPr>
            </w:pPr>
            <w:r w:rsidRPr="00036739">
              <w:rPr>
                <w:rFonts w:ascii="Times New Roman" w:hAnsi="Times New Roman" w:cs="Times New Roman"/>
                <w:sz w:val="28"/>
                <w:szCs w:val="28"/>
              </w:rPr>
              <w:t xml:space="preserve">заместитель начальника отдела разрешительной деятельности, геологии, недропользования, </w:t>
            </w:r>
            <w:r w:rsidRPr="00036739">
              <w:rPr>
                <w:rFonts w:ascii="Times New Roman" w:hAnsi="Times New Roman" w:cs="Times New Roman"/>
                <w:sz w:val="28"/>
                <w:szCs w:val="28"/>
              </w:rPr>
              <w:lastRenderedPageBreak/>
              <w:t>государственной экологической экспертизы и экономики природопользования Министерства лесного, охотничьего хозяйства и природопользования Пензенской области (по согласова</w:t>
            </w:r>
            <w:r w:rsidR="00477C93">
              <w:rPr>
                <w:rFonts w:ascii="Times New Roman" w:hAnsi="Times New Roman" w:cs="Times New Roman"/>
                <w:sz w:val="28"/>
                <w:szCs w:val="28"/>
              </w:rPr>
              <w:t>нию).</w:t>
            </w:r>
          </w:p>
        </w:tc>
      </w:tr>
    </w:tbl>
    <w:p w14:paraId="772D0C31" w14:textId="2D25833A" w:rsidR="00036739" w:rsidRPr="00036739" w:rsidRDefault="00036739" w:rsidP="00477C93">
      <w:pPr>
        <w:outlineLvl w:val="0"/>
        <w:rPr>
          <w:sz w:val="28"/>
          <w:szCs w:val="28"/>
        </w:rPr>
      </w:pPr>
    </w:p>
    <w:sectPr w:rsidR="00036739" w:rsidRPr="00036739" w:rsidSect="000376C9">
      <w:pgSz w:w="11906" w:h="16838" w:code="9"/>
      <w:pgMar w:top="1134"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DC9CFA" w14:textId="77777777" w:rsidR="00677DBB" w:rsidRDefault="00FD7244">
      <w:r>
        <w:separator/>
      </w:r>
    </w:p>
  </w:endnote>
  <w:endnote w:type="continuationSeparator" w:id="0">
    <w:p w14:paraId="638F78F3" w14:textId="77777777" w:rsidR="00677DBB" w:rsidRDefault="00FD72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B8669A" w14:textId="77777777" w:rsidR="00677DBB" w:rsidRDefault="00FD7244">
      <w:r>
        <w:separator/>
      </w:r>
    </w:p>
  </w:footnote>
  <w:footnote w:type="continuationSeparator" w:id="0">
    <w:p w14:paraId="7CBCEA78" w14:textId="77777777" w:rsidR="00677DBB" w:rsidRDefault="00FD724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005E12" w14:textId="4F17E6CA" w:rsidR="003619F7" w:rsidRDefault="00A9261A" w:rsidP="00456BA9">
    <w:pPr>
      <w:pStyle w:val="aa"/>
      <w:jc w:val="center"/>
    </w:pPr>
    <w:r>
      <w:fldChar w:fldCharType="begin"/>
    </w:r>
    <w:r>
      <w:instrText>PAGE   \* MERGEFORMAT</w:instrText>
    </w:r>
    <w:r>
      <w:fldChar w:fldCharType="separate"/>
    </w:r>
    <w:r w:rsidR="00521620">
      <w:rPr>
        <w:noProof/>
      </w:rPr>
      <w:t>2</w:t>
    </w:r>
    <w: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5B5E03"/>
    <w:multiLevelType w:val="hybridMultilevel"/>
    <w:tmpl w:val="A0C642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4DC6814"/>
    <w:multiLevelType w:val="multilevel"/>
    <w:tmpl w:val="2B689FB8"/>
    <w:lvl w:ilvl="0">
      <w:start w:val="3"/>
      <w:numFmt w:val="decimal"/>
      <w:lvlText w:val="%1."/>
      <w:lvlJc w:val="left"/>
      <w:pPr>
        <w:ind w:left="432" w:hanging="432"/>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857"/>
    <w:rsid w:val="00015A8B"/>
    <w:rsid w:val="00036739"/>
    <w:rsid w:val="000376C9"/>
    <w:rsid w:val="0011047F"/>
    <w:rsid w:val="001203E6"/>
    <w:rsid w:val="00146C73"/>
    <w:rsid w:val="00202847"/>
    <w:rsid w:val="00206874"/>
    <w:rsid w:val="00237852"/>
    <w:rsid w:val="002A6BCC"/>
    <w:rsid w:val="002A79BE"/>
    <w:rsid w:val="003267B5"/>
    <w:rsid w:val="00372837"/>
    <w:rsid w:val="0038726A"/>
    <w:rsid w:val="003A34A8"/>
    <w:rsid w:val="003C43F2"/>
    <w:rsid w:val="00460FB5"/>
    <w:rsid w:val="00472EE6"/>
    <w:rsid w:val="00477C93"/>
    <w:rsid w:val="00485461"/>
    <w:rsid w:val="004A42F2"/>
    <w:rsid w:val="004C2DBB"/>
    <w:rsid w:val="004F1076"/>
    <w:rsid w:val="00521620"/>
    <w:rsid w:val="00594E10"/>
    <w:rsid w:val="00613A6B"/>
    <w:rsid w:val="00625872"/>
    <w:rsid w:val="00677DBB"/>
    <w:rsid w:val="00681109"/>
    <w:rsid w:val="006C0B77"/>
    <w:rsid w:val="006F0BD9"/>
    <w:rsid w:val="00703AA1"/>
    <w:rsid w:val="00735D12"/>
    <w:rsid w:val="00760FA3"/>
    <w:rsid w:val="007B08BB"/>
    <w:rsid w:val="00812936"/>
    <w:rsid w:val="008242FF"/>
    <w:rsid w:val="00851C2E"/>
    <w:rsid w:val="00870751"/>
    <w:rsid w:val="00876E5C"/>
    <w:rsid w:val="008A3307"/>
    <w:rsid w:val="008A619E"/>
    <w:rsid w:val="00922C48"/>
    <w:rsid w:val="009C1CB4"/>
    <w:rsid w:val="009D0857"/>
    <w:rsid w:val="009D4D74"/>
    <w:rsid w:val="00A747E0"/>
    <w:rsid w:val="00A9261A"/>
    <w:rsid w:val="00B915B7"/>
    <w:rsid w:val="00BA7372"/>
    <w:rsid w:val="00BF2C9E"/>
    <w:rsid w:val="00C6731C"/>
    <w:rsid w:val="00CE3910"/>
    <w:rsid w:val="00D26D60"/>
    <w:rsid w:val="00D33598"/>
    <w:rsid w:val="00D42C85"/>
    <w:rsid w:val="00D638FC"/>
    <w:rsid w:val="00DE151E"/>
    <w:rsid w:val="00E960BB"/>
    <w:rsid w:val="00E96163"/>
    <w:rsid w:val="00EA59DF"/>
    <w:rsid w:val="00EE4070"/>
    <w:rsid w:val="00F12C76"/>
    <w:rsid w:val="00F41DAC"/>
    <w:rsid w:val="00FD72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EA90BC3"/>
  <w15:chartTrackingRefBased/>
  <w15:docId w15:val="{8F1DF195-8603-43F4-9391-5B7C928F7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2C9E"/>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3">
    <w:name w:val="heading 3"/>
    <w:basedOn w:val="a"/>
    <w:next w:val="a"/>
    <w:link w:val="30"/>
    <w:semiHidden/>
    <w:unhideWhenUsed/>
    <w:qFormat/>
    <w:rsid w:val="00BF2C9E"/>
    <w:pPr>
      <w:keepNext/>
      <w:jc w:val="center"/>
      <w:outlineLvl w:val="2"/>
    </w:pPr>
    <w:rPr>
      <w:b/>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BF2C9E"/>
    <w:rPr>
      <w:rFonts w:ascii="Times New Roman" w:eastAsia="Times New Roman" w:hAnsi="Times New Roman" w:cs="Times New Roman"/>
      <w:b/>
      <w:sz w:val="40"/>
      <w:szCs w:val="20"/>
      <w:lang w:eastAsia="ru-RU"/>
    </w:rPr>
  </w:style>
  <w:style w:type="paragraph" w:styleId="a3">
    <w:name w:val="Balloon Text"/>
    <w:basedOn w:val="a"/>
    <w:link w:val="a4"/>
    <w:uiPriority w:val="99"/>
    <w:semiHidden/>
    <w:unhideWhenUsed/>
    <w:rsid w:val="00BF2C9E"/>
    <w:rPr>
      <w:rFonts w:ascii="Segoe UI" w:hAnsi="Segoe UI" w:cs="Segoe UI"/>
      <w:sz w:val="18"/>
      <w:szCs w:val="18"/>
    </w:rPr>
  </w:style>
  <w:style w:type="character" w:customStyle="1" w:styleId="a4">
    <w:name w:val="Текст выноски Знак"/>
    <w:basedOn w:val="a0"/>
    <w:link w:val="a3"/>
    <w:uiPriority w:val="99"/>
    <w:semiHidden/>
    <w:rsid w:val="00BF2C9E"/>
    <w:rPr>
      <w:rFonts w:ascii="Segoe UI" w:eastAsia="Times New Roman" w:hAnsi="Segoe UI" w:cs="Segoe UI"/>
      <w:sz w:val="18"/>
      <w:szCs w:val="18"/>
      <w:lang w:eastAsia="ru-RU"/>
    </w:rPr>
  </w:style>
  <w:style w:type="character" w:styleId="a5">
    <w:name w:val="Hyperlink"/>
    <w:rsid w:val="00BF2C9E"/>
    <w:rPr>
      <w:color w:val="0000FF"/>
      <w:u w:val="single"/>
    </w:rPr>
  </w:style>
  <w:style w:type="character" w:styleId="a6">
    <w:name w:val="annotation reference"/>
    <w:basedOn w:val="a0"/>
    <w:uiPriority w:val="99"/>
    <w:semiHidden/>
    <w:unhideWhenUsed/>
    <w:rsid w:val="00BF2C9E"/>
    <w:rPr>
      <w:sz w:val="16"/>
      <w:szCs w:val="16"/>
    </w:rPr>
  </w:style>
  <w:style w:type="paragraph" w:styleId="a7">
    <w:name w:val="annotation text"/>
    <w:basedOn w:val="a"/>
    <w:link w:val="a8"/>
    <w:uiPriority w:val="99"/>
    <w:semiHidden/>
    <w:unhideWhenUsed/>
    <w:rsid w:val="00BF2C9E"/>
    <w:pPr>
      <w:overflowPunct/>
      <w:autoSpaceDE/>
      <w:autoSpaceDN/>
      <w:adjustRightInd/>
    </w:pPr>
  </w:style>
  <w:style w:type="character" w:customStyle="1" w:styleId="a8">
    <w:name w:val="Текст примечания Знак"/>
    <w:basedOn w:val="a0"/>
    <w:link w:val="a7"/>
    <w:uiPriority w:val="99"/>
    <w:semiHidden/>
    <w:rsid w:val="00BF2C9E"/>
    <w:rPr>
      <w:rFonts w:ascii="Times New Roman" w:eastAsia="Times New Roman" w:hAnsi="Times New Roman" w:cs="Times New Roman"/>
      <w:sz w:val="20"/>
      <w:szCs w:val="20"/>
      <w:lang w:eastAsia="ru-RU"/>
    </w:rPr>
  </w:style>
  <w:style w:type="paragraph" w:styleId="a9">
    <w:name w:val="No Spacing"/>
    <w:uiPriority w:val="1"/>
    <w:qFormat/>
    <w:rsid w:val="00460FB5"/>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ConsPlusNormal">
    <w:name w:val="ConsPlusNormal"/>
    <w:rsid w:val="0003673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3673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36739"/>
    <w:pPr>
      <w:widowControl w:val="0"/>
      <w:autoSpaceDE w:val="0"/>
      <w:autoSpaceDN w:val="0"/>
      <w:spacing w:after="0" w:line="240" w:lineRule="auto"/>
    </w:pPr>
    <w:rPr>
      <w:rFonts w:ascii="Calibri" w:eastAsia="Times New Roman" w:hAnsi="Calibri" w:cs="Calibri"/>
      <w:b/>
      <w:szCs w:val="20"/>
      <w:lang w:eastAsia="ru-RU"/>
    </w:rPr>
  </w:style>
  <w:style w:type="paragraph" w:customStyle="1" w:styleId="formattext">
    <w:name w:val="formattext"/>
    <w:basedOn w:val="a"/>
    <w:rsid w:val="00372837"/>
    <w:pPr>
      <w:overflowPunct/>
      <w:autoSpaceDE/>
      <w:autoSpaceDN/>
      <w:adjustRightInd/>
      <w:spacing w:before="100" w:beforeAutospacing="1" w:after="100" w:afterAutospacing="1"/>
    </w:pPr>
    <w:rPr>
      <w:sz w:val="24"/>
      <w:szCs w:val="24"/>
    </w:rPr>
  </w:style>
  <w:style w:type="paragraph" w:styleId="aa">
    <w:name w:val="header"/>
    <w:basedOn w:val="a"/>
    <w:link w:val="ab"/>
    <w:uiPriority w:val="99"/>
    <w:rsid w:val="00372837"/>
    <w:pPr>
      <w:widowControl w:val="0"/>
      <w:tabs>
        <w:tab w:val="center" w:pos="4677"/>
        <w:tab w:val="right" w:pos="9355"/>
      </w:tabs>
      <w:overflowPunct/>
      <w:autoSpaceDE/>
      <w:autoSpaceDN/>
      <w:adjustRightInd/>
    </w:pPr>
  </w:style>
  <w:style w:type="character" w:customStyle="1" w:styleId="ab">
    <w:name w:val="Верхний колонтитул Знак"/>
    <w:basedOn w:val="a0"/>
    <w:link w:val="aa"/>
    <w:uiPriority w:val="99"/>
    <w:rsid w:val="00372837"/>
    <w:rPr>
      <w:rFonts w:ascii="Times New Roman" w:eastAsia="Times New Roman" w:hAnsi="Times New Roman" w:cs="Times New Roman"/>
      <w:sz w:val="20"/>
      <w:szCs w:val="20"/>
      <w:lang w:eastAsia="ru-RU"/>
    </w:rPr>
  </w:style>
  <w:style w:type="paragraph" w:customStyle="1" w:styleId="headertext">
    <w:name w:val="headertext"/>
    <w:basedOn w:val="a"/>
    <w:rsid w:val="00372837"/>
    <w:pPr>
      <w:overflowPunct/>
      <w:autoSpaceDE/>
      <w:autoSpaceDN/>
      <w:adjustRightInd/>
      <w:spacing w:before="100" w:beforeAutospacing="1" w:after="100" w:afterAutospacing="1"/>
    </w:pPr>
    <w:rPr>
      <w:sz w:val="24"/>
      <w:szCs w:val="24"/>
    </w:rPr>
  </w:style>
  <w:style w:type="paragraph" w:customStyle="1" w:styleId="s1">
    <w:name w:val="s_1"/>
    <w:basedOn w:val="a"/>
    <w:rsid w:val="00372837"/>
    <w:pPr>
      <w:overflowPunct/>
      <w:autoSpaceDE/>
      <w:autoSpaceDN/>
      <w:adjustRightInd/>
      <w:spacing w:before="100" w:beforeAutospacing="1" w:after="100" w:afterAutospacing="1"/>
    </w:pPr>
    <w:rPr>
      <w:sz w:val="24"/>
      <w:szCs w:val="24"/>
    </w:rPr>
  </w:style>
  <w:style w:type="paragraph" w:styleId="ac">
    <w:name w:val="footer"/>
    <w:basedOn w:val="a"/>
    <w:link w:val="ad"/>
    <w:uiPriority w:val="99"/>
    <w:unhideWhenUsed/>
    <w:rsid w:val="00472EE6"/>
    <w:pPr>
      <w:tabs>
        <w:tab w:val="center" w:pos="4677"/>
        <w:tab w:val="right" w:pos="9355"/>
      </w:tabs>
    </w:pPr>
  </w:style>
  <w:style w:type="character" w:customStyle="1" w:styleId="ad">
    <w:name w:val="Нижний колонтитул Знак"/>
    <w:basedOn w:val="a0"/>
    <w:link w:val="ac"/>
    <w:uiPriority w:val="99"/>
    <w:rsid w:val="00472EE6"/>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consultantplus://offline/ref=5828B95959F2ED4770630B087B4008CE593D5C4795FFE13B3D109A13611F99FC95FCBFE979BF9B9CA6E3C3788BA8CCA8088DB53557BA54DFSDz7H" TargetMode="External"/><Relationship Id="rId4" Type="http://schemas.openxmlformats.org/officeDocument/2006/relationships/settings" Target="settings.xml"/><Relationship Id="rId9" Type="http://schemas.openxmlformats.org/officeDocument/2006/relationships/hyperlink" Target="consultantplus://offline/ref=7A05DE593A4E01AF47C5FB7C7366DD21ED12CD8E8E77AF2D96CB388B97D0FBD34E2F035A8F58D5050F9D072BDB0E236BC91DCBB92BB7C02107DFAEE8b3oD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E36FEA-B37F-4617-A6F1-71B2BA72E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7</Pages>
  <Words>1829</Words>
  <Characters>10431</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ВалькоСЕ</dc:creator>
  <cp:keywords/>
  <dc:description/>
  <cp:lastModifiedBy>Пользователь</cp:lastModifiedBy>
  <cp:revision>5</cp:revision>
  <cp:lastPrinted>2021-11-10T05:34:00Z</cp:lastPrinted>
  <dcterms:created xsi:type="dcterms:W3CDTF">2021-11-10T06:16:00Z</dcterms:created>
  <dcterms:modified xsi:type="dcterms:W3CDTF">2021-11-10T07:32:00Z</dcterms:modified>
</cp:coreProperties>
</file>