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5D" w:rsidRDefault="00CB685D" w:rsidP="00CB685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:rsidR="00CB685D" w:rsidRPr="002452EE" w:rsidRDefault="00CB685D" w:rsidP="00CB685D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 w:rsidRPr="002452EE">
        <w:rPr>
          <w:b/>
          <w:sz w:val="24"/>
          <w:szCs w:val="24"/>
          <w:u w:val="single"/>
        </w:rPr>
        <w:t xml:space="preserve">проект </w:t>
      </w:r>
      <w:r w:rsidRPr="00CB685D">
        <w:rPr>
          <w:b/>
          <w:sz w:val="24"/>
          <w:szCs w:val="24"/>
          <w:u w:val="single"/>
        </w:rPr>
        <w:t>постановления Правительства Пензенской области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:rsidR="00CB685D" w:rsidRDefault="00CB685D" w:rsidP="00CB685D">
      <w:pPr>
        <w:jc w:val="center"/>
        <w:rPr>
          <w:sz w:val="24"/>
          <w:szCs w:val="24"/>
        </w:rPr>
      </w:pPr>
    </w:p>
    <w:p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:rsidR="00CB685D" w:rsidRPr="00993F28" w:rsidRDefault="00CB685D" w:rsidP="00CB685D">
      <w:pPr>
        <w:jc w:val="center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sz w:val="24"/>
          <w:szCs w:val="24"/>
        </w:rPr>
        <w:t>затратны</w:t>
      </w:r>
      <w:proofErr w:type="spellEnd"/>
      <w:r>
        <w:rPr>
          <w:sz w:val="24"/>
          <w:szCs w:val="24"/>
        </w:rPr>
        <w:t xml:space="preserve"> и/или более эффективны? 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например</w:t>
      </w:r>
      <w:proofErr w:type="gramEnd"/>
      <w:r>
        <w:rPr>
          <w:sz w:val="24"/>
          <w:szCs w:val="24"/>
        </w:rPr>
        <w:t>: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:rsidR="00CB685D" w:rsidRDefault="00CB685D" w:rsidP="00CB685D"/>
    <w:p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7A0BB5"/>
    <w:rsid w:val="00960691"/>
    <w:rsid w:val="00C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2021-12-13T15:06:00Z</dcterms:created>
  <dcterms:modified xsi:type="dcterms:W3CDTF">2021-12-13T15:06:00Z</dcterms:modified>
</cp:coreProperties>
</file>