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3A" w:rsidRPr="007A523A" w:rsidRDefault="007A523A" w:rsidP="007A523A">
      <w:pPr>
        <w:pStyle w:val="ConsPlusTitlePage"/>
      </w:pPr>
      <w: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5ABC75" wp14:editId="74FCA280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728980" cy="9671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23A" w:rsidRPr="007A523A" w:rsidRDefault="007A523A" w:rsidP="007A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A" w:rsidRPr="007A523A" w:rsidRDefault="007A523A" w:rsidP="007A52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23A" w:rsidRPr="007A523A" w:rsidRDefault="007A523A" w:rsidP="007A523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A523A" w:rsidRPr="007A523A" w:rsidTr="00B87514">
        <w:trPr>
          <w:trHeight w:hRule="exact" w:val="397"/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A523A" w:rsidRPr="007A523A" w:rsidTr="00B87514">
        <w:trPr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7A523A" w:rsidRPr="007A523A" w:rsidTr="00B87514">
        <w:trPr>
          <w:trHeight w:hRule="exact" w:val="397"/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framePr w:wrap="around" w:vAnchor="page" w:hAnchor="page" w:x="1418" w:y="240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23A" w:rsidRPr="007A523A" w:rsidTr="00B87514">
        <w:trPr>
          <w:jc w:val="center"/>
        </w:trPr>
        <w:tc>
          <w:tcPr>
            <w:tcW w:w="9606" w:type="dxa"/>
          </w:tcPr>
          <w:p w:rsidR="007A523A" w:rsidRPr="007A523A" w:rsidRDefault="007A523A" w:rsidP="007A523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gramStart"/>
            <w:r w:rsidRPr="007A523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A523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Р И К А 3</w:t>
            </w:r>
          </w:p>
        </w:tc>
      </w:tr>
      <w:tr w:rsidR="007A523A" w:rsidRPr="007A523A" w:rsidTr="00B87514">
        <w:trPr>
          <w:trHeight w:hRule="exact" w:val="340"/>
          <w:jc w:val="center"/>
        </w:trPr>
        <w:tc>
          <w:tcPr>
            <w:tcW w:w="9606" w:type="dxa"/>
            <w:vAlign w:val="center"/>
          </w:tcPr>
          <w:p w:rsidR="007A523A" w:rsidRPr="007A523A" w:rsidRDefault="007A523A" w:rsidP="007A523A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</w:tbl>
    <w:p w:rsidR="007A523A" w:rsidRPr="007A523A" w:rsidRDefault="007A523A" w:rsidP="007A523A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7A523A" w:rsidRPr="007A523A" w:rsidRDefault="007A523A" w:rsidP="007A5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A523A" w:rsidRPr="007A523A" w:rsidTr="00B87514">
        <w:tc>
          <w:tcPr>
            <w:tcW w:w="284" w:type="dxa"/>
            <w:vAlign w:val="bottom"/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23A" w:rsidRPr="007A523A" w:rsidTr="00B87514">
        <w:tc>
          <w:tcPr>
            <w:tcW w:w="4650" w:type="dxa"/>
            <w:gridSpan w:val="4"/>
          </w:tcPr>
          <w:p w:rsidR="007A523A" w:rsidRPr="007A523A" w:rsidRDefault="007A523A" w:rsidP="007A523A">
            <w:pPr>
              <w:framePr w:wrap="around" w:vAnchor="page" w:hAnchor="page" w:x="3892" w:y="491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Пенза</w:t>
            </w:r>
          </w:p>
        </w:tc>
      </w:tr>
    </w:tbl>
    <w:p w:rsidR="007A523A" w:rsidRDefault="007A523A" w:rsidP="007A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1"/>
      <w:bookmarkEnd w:id="0"/>
    </w:p>
    <w:p w:rsidR="005A2F58" w:rsidRDefault="005A2F58" w:rsidP="005A2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признании </w:t>
      </w:r>
      <w:proofErr w:type="gramStart"/>
      <w:r w:rsidRPr="005A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proofErr w:type="gramEnd"/>
      <w:r w:rsidRPr="005A2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приказа Управления жилищно-коммунального хозяйства и гражданской защиты населения Пензенской области</w:t>
      </w:r>
    </w:p>
    <w:p w:rsidR="005A2F58" w:rsidRPr="005A2F58" w:rsidRDefault="005A2F58" w:rsidP="005A2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F58" w:rsidRDefault="005A2F58" w:rsidP="005A2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7EE5" w:rsidRPr="00277EE5">
        <w:rPr>
          <w:rFonts w:ascii="Times New Roman" w:hAnsi="Times New Roman" w:cs="Times New Roman"/>
          <w:sz w:val="28"/>
          <w:szCs w:val="28"/>
        </w:rPr>
        <w:t>частью 5 статьи 160.2-1 Бюджетно</w:t>
      </w:r>
      <w:r w:rsidR="00277EE5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5A2F58">
        <w:rPr>
          <w:rFonts w:ascii="Times New Roman" w:hAnsi="Times New Roman" w:cs="Times New Roman"/>
          <w:sz w:val="28"/>
          <w:szCs w:val="28"/>
        </w:rPr>
        <w:t>, руководствуясь Положением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N 28-пП</w:t>
      </w:r>
      <w:r>
        <w:rPr>
          <w:rFonts w:ascii="Times New Roman" w:hAnsi="Times New Roman" w:cs="Times New Roman"/>
          <w:sz w:val="28"/>
          <w:szCs w:val="28"/>
        </w:rPr>
        <w:t xml:space="preserve"> (с последующими изменениями), приказываю</w:t>
      </w:r>
      <w:r w:rsidR="0044435C">
        <w:rPr>
          <w:rFonts w:ascii="Times New Roman" w:hAnsi="Times New Roman" w:cs="Times New Roman"/>
          <w:sz w:val="28"/>
          <w:szCs w:val="28"/>
        </w:rPr>
        <w:t>:</w:t>
      </w:r>
    </w:p>
    <w:p w:rsidR="005A2F58" w:rsidRPr="005A2F58" w:rsidRDefault="005A2F58" w:rsidP="005A2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2F58">
        <w:rPr>
          <w:rFonts w:ascii="Times New Roman" w:hAnsi="Times New Roman" w:cs="Times New Roman"/>
          <w:sz w:val="28"/>
          <w:szCs w:val="28"/>
        </w:rPr>
        <w:t>1. Признать утратившим силу:</w:t>
      </w:r>
    </w:p>
    <w:p w:rsidR="005A2F58" w:rsidRPr="005A2F58" w:rsidRDefault="005A2F58" w:rsidP="005A2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Приказ </w:t>
      </w:r>
      <w:r w:rsidRPr="005A2F58">
        <w:rPr>
          <w:rFonts w:ascii="Times New Roman" w:hAnsi="Times New Roman" w:cs="Times New Roman"/>
          <w:sz w:val="28"/>
          <w:szCs w:val="28"/>
        </w:rPr>
        <w:t xml:space="preserve">Управления жилищно-коммунального хозяйства и гражданской защиты населения Пензенской области от 23.05.2016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2F58">
        <w:rPr>
          <w:rFonts w:ascii="Times New Roman" w:hAnsi="Times New Roman" w:cs="Times New Roman"/>
          <w:sz w:val="28"/>
          <w:szCs w:val="28"/>
        </w:rPr>
        <w:t xml:space="preserve"> 33/ОД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2F58">
        <w:rPr>
          <w:rFonts w:ascii="Times New Roman" w:hAnsi="Times New Roman" w:cs="Times New Roman"/>
          <w:sz w:val="28"/>
          <w:szCs w:val="28"/>
        </w:rPr>
        <w:t>Об утверждении Положения о внутреннем финансовом контроле и внутреннем финансовом аудите Управления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523A" w:rsidRPr="007A523A" w:rsidRDefault="005A2F58" w:rsidP="005A2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523A" w:rsidRPr="007A523A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 </w:t>
      </w:r>
      <w:r>
        <w:rPr>
          <w:rFonts w:ascii="Times New Roman" w:hAnsi="Times New Roman" w:cs="Times New Roman"/>
          <w:sz w:val="28"/>
          <w:szCs w:val="28"/>
        </w:rPr>
        <w:t>01.01.2020 года</w:t>
      </w:r>
      <w:r w:rsidR="007A523A" w:rsidRPr="007A523A">
        <w:rPr>
          <w:rFonts w:ascii="Times New Roman" w:hAnsi="Times New Roman" w:cs="Times New Roman"/>
          <w:sz w:val="28"/>
          <w:szCs w:val="28"/>
        </w:rPr>
        <w:t>.</w:t>
      </w:r>
    </w:p>
    <w:p w:rsidR="007A523A" w:rsidRPr="007A523A" w:rsidRDefault="005A2F58" w:rsidP="005A2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523A" w:rsidRPr="007A52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523A" w:rsidRPr="007A5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523A" w:rsidRPr="007A523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начальника отдела финансирования целевых программ и бюджетного учета - главного бухгалтера Управления жилищно-коммунального хозяйства и гражданской защиты населения Пензенской области.</w:t>
      </w:r>
    </w:p>
    <w:p w:rsidR="007A523A" w:rsidRDefault="007A523A" w:rsidP="005A2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23A" w:rsidRDefault="007A523A" w:rsidP="005A2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23A" w:rsidRPr="007A523A" w:rsidRDefault="007A52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23A" w:rsidRPr="007A523A" w:rsidRDefault="007A523A" w:rsidP="007A523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A523A">
        <w:rPr>
          <w:rFonts w:ascii="Times New Roman" w:hAnsi="Times New Roman" w:cs="Times New Roman"/>
          <w:sz w:val="28"/>
          <w:szCs w:val="28"/>
        </w:rPr>
        <w:t>Начальник</w:t>
      </w:r>
      <w:r w:rsidR="00536AD7">
        <w:rPr>
          <w:rFonts w:ascii="Times New Roman" w:hAnsi="Times New Roman" w:cs="Times New Roman"/>
          <w:sz w:val="28"/>
          <w:szCs w:val="28"/>
        </w:rPr>
        <w:t>а</w:t>
      </w:r>
      <w:r w:rsidRPr="007A523A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6AD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748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2748">
        <w:rPr>
          <w:rFonts w:ascii="Times New Roman" w:hAnsi="Times New Roman" w:cs="Times New Roman"/>
          <w:sz w:val="28"/>
          <w:szCs w:val="28"/>
        </w:rPr>
        <w:t>М</w:t>
      </w:r>
      <w:r w:rsidR="00536AD7">
        <w:rPr>
          <w:rFonts w:ascii="Times New Roman" w:hAnsi="Times New Roman" w:cs="Times New Roman"/>
          <w:sz w:val="28"/>
          <w:szCs w:val="28"/>
        </w:rPr>
        <w:t>.</w:t>
      </w:r>
      <w:r w:rsidR="00012748">
        <w:rPr>
          <w:rFonts w:ascii="Times New Roman" w:hAnsi="Times New Roman" w:cs="Times New Roman"/>
          <w:sz w:val="28"/>
          <w:szCs w:val="28"/>
        </w:rPr>
        <w:t>А</w:t>
      </w:r>
      <w:r w:rsidR="00536A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2748">
        <w:rPr>
          <w:rFonts w:ascii="Times New Roman" w:hAnsi="Times New Roman" w:cs="Times New Roman"/>
          <w:sz w:val="28"/>
          <w:szCs w:val="28"/>
        </w:rPr>
        <w:t>Панюхин</w:t>
      </w:r>
      <w:proofErr w:type="spellEnd"/>
    </w:p>
    <w:p w:rsidR="007A523A" w:rsidRDefault="007A523A">
      <w:pPr>
        <w:pStyle w:val="ConsPlusNormal"/>
        <w:jc w:val="both"/>
      </w:pPr>
    </w:p>
    <w:p w:rsidR="007A523A" w:rsidRDefault="007A523A">
      <w:pPr>
        <w:pStyle w:val="ConsPlusNormal"/>
        <w:jc w:val="both"/>
      </w:pPr>
    </w:p>
    <w:p w:rsidR="00006197" w:rsidRDefault="00006197"/>
    <w:sectPr w:rsidR="00006197" w:rsidSect="0052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3A"/>
    <w:rsid w:val="00006197"/>
    <w:rsid w:val="00012748"/>
    <w:rsid w:val="00277EE5"/>
    <w:rsid w:val="0044435C"/>
    <w:rsid w:val="00536AD7"/>
    <w:rsid w:val="005A2F58"/>
    <w:rsid w:val="006A7AC0"/>
    <w:rsid w:val="007A523A"/>
    <w:rsid w:val="00AC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Zotova_IE</dc:creator>
  <cp:keywords/>
  <dc:description/>
  <cp:lastModifiedBy>Zotova_IE</cp:lastModifiedBy>
  <cp:revision>10</cp:revision>
  <cp:lastPrinted>2019-10-01T07:17:00Z</cp:lastPrinted>
  <dcterms:created xsi:type="dcterms:W3CDTF">2019-09-12T08:07:00Z</dcterms:created>
  <dcterms:modified xsi:type="dcterms:W3CDTF">2019-10-14T12:58:00Z</dcterms:modified>
</cp:coreProperties>
</file>