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AA" w:rsidRDefault="00AF51AA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AF51AA" w:rsidRDefault="00AF51AA">
      <w:pPr>
        <w:pStyle w:val="ConsPlusNormal"/>
        <w:jc w:val="right"/>
      </w:pPr>
      <w:r>
        <w:t>к приказу</w:t>
      </w:r>
    </w:p>
    <w:p w:rsidR="00AF51AA" w:rsidRDefault="00AF51AA">
      <w:pPr>
        <w:pStyle w:val="ConsPlusNormal"/>
        <w:jc w:val="right"/>
      </w:pPr>
      <w:r>
        <w:t>Министерства</w:t>
      </w:r>
    </w:p>
    <w:p w:rsidR="00AF51AA" w:rsidRDefault="00AF51AA">
      <w:pPr>
        <w:pStyle w:val="ConsPlusNormal"/>
        <w:jc w:val="right"/>
      </w:pPr>
      <w:r>
        <w:t>жилищно-коммунального</w:t>
      </w:r>
    </w:p>
    <w:p w:rsidR="00AF51AA" w:rsidRDefault="00AF51AA">
      <w:pPr>
        <w:pStyle w:val="ConsPlusNormal"/>
        <w:jc w:val="right"/>
      </w:pPr>
      <w:r>
        <w:t xml:space="preserve">хозяйства и </w:t>
      </w:r>
      <w:proofErr w:type="gramStart"/>
      <w:r>
        <w:t>гражданской</w:t>
      </w:r>
      <w:proofErr w:type="gramEnd"/>
    </w:p>
    <w:p w:rsidR="00AF51AA" w:rsidRDefault="00AF51AA">
      <w:pPr>
        <w:pStyle w:val="ConsPlusNormal"/>
        <w:jc w:val="right"/>
      </w:pPr>
      <w:r>
        <w:t>защиты населения</w:t>
      </w:r>
    </w:p>
    <w:p w:rsidR="00AF51AA" w:rsidRDefault="00AF51AA">
      <w:pPr>
        <w:pStyle w:val="ConsPlusNormal"/>
        <w:jc w:val="right"/>
      </w:pPr>
      <w:r>
        <w:t>Пензенской области</w:t>
      </w:r>
    </w:p>
    <w:p w:rsidR="00AF51AA" w:rsidRDefault="00AF51AA">
      <w:pPr>
        <w:pStyle w:val="ConsPlusNormal"/>
        <w:jc w:val="right"/>
      </w:pPr>
      <w:r>
        <w:t>от 7 февраля 2022 г. N 7</w:t>
      </w:r>
    </w:p>
    <w:p w:rsidR="00AF51AA" w:rsidRDefault="00AF51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F51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51AA" w:rsidRDefault="00AF51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51AA" w:rsidRDefault="00AF51A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ЖКХ и ГЗН Пензенской обл.</w:t>
            </w:r>
            <w:proofErr w:type="gramEnd"/>
          </w:p>
          <w:p w:rsidR="00AF51AA" w:rsidRDefault="00AF51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01.02.2023 </w:t>
            </w:r>
            <w:hyperlink r:id="rId5">
              <w:r>
                <w:rPr>
                  <w:color w:val="0000FF"/>
                </w:rPr>
                <w:t>N 26-7/ОД</w:t>
              </w:r>
            </w:hyperlink>
            <w:r>
              <w:rPr>
                <w:color w:val="392C69"/>
              </w:rPr>
              <w:t xml:space="preserve">, от 28.03.2024 </w:t>
            </w:r>
            <w:hyperlink r:id="rId6">
              <w:r>
                <w:rPr>
                  <w:color w:val="0000FF"/>
                </w:rPr>
                <w:t>N 26-25/ОД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620"/>
      </w:tblGrid>
      <w:tr w:rsidR="00AF51AA">
        <w:tc>
          <w:tcPr>
            <w:tcW w:w="4422" w:type="dxa"/>
            <w:tcBorders>
              <w:top w:val="nil"/>
              <w:left w:val="nil"/>
              <w:bottom w:val="nil"/>
            </w:tcBorders>
          </w:tcPr>
          <w:p w:rsidR="00AF51AA" w:rsidRDefault="00AF51AA">
            <w:pPr>
              <w:pStyle w:val="ConsPlusNormal"/>
            </w:pPr>
          </w:p>
        </w:tc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</w:tcPr>
          <w:p w:rsidR="00AF51AA" w:rsidRDefault="00AF51AA">
            <w:pPr>
              <w:pStyle w:val="ConsPlusNormal"/>
              <w:jc w:val="center"/>
            </w:pPr>
            <w:r>
              <w:t>Место для QR-кода</w:t>
            </w:r>
          </w:p>
        </w:tc>
      </w:tr>
    </w:tbl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center"/>
      </w:pPr>
      <w:bookmarkStart w:id="1" w:name="P62"/>
      <w:bookmarkEnd w:id="1"/>
      <w:r>
        <w:t>Форма</w:t>
      </w:r>
    </w:p>
    <w:p w:rsidR="00AF51AA" w:rsidRDefault="00AF51AA">
      <w:pPr>
        <w:pStyle w:val="ConsPlusNormal"/>
        <w:jc w:val="center"/>
      </w:pPr>
      <w:r>
        <w:t>проверочного листа (списка контрольных вопросов),</w:t>
      </w:r>
    </w:p>
    <w:p w:rsidR="00AF51AA" w:rsidRDefault="00AF51AA">
      <w:pPr>
        <w:pStyle w:val="ConsPlusNormal"/>
        <w:jc w:val="center"/>
      </w:pPr>
      <w:proofErr w:type="gramStart"/>
      <w:r>
        <w:t>используемого</w:t>
      </w:r>
      <w:proofErr w:type="gramEnd"/>
      <w:r>
        <w:t xml:space="preserve"> при проведении регионального государственного</w:t>
      </w:r>
    </w:p>
    <w:p w:rsidR="00AF51AA" w:rsidRDefault="00AF51AA">
      <w:pPr>
        <w:pStyle w:val="ConsPlusNormal"/>
        <w:jc w:val="center"/>
      </w:pPr>
      <w:r>
        <w:t>контроля (надзора) за соблюдением предельных размеров платы</w:t>
      </w:r>
    </w:p>
    <w:p w:rsidR="00AF51AA" w:rsidRDefault="00AF51AA">
      <w:pPr>
        <w:pStyle w:val="ConsPlusNormal"/>
        <w:jc w:val="center"/>
      </w:pPr>
      <w:r>
        <w:t>за проведение технического осмотра транспортных средств</w:t>
      </w:r>
    </w:p>
    <w:p w:rsidR="00AF51AA" w:rsidRDefault="00AF51AA">
      <w:pPr>
        <w:pStyle w:val="ConsPlusNormal"/>
        <w:jc w:val="center"/>
      </w:pPr>
      <w:r>
        <w:t>и размеров платы за выдачу дубликата диагностической карты</w:t>
      </w:r>
    </w:p>
    <w:p w:rsidR="00AF51AA" w:rsidRDefault="00AF51AA">
      <w:pPr>
        <w:pStyle w:val="ConsPlusNormal"/>
        <w:jc w:val="center"/>
      </w:pPr>
      <w:r>
        <w:t>на бумажном носителе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nformat"/>
        <w:jc w:val="both"/>
      </w:pPr>
      <w:r>
        <w:t xml:space="preserve">    Вид  государственного  контроля (надзора): региональный государственный</w:t>
      </w:r>
    </w:p>
    <w:p w:rsidR="00AF51AA" w:rsidRDefault="00AF51AA">
      <w:pPr>
        <w:pStyle w:val="ConsPlusNonformat"/>
        <w:jc w:val="both"/>
      </w:pPr>
      <w:r>
        <w:t>контроль  (надзор)  за  соблюдением предельных размеров платы за проведение</w:t>
      </w:r>
    </w:p>
    <w:p w:rsidR="00AF51AA" w:rsidRDefault="00AF51AA">
      <w:pPr>
        <w:pStyle w:val="ConsPlusNonformat"/>
        <w:jc w:val="both"/>
      </w:pPr>
      <w:r>
        <w:t>технического  осмотра  транспортных  средств  и  размеров  платы  за выдачу</w:t>
      </w:r>
    </w:p>
    <w:p w:rsidR="00AF51AA" w:rsidRDefault="00AF51AA">
      <w:pPr>
        <w:pStyle w:val="ConsPlusNonformat"/>
        <w:jc w:val="both"/>
      </w:pPr>
      <w:r>
        <w:t>дубликата диагностической карты на бумажном носителе.</w:t>
      </w:r>
    </w:p>
    <w:p w:rsidR="00AF51AA" w:rsidRDefault="00AF51AA">
      <w:pPr>
        <w:pStyle w:val="ConsPlusNonformat"/>
        <w:jc w:val="both"/>
      </w:pPr>
      <w:r>
        <w:t xml:space="preserve">    Наименование    контрольного    (надзорного)    органа:    Министерство</w:t>
      </w:r>
    </w:p>
    <w:p w:rsidR="00AF51AA" w:rsidRDefault="00AF51AA">
      <w:pPr>
        <w:pStyle w:val="ConsPlusNonformat"/>
        <w:jc w:val="both"/>
      </w:pPr>
      <w:r>
        <w:t>жилищно-коммунального хозяйства и гражданской защиты Пензенской области.</w:t>
      </w:r>
    </w:p>
    <w:p w:rsidR="00AF51AA" w:rsidRDefault="00AF51AA">
      <w:pPr>
        <w:pStyle w:val="ConsPlusNonformat"/>
        <w:jc w:val="both"/>
      </w:pPr>
    </w:p>
    <w:p w:rsidR="00AF51AA" w:rsidRDefault="00AF51AA">
      <w:pPr>
        <w:pStyle w:val="ConsPlusNonformat"/>
        <w:jc w:val="both"/>
      </w:pPr>
      <w:proofErr w:type="gramStart"/>
      <w:r>
        <w:t>Реквизиты  правового  акта  об утверждении формы проверочного листа (списка</w:t>
      </w:r>
      <w:proofErr w:type="gramEnd"/>
    </w:p>
    <w:p w:rsidR="00AF51AA" w:rsidRDefault="00AF51AA">
      <w:pPr>
        <w:pStyle w:val="ConsPlusNonformat"/>
        <w:jc w:val="both"/>
      </w:pPr>
      <w:r>
        <w:t>контрольных вопросов): 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</w:p>
    <w:p w:rsidR="00AF51AA" w:rsidRDefault="00AF51AA">
      <w:pPr>
        <w:pStyle w:val="ConsPlusNonformat"/>
        <w:jc w:val="both"/>
      </w:pPr>
      <w:r>
        <w:t>Вид контрольного (надзорного) мероприятия 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</w:p>
    <w:p w:rsidR="00AF51AA" w:rsidRDefault="00AF51AA">
      <w:pPr>
        <w:pStyle w:val="ConsPlusNonformat"/>
        <w:jc w:val="both"/>
      </w:pPr>
      <w:r>
        <w:t>Дата заполнения проверочного листа ________________________________________</w:t>
      </w:r>
    </w:p>
    <w:p w:rsidR="00AF51AA" w:rsidRDefault="00AF51AA">
      <w:pPr>
        <w:pStyle w:val="ConsPlusNonformat"/>
        <w:jc w:val="both"/>
      </w:pPr>
    </w:p>
    <w:p w:rsidR="00AF51AA" w:rsidRDefault="00AF51AA">
      <w:pPr>
        <w:pStyle w:val="ConsPlusNonformat"/>
        <w:jc w:val="both"/>
      </w:pPr>
      <w:r>
        <w:t>Объект регионального государственного контроля (надзора) 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</w:p>
    <w:p w:rsidR="00AF51AA" w:rsidRDefault="00AF51AA">
      <w:pPr>
        <w:pStyle w:val="ConsPlusNonformat"/>
        <w:jc w:val="both"/>
      </w:pPr>
      <w:r>
        <w:t>Фамилия,   имя,  отчество  (при  наличии)  гражданина  или  индивидуального</w:t>
      </w:r>
    </w:p>
    <w:p w:rsidR="00AF51AA" w:rsidRDefault="00AF51AA">
      <w:pPr>
        <w:pStyle w:val="ConsPlusNonformat"/>
        <w:jc w:val="both"/>
      </w:pPr>
      <w:r>
        <w:t>предпринимателя, наименование юридического лица 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</w:p>
    <w:p w:rsidR="00AF51AA" w:rsidRDefault="00AF51AA">
      <w:pPr>
        <w:pStyle w:val="ConsPlusNonformat"/>
        <w:jc w:val="both"/>
      </w:pPr>
      <w:r>
        <w:t>ОГРНИП (ОГРН)__________________ ИНН _______________________</w:t>
      </w:r>
    </w:p>
    <w:p w:rsidR="00AF51AA" w:rsidRDefault="00AF51AA">
      <w:pPr>
        <w:pStyle w:val="ConsPlusNonformat"/>
        <w:jc w:val="both"/>
      </w:pPr>
    </w:p>
    <w:p w:rsidR="00AF51AA" w:rsidRDefault="00AF51AA">
      <w:pPr>
        <w:pStyle w:val="ConsPlusNonformat"/>
        <w:jc w:val="both"/>
      </w:pPr>
      <w:r>
        <w:t>Адрес регистрации гражданина или индивидуального предпринимателя 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</w:p>
    <w:p w:rsidR="00AF51AA" w:rsidRDefault="00AF51AA">
      <w:pPr>
        <w:pStyle w:val="ConsPlusNonformat"/>
        <w:jc w:val="both"/>
      </w:pPr>
      <w:proofErr w:type="gramStart"/>
      <w:r>
        <w:t>Адрес  юридического  лица  (его  филиалов,  представительств,  обособленных</w:t>
      </w:r>
      <w:proofErr w:type="gramEnd"/>
    </w:p>
    <w:p w:rsidR="00AF51AA" w:rsidRDefault="00AF51AA">
      <w:pPr>
        <w:pStyle w:val="ConsPlusNonformat"/>
        <w:jc w:val="both"/>
      </w:pPr>
      <w:r>
        <w:t>структурных подразделений) 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</w:p>
    <w:p w:rsidR="00AF51AA" w:rsidRDefault="00AF51AA">
      <w:pPr>
        <w:pStyle w:val="ConsPlusNonformat"/>
        <w:jc w:val="both"/>
      </w:pPr>
      <w:r>
        <w:t>Место (места) проведения контрольного (надзорного) мероприятия: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</w:p>
    <w:p w:rsidR="00AF51AA" w:rsidRDefault="00AF51AA">
      <w:pPr>
        <w:pStyle w:val="ConsPlusNonformat"/>
        <w:jc w:val="both"/>
      </w:pPr>
      <w:r>
        <w:t>Реквизиты    решения   Министерства   жилищно-коммунального   хозяйства   и</w:t>
      </w:r>
    </w:p>
    <w:p w:rsidR="00AF51AA" w:rsidRDefault="00AF51AA">
      <w:pPr>
        <w:pStyle w:val="ConsPlusNonformat"/>
        <w:jc w:val="both"/>
      </w:pPr>
      <w:r>
        <w:t>гражданской  защиты  населения Пензенской области о проведении контрольного</w:t>
      </w:r>
    </w:p>
    <w:p w:rsidR="00AF51AA" w:rsidRDefault="00AF51AA">
      <w:pPr>
        <w:pStyle w:val="ConsPlusNonformat"/>
        <w:jc w:val="both"/>
      </w:pPr>
      <w:r>
        <w:t>(надзорного) мероприятия 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</w:p>
    <w:p w:rsidR="00AF51AA" w:rsidRDefault="00AF51AA">
      <w:pPr>
        <w:pStyle w:val="ConsPlusNonformat"/>
        <w:jc w:val="both"/>
      </w:pPr>
      <w:r>
        <w:t>Учетный номер контрольного (надзорного) мероприятия 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</w:p>
    <w:p w:rsidR="00AF51AA" w:rsidRDefault="00AF51AA">
      <w:pPr>
        <w:pStyle w:val="ConsPlusNonformat"/>
        <w:jc w:val="both"/>
      </w:pPr>
      <w:r>
        <w:t>Должность,    фамилия    и    инициалы   должностного   лица   Министерства</w:t>
      </w:r>
    </w:p>
    <w:p w:rsidR="00AF51AA" w:rsidRDefault="00AF51AA">
      <w:pPr>
        <w:pStyle w:val="ConsPlusNonformat"/>
        <w:jc w:val="both"/>
      </w:pPr>
      <w:r>
        <w:t>жилищно-коммунального  хозяйства  и гражданской защиты населения Пензенской</w:t>
      </w:r>
    </w:p>
    <w:p w:rsidR="00AF51AA" w:rsidRDefault="00AF51AA">
      <w:pPr>
        <w:pStyle w:val="ConsPlusNonformat"/>
        <w:jc w:val="both"/>
      </w:pPr>
      <w:r>
        <w:t xml:space="preserve">области,  </w:t>
      </w:r>
      <w:proofErr w:type="gramStart"/>
      <w:r>
        <w:t>проводившего</w:t>
      </w:r>
      <w:proofErr w:type="gramEnd"/>
      <w:r>
        <w:t xml:space="preserve">  контрольное  (надзорное) мероприятие и заполнившего</w:t>
      </w:r>
    </w:p>
    <w:p w:rsidR="00AF51AA" w:rsidRDefault="00AF51AA">
      <w:pPr>
        <w:pStyle w:val="ConsPlusNonformat"/>
        <w:jc w:val="both"/>
      </w:pPr>
      <w:r>
        <w:t>проверочный лист (список контрольных вопросов):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center"/>
        <w:outlineLvl w:val="1"/>
      </w:pPr>
      <w:r>
        <w:t>Список вопросов, отражающих содержание обязательных</w:t>
      </w:r>
    </w:p>
    <w:p w:rsidR="00AF51AA" w:rsidRDefault="00AF51AA">
      <w:pPr>
        <w:pStyle w:val="ConsPlusNormal"/>
        <w:jc w:val="center"/>
      </w:pPr>
      <w:r>
        <w:t>требований, ответы на которые однозначно свидетельствуют</w:t>
      </w:r>
    </w:p>
    <w:p w:rsidR="00AF51AA" w:rsidRDefault="00AF51AA">
      <w:pPr>
        <w:pStyle w:val="ConsPlusNormal"/>
        <w:jc w:val="center"/>
      </w:pPr>
      <w:r>
        <w:t>о соблюдении или несоблюдении юридическим лицом,</w:t>
      </w:r>
    </w:p>
    <w:p w:rsidR="00AF51AA" w:rsidRDefault="00AF51AA">
      <w:pPr>
        <w:pStyle w:val="ConsPlusNormal"/>
        <w:jc w:val="center"/>
      </w:pPr>
      <w:proofErr w:type="gramStart"/>
      <w:r>
        <w:t>индивидуальным предпринимателем (далее - контролируемое</w:t>
      </w:r>
      <w:proofErr w:type="gramEnd"/>
    </w:p>
    <w:p w:rsidR="00AF51AA" w:rsidRDefault="00AF51AA">
      <w:pPr>
        <w:pStyle w:val="ConsPlusNormal"/>
        <w:jc w:val="center"/>
      </w:pPr>
      <w:r>
        <w:t>лицо) обязательных требований: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sectPr w:rsidR="00AF51AA" w:rsidSect="00B932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63"/>
        <w:gridCol w:w="2891"/>
        <w:gridCol w:w="624"/>
        <w:gridCol w:w="709"/>
        <w:gridCol w:w="1417"/>
        <w:gridCol w:w="1361"/>
      </w:tblGrid>
      <w:tr w:rsidR="00AF51AA">
        <w:tc>
          <w:tcPr>
            <w:tcW w:w="567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63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t>Перечень вопросов</w:t>
            </w:r>
          </w:p>
        </w:tc>
        <w:tc>
          <w:tcPr>
            <w:tcW w:w="2891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4111" w:type="dxa"/>
            <w:gridSpan w:val="4"/>
          </w:tcPr>
          <w:p w:rsidR="00AF51AA" w:rsidRDefault="00AF51AA">
            <w:pPr>
              <w:pStyle w:val="ConsPlusNormal"/>
              <w:jc w:val="center"/>
            </w:pPr>
            <w:r>
              <w:t>Ответы на вопросы</w:t>
            </w:r>
          </w:p>
        </w:tc>
      </w:tr>
      <w:tr w:rsidR="00AF51AA">
        <w:tc>
          <w:tcPr>
            <w:tcW w:w="567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2863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2891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09" w:type="dxa"/>
          </w:tcPr>
          <w:p w:rsidR="00AF51AA" w:rsidRDefault="00AF51A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F51AA" w:rsidRDefault="00AF51AA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361" w:type="dxa"/>
          </w:tcPr>
          <w:p w:rsidR="00AF51AA" w:rsidRDefault="00AF51AA">
            <w:pPr>
              <w:pStyle w:val="ConsPlusNormal"/>
              <w:jc w:val="center"/>
            </w:pPr>
            <w:r>
              <w:t>Примечание (подлежит обязательному заполнению в случае заполнения графы "неприменимо")</w:t>
            </w: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>Соблюдается ли контролируемым лицом установленный предельный размер платы за проведение технического осмотра транспортных средств, используемых для перевозки пассажиров и имеющие, помимо места водителя, не более 8 мест для сидения, - легковые автомобили, категории М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7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8">
              <w:r>
                <w:rPr>
                  <w:color w:val="0000FF"/>
                </w:rPr>
                <w:t>Пункт 1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лицом установленный предельный размер платы за проведение технического осмотра транспортных средств, используемых для перевозки пассажиров, имеющие, помимо места </w:t>
            </w:r>
            <w:r>
              <w:lastRenderedPageBreak/>
              <w:t>водителя, более 8 мест для сидения, технически допустимая максимальная масса которых не превышает 5 тонн, категории М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9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</w:t>
            </w:r>
            <w:r>
              <w:lastRenderedPageBreak/>
              <w:t>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10">
              <w:r>
                <w:rPr>
                  <w:color w:val="0000FF"/>
                </w:rPr>
                <w:t>Пункт 2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средств, используемых для перевозки пассажиров, имеющие, помимо места водителя, более 8 мест для сидения, технически допустимая максимальная масса которых превышает 5 тонн, категории М</w:t>
            </w:r>
            <w:r>
              <w:rPr>
                <w:vertAlign w:val="subscript"/>
              </w:rPr>
              <w:t>3</w:t>
            </w:r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11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12">
              <w:r>
                <w:rPr>
                  <w:color w:val="0000FF"/>
                </w:rPr>
                <w:t>Пункт 3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средств, предназначенных для перевозки грузов, имеющие технически допустимую максимальную массу не </w:t>
            </w:r>
            <w:r>
              <w:lastRenderedPageBreak/>
              <w:t>более 3,5 тонны, категории N</w:t>
            </w:r>
            <w:r>
              <w:rPr>
                <w:vertAlign w:val="subscript"/>
              </w:rPr>
              <w:t>1</w:t>
            </w:r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13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14">
              <w:r>
                <w:rPr>
                  <w:color w:val="0000FF"/>
                </w:rPr>
                <w:t>Пункт 4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средств, предназначенных для перевозки грузов, имеющие технически допустимую максимальную массу свыше 3,5 тонны, но не более 12 тонн, категории N</w:t>
            </w:r>
            <w:r>
              <w:rPr>
                <w:vertAlign w:val="subscript"/>
              </w:rPr>
              <w:t>2</w:t>
            </w:r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15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16">
              <w:r>
                <w:rPr>
                  <w:color w:val="0000FF"/>
                </w:rPr>
                <w:t>Пункт 5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средств, предназначенных для перевозки грузов, имеющие технически допустимую максимальную массу более 12 тонн, категории N</w:t>
            </w:r>
            <w:r>
              <w:rPr>
                <w:vertAlign w:val="subscript"/>
              </w:rPr>
              <w:t>3</w:t>
            </w:r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17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18">
              <w:r>
                <w:rPr>
                  <w:color w:val="0000FF"/>
                </w:rPr>
                <w:t>Пункт 6</w:t>
              </w:r>
            </w:hyperlink>
            <w:r>
              <w:t xml:space="preserve"> Приложения к </w:t>
            </w:r>
            <w:r>
              <w:lastRenderedPageBreak/>
              <w:t>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прицепов, технически допустимая максимальная масса которых не более 0,75 тонны, и прицепов, технически допустимая максимальная масса которых свыше 0,75 тонны, но не более 3,5 тонны, категорий 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19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20">
              <w:r>
                <w:rPr>
                  <w:color w:val="0000FF"/>
                </w:rPr>
                <w:t>Пункт 7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прицепов, технически допустимая максимальная масса которых свыше 3,5 тонны, но не более 10 тонн, и прицепов, технически допустимая максимальная масса которых более 10 </w:t>
            </w:r>
            <w:r>
              <w:lastRenderedPageBreak/>
              <w:t>тонн, категорий 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21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22">
              <w:r>
                <w:rPr>
                  <w:color w:val="0000FF"/>
                </w:rPr>
                <w:t>Пункт 8</w:t>
              </w:r>
            </w:hyperlink>
            <w:r>
              <w:t xml:space="preserve"> Приложения к постановлению </w:t>
            </w:r>
            <w:r>
              <w:lastRenderedPageBreak/>
              <w:t>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 категории L (</w:t>
            </w:r>
            <w:proofErr w:type="spellStart"/>
            <w:r>
              <w:t>мототранспортные</w:t>
            </w:r>
            <w:proofErr w:type="spellEnd"/>
            <w:r>
              <w:t xml:space="preserve"> средства)?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23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24">
              <w:r>
                <w:rPr>
                  <w:color w:val="0000FF"/>
                </w:rPr>
                <w:t>Пункт 9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>Соблюдается ли контролируемым лицом установленный предельный размер платы за проведение технического осмотра транспортных средств категории М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 (специальные транспортные средства оперативных служб)?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25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26">
              <w:r>
                <w:rPr>
                  <w:color w:val="0000FF"/>
                </w:rPr>
                <w:t>Пункт 10</w:t>
              </w:r>
            </w:hyperlink>
            <w:r>
              <w:t xml:space="preserve"> Приложения к постановлению Правительства Пензенской </w:t>
            </w:r>
            <w:r>
              <w:lastRenderedPageBreak/>
              <w:t>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>Соблюдается ли контролируемым лицом установленный предельный размер платы за проведение технического осмотра транспортных средств категории М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  <w:r>
              <w:t xml:space="preserve"> (специальные транспортные средства оперативных служб)?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27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28">
              <w:r>
                <w:rPr>
                  <w:color w:val="0000FF"/>
                </w:rPr>
                <w:t>Пункт 11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 категории М</w:t>
            </w:r>
            <w:r>
              <w:rPr>
                <w:vertAlign w:val="subscript"/>
              </w:rPr>
              <w:t>3</w:t>
            </w:r>
            <w:r>
              <w:t xml:space="preserve"> (специальные транспортные средства оперативных служб)?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29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30">
              <w:r>
                <w:rPr>
                  <w:color w:val="0000FF"/>
                </w:rPr>
                <w:t>Пункт 12</w:t>
              </w:r>
            </w:hyperlink>
            <w:r>
              <w:t xml:space="preserve"> Приложения к постановлению Правительства Пензенской области от 01.11.2023 N 975-</w:t>
            </w:r>
            <w:r>
              <w:lastRenderedPageBreak/>
              <w:t>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специальных транспортных средств оперативных служб, цистерн, цистерн для перевозок и заправок сжиженных углеводородных газов, фургонов, фургонов, имеющих места для перевозок людей, </w:t>
            </w:r>
            <w:proofErr w:type="spellStart"/>
            <w:r>
              <w:t>автоэвакуаторов</w:t>
            </w:r>
            <w:proofErr w:type="spellEnd"/>
            <w:r>
              <w:t xml:space="preserve"> категории N</w:t>
            </w:r>
            <w:r>
              <w:rPr>
                <w:vertAlign w:val="subscript"/>
              </w:rPr>
              <w:t>1</w:t>
            </w:r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31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32">
              <w:r>
                <w:rPr>
                  <w:color w:val="0000FF"/>
                </w:rPr>
                <w:t>Пункт 13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специальных транспортных средств оперативных служб, </w:t>
            </w:r>
            <w:proofErr w:type="spellStart"/>
            <w:r>
              <w:t>автоэвакуаторов</w:t>
            </w:r>
            <w:proofErr w:type="spellEnd"/>
            <w:r>
              <w:t xml:space="preserve">, транспортных средств с грузоподъемными устройствами, цистерн, цистерн для перевозок и заправок сжиженных углеводородных газов, фургонов, транспортных </w:t>
            </w:r>
            <w:r>
              <w:lastRenderedPageBreak/>
              <w:t>средств для перевозки пищевых продуктов, категории N</w:t>
            </w:r>
            <w:r>
              <w:rPr>
                <w:vertAlign w:val="subscript"/>
              </w:rPr>
              <w:t>2</w:t>
            </w:r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33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34">
              <w:r>
                <w:rPr>
                  <w:color w:val="0000FF"/>
                </w:rPr>
                <w:t>Пункт 14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</w:t>
            </w:r>
            <w:r>
              <w:lastRenderedPageBreak/>
              <w:t>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специальных транспортных средств оперативных служб, </w:t>
            </w:r>
            <w:proofErr w:type="spellStart"/>
            <w:r>
              <w:t>автоэвакуаторов</w:t>
            </w:r>
            <w:proofErr w:type="spellEnd"/>
            <w:r>
              <w:t>, транспортных средств с грузоподъемными устройствами, цистерн, цистерн для перевозок и заправок сжиженных углеводородных газов, фургонов, транспортных средств для перевозок пищевых продуктов категории N</w:t>
            </w:r>
            <w:r>
              <w:rPr>
                <w:vertAlign w:val="subscript"/>
              </w:rPr>
              <w:t>3</w:t>
            </w:r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35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36">
              <w:r>
                <w:rPr>
                  <w:color w:val="0000FF"/>
                </w:rPr>
                <w:t>Пункт 15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специальных транспортных средств оперативных служб, цистерн, цистерн для перевозок и заправок сжиженных углеводородных газов, транспортных средств для перевозок пищевых продуктов категорий 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37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38">
              <w:r>
                <w:rPr>
                  <w:color w:val="0000FF"/>
                </w:rPr>
                <w:t>Пункт 16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</w:t>
            </w:r>
            <w:r>
              <w:lastRenderedPageBreak/>
              <w:t>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специальных транспортных средств оперативных служб, </w:t>
            </w:r>
            <w:proofErr w:type="spellStart"/>
            <w:r>
              <w:t>автоэвакуаторов</w:t>
            </w:r>
            <w:proofErr w:type="spellEnd"/>
            <w:r>
              <w:t>, транспортных средств с грузоподъемными устройствами, цистерн, цистерн для перевозок и заправок сжиженных углеводородных газов, фургонов, транспортных средств для перевозок пищевых продуктов категорий 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39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40">
              <w:r>
                <w:rPr>
                  <w:color w:val="0000FF"/>
                </w:rPr>
                <w:t>Пункт 17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 категории L (специальные транспортные средства оперативных служб)?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41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42">
              <w:r>
                <w:rPr>
                  <w:color w:val="0000FF"/>
                </w:rPr>
                <w:t>Пункт 18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</w:t>
            </w:r>
            <w:r>
              <w:lastRenderedPageBreak/>
              <w:t>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специализированных транспортных средств, цистерн для перевозок и заправок нефтепродуктов категории N</w:t>
            </w:r>
            <w:r>
              <w:rPr>
                <w:vertAlign w:val="subscript"/>
              </w:rPr>
              <w:t>1</w:t>
            </w:r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43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44">
              <w:r>
                <w:rPr>
                  <w:color w:val="0000FF"/>
                </w:rPr>
                <w:t>Пункт 19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специализированных транспортных средств, цистерн для перевозок и заправок нефтепродуктов, транспортных средств - фургонов, имеющих места для перевозки людей, категории N</w:t>
            </w:r>
            <w:r>
              <w:rPr>
                <w:vertAlign w:val="subscript"/>
              </w:rPr>
              <w:t>2</w:t>
            </w:r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45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46">
              <w:r>
                <w:rPr>
                  <w:color w:val="0000FF"/>
                </w:rPr>
                <w:t>Пункт 20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</w:t>
            </w:r>
            <w:r>
              <w:lastRenderedPageBreak/>
              <w:t>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специализированных транспортных средств, фургонов, имеющих места для перевозок людей, цистерн для перевозок и заправок нефтепродуктов категории N</w:t>
            </w:r>
            <w:r>
              <w:rPr>
                <w:vertAlign w:val="subscript"/>
              </w:rPr>
              <w:t>3</w:t>
            </w:r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47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48">
              <w:r>
                <w:rPr>
                  <w:color w:val="0000FF"/>
                </w:rPr>
                <w:t>Пункт 21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 категорий 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  <w:r>
              <w:t xml:space="preserve"> (специализированные транспортные средства)?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49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50">
              <w:r>
                <w:rPr>
                  <w:color w:val="0000FF"/>
                </w:rPr>
                <w:t>Пункт 22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</w:t>
            </w:r>
            <w:r>
              <w:lastRenderedPageBreak/>
              <w:t>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 категорий 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  <w:r>
              <w:t xml:space="preserve"> (специализированные транспортные средства)?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51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52">
              <w:r>
                <w:rPr>
                  <w:color w:val="0000FF"/>
                </w:rPr>
                <w:t>Пункт 23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специальных транспортных средств для коммунального хозяйства и содержания дорог категории N</w:t>
            </w:r>
            <w:r>
              <w:rPr>
                <w:vertAlign w:val="subscript"/>
              </w:rPr>
              <w:t>1</w:t>
            </w:r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53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54">
              <w:r>
                <w:rPr>
                  <w:color w:val="0000FF"/>
                </w:rPr>
                <w:t>Пункт 24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специальных транспортных средств для коммунального хозяйства и содержания дорог, транспортных средств для перевозки грузов с использованием прицепа-роспуска категории N</w:t>
            </w:r>
            <w:r>
              <w:rPr>
                <w:vertAlign w:val="subscript"/>
              </w:rPr>
              <w:t>2</w:t>
            </w:r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55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56">
              <w:r>
                <w:rPr>
                  <w:color w:val="0000FF"/>
                </w:rPr>
                <w:t>Пункт 25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специальных транспортных средств для коммунального хозяйства и содержания дорог, транспортных средств для перевозки грузов с использованием прицепа-роспуска категории N</w:t>
            </w:r>
            <w:r>
              <w:rPr>
                <w:vertAlign w:val="subscript"/>
              </w:rPr>
              <w:t>3</w:t>
            </w:r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57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58">
              <w:r>
                <w:rPr>
                  <w:color w:val="0000FF"/>
                </w:rPr>
                <w:t>Пункт 26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</w:t>
            </w:r>
            <w:r>
              <w:lastRenderedPageBreak/>
              <w:t xml:space="preserve">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специальных транспортных средств для коммунального хозяйства и содержания дорог, транспортных средств - цистерн для перевозок и заправок нефтепродуктов категорий 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59">
              <w:r>
                <w:rPr>
                  <w:color w:val="0000FF"/>
                </w:rPr>
                <w:t>Часть 3 статьи 16</w:t>
              </w:r>
            </w:hyperlink>
            <w:r>
              <w:t xml:space="preserve"> </w:t>
            </w:r>
            <w:r>
              <w:lastRenderedPageBreak/>
              <w:t>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60">
              <w:r>
                <w:rPr>
                  <w:color w:val="0000FF"/>
                </w:rPr>
                <w:t>Пункт 27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специальных транспортных средств для коммунального хозяйства и содержания дорог, транспортных средств - цистерн для перевозок и заправок нефтепродуктов категорий 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61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62">
              <w:r>
                <w:rPr>
                  <w:color w:val="0000FF"/>
                </w:rPr>
                <w:t>Пункт 28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</w:t>
            </w:r>
            <w:r>
              <w:lastRenderedPageBreak/>
              <w:t>установленный предельный размер платы за проведение технического осмотра транспортных средств для перевозок опасных грузов категории N</w:t>
            </w:r>
            <w:r>
              <w:rPr>
                <w:vertAlign w:val="subscript"/>
              </w:rPr>
              <w:t>1</w:t>
            </w:r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63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</w:t>
            </w:r>
            <w:r>
              <w:lastRenderedPageBreak/>
              <w:t>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64">
              <w:r>
                <w:rPr>
                  <w:color w:val="0000FF"/>
                </w:rPr>
                <w:t>Пункт 29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 для перевозок опасных грузов категории N</w:t>
            </w:r>
            <w:r>
              <w:rPr>
                <w:vertAlign w:val="subscript"/>
              </w:rPr>
              <w:t>2</w:t>
            </w:r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65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66">
              <w:r>
                <w:rPr>
                  <w:color w:val="0000FF"/>
                </w:rPr>
                <w:t>Пункт 30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</w:t>
            </w:r>
            <w:r>
              <w:lastRenderedPageBreak/>
              <w:t>размер платы за проведение технического осмотра транспортных средств для перевозок опасных грузов категории N</w:t>
            </w:r>
            <w:r>
              <w:rPr>
                <w:vertAlign w:val="subscript"/>
              </w:rPr>
              <w:t>3</w:t>
            </w:r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67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</w:t>
            </w:r>
            <w:r>
              <w:lastRenderedPageBreak/>
              <w:t>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68">
              <w:r>
                <w:rPr>
                  <w:color w:val="0000FF"/>
                </w:rPr>
                <w:t>Пункт 31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 для перевозок опасных грузов категорий 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69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70">
              <w:r>
                <w:rPr>
                  <w:color w:val="0000FF"/>
                </w:rPr>
                <w:t>Пункт 32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</w:t>
            </w:r>
            <w:r>
              <w:lastRenderedPageBreak/>
              <w:t>технического осмотра транспортных средств для перевозок опасных грузов категорий 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  <w:r>
              <w:t>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71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</w:t>
            </w:r>
            <w:r>
              <w:lastRenderedPageBreak/>
              <w:t>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72">
              <w:r>
                <w:rPr>
                  <w:color w:val="0000FF"/>
                </w:rPr>
                <w:t>Пункт 33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567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863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 городского наземного электрического транспорта?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73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74">
              <w:r>
                <w:rPr>
                  <w:color w:val="0000FF"/>
                </w:rPr>
                <w:t>Пункт 34</w:t>
              </w:r>
            </w:hyperlink>
            <w:r>
              <w:t xml:space="preserve"> Приложения к постановлению Правительства Пензенской области от 01.11.2023 N 975-пП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361" w:type="dxa"/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jc w:val="both"/>
      </w:pPr>
    </w:p>
    <w:p w:rsidR="00AF51AA" w:rsidRDefault="00AF51AA">
      <w:pPr>
        <w:pStyle w:val="ConsPlusNonformat"/>
        <w:jc w:val="both"/>
      </w:pPr>
      <w:r>
        <w:t>Подписи лиц, проводивших проверку _________________________________________</w:t>
      </w:r>
    </w:p>
    <w:p w:rsidR="00AF51AA" w:rsidRDefault="00AF51AA">
      <w:pPr>
        <w:pStyle w:val="ConsPlusNonformat"/>
        <w:jc w:val="both"/>
      </w:pPr>
    </w:p>
    <w:p w:rsidR="00AF51AA" w:rsidRDefault="00AF51AA">
      <w:pPr>
        <w:pStyle w:val="ConsPlusNonformat"/>
        <w:jc w:val="both"/>
      </w:pPr>
      <w:r>
        <w:t>Подпись   руководителя,   иного   должностного   лица  или  уполномоченного</w:t>
      </w:r>
    </w:p>
    <w:p w:rsidR="00AF51AA" w:rsidRDefault="00AF51AA">
      <w:pPr>
        <w:pStyle w:val="ConsPlusNonformat"/>
        <w:jc w:val="both"/>
      </w:pPr>
      <w:r>
        <w:t>представителя   юридического  лица,  индивидуального  предпринимателя,  его</w:t>
      </w:r>
    </w:p>
    <w:p w:rsidR="00AF51AA" w:rsidRDefault="00AF51AA">
      <w:pPr>
        <w:pStyle w:val="ConsPlusNonformat"/>
        <w:jc w:val="both"/>
      </w:pPr>
      <w:r>
        <w:t>уполномоченного представителя</w:t>
      </w:r>
    </w:p>
    <w:p w:rsidR="00AF51AA" w:rsidRDefault="00AF51AA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AF51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51AA" w:rsidRDefault="00AF51AA">
            <w:pPr>
              <w:pStyle w:val="ConsPlusNormal"/>
              <w:jc w:val="both"/>
            </w:pPr>
            <w:r>
              <w:rPr>
                <w:color w:val="392C69"/>
              </w:rPr>
              <w:t>Положения п. 28 Таблицы, не применяются до 30.12.2025 (</w:t>
            </w:r>
            <w:hyperlink r:id="rId75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Министерства ЖКХ и ГЗН Пензенской обл. от 24.10.2023 N 26-70/ОД).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AF51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51AA" w:rsidRDefault="00AF51AA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10 Таблицы, не применяются с 31.12.2025 по 30.12.2026 в отношении субъектов электроэнергетики, соответствующих положениям </w:t>
            </w:r>
            <w:hyperlink r:id="rId76">
              <w:r>
                <w:rPr>
                  <w:color w:val="0000FF"/>
                </w:rPr>
                <w:t>п. 2</w:t>
              </w:r>
            </w:hyperlink>
            <w:r>
              <w:rPr>
                <w:color w:val="392C69"/>
              </w:rPr>
              <w:t xml:space="preserve"> Критериев (</w:t>
            </w:r>
            <w:hyperlink r:id="rId77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Министерства ЖКХ и ГЗН Пензенской обл. от 24.10.2023 N 26-70/ОД).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AF51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51AA" w:rsidRDefault="00AF51AA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 xml:space="preserve">Положения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 столбца 3 п. 6,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 столбца 3 п. 8,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 столбца 3 п. 27,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 столбца 3 п. 29,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 столбца 3 п. 30 Таблицы, не применяются с 31.12.2025 по 30.12.2026 в отношении субъектов электроэнергетики, соответствующих положениям </w:t>
            </w:r>
            <w:hyperlink r:id="rId78">
              <w:r>
                <w:rPr>
                  <w:color w:val="0000FF"/>
                </w:rPr>
                <w:t>п. 1</w:t>
              </w:r>
            </w:hyperlink>
            <w:r>
              <w:rPr>
                <w:color w:val="392C69"/>
              </w:rPr>
              <w:t xml:space="preserve"> и </w:t>
            </w:r>
            <w:hyperlink r:id="rId79">
              <w:r>
                <w:rPr>
                  <w:color w:val="0000FF"/>
                </w:rPr>
                <w:t>1(1)</w:t>
              </w:r>
            </w:hyperlink>
            <w:r>
              <w:rPr>
                <w:color w:val="392C69"/>
              </w:rPr>
              <w:t xml:space="preserve"> критериев отнесения субъектов электроэнергетики к числу субъектов, инвестиционные программы которых (включая</w:t>
            </w:r>
            <w:proofErr w:type="gramEnd"/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определение источников их финансирования) утверждаются уполномоченным федеральным органом исполнительной власти, или уполномоченным федеральным органом исполнительной власти совместно с Государственной корпорацией по атомной энергии "</w:t>
            </w:r>
            <w:proofErr w:type="spellStart"/>
            <w:r>
              <w:rPr>
                <w:color w:val="392C69"/>
              </w:rPr>
              <w:t>Росатом</w:t>
            </w:r>
            <w:proofErr w:type="spellEnd"/>
            <w:r>
              <w:rPr>
                <w:color w:val="392C69"/>
              </w:rPr>
              <w:t>", или органами исполнительной власти субъектов Российской Федерации, утвержденных постановлением Правительства Российской Федерации от 01.12.2009 N 977 "Об инвестиционных программах субъектов электроэнергетики" (</w:t>
            </w:r>
            <w:hyperlink r:id="rId80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Министерства ЖКХ и ГЗН Пензенской обл. от 24.10.2023 N 26-70/ОД).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spacing w:before="260"/>
        <w:jc w:val="right"/>
        <w:outlineLvl w:val="0"/>
      </w:pPr>
      <w:r>
        <w:t>Приложение N 2</w:t>
      </w:r>
    </w:p>
    <w:p w:rsidR="00AF51AA" w:rsidRDefault="00AF51AA">
      <w:pPr>
        <w:pStyle w:val="ConsPlusNormal"/>
        <w:jc w:val="right"/>
      </w:pPr>
      <w:r>
        <w:t>к приказу</w:t>
      </w:r>
    </w:p>
    <w:p w:rsidR="00AF51AA" w:rsidRDefault="00AF51AA">
      <w:pPr>
        <w:pStyle w:val="ConsPlusNormal"/>
        <w:jc w:val="right"/>
      </w:pPr>
      <w:r>
        <w:t>Департамента по регулированию</w:t>
      </w:r>
    </w:p>
    <w:p w:rsidR="00AF51AA" w:rsidRDefault="00AF51AA">
      <w:pPr>
        <w:pStyle w:val="ConsPlusNormal"/>
        <w:jc w:val="right"/>
      </w:pPr>
      <w:r>
        <w:t>тарифов и энергосбережению</w:t>
      </w:r>
    </w:p>
    <w:p w:rsidR="00AF51AA" w:rsidRDefault="00AF51AA">
      <w:pPr>
        <w:pStyle w:val="ConsPlusNormal"/>
        <w:jc w:val="right"/>
      </w:pPr>
      <w:r>
        <w:t>Пензенской области</w:t>
      </w:r>
    </w:p>
    <w:p w:rsidR="00AF51AA" w:rsidRDefault="00AF51AA">
      <w:pPr>
        <w:pStyle w:val="ConsPlusNormal"/>
        <w:jc w:val="right"/>
      </w:pPr>
      <w:r>
        <w:t>от 7 февраля 2022 г. N 7</w:t>
      </w:r>
    </w:p>
    <w:p w:rsidR="00AF51AA" w:rsidRDefault="00AF51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AF51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51AA" w:rsidRDefault="00AF51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51AA" w:rsidRDefault="00AF51A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ЖКХ и ГЗН Пензенской обл.</w:t>
            </w:r>
            <w:proofErr w:type="gramEnd"/>
          </w:p>
          <w:p w:rsidR="00AF51AA" w:rsidRDefault="00AF51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01.02.2023 </w:t>
            </w:r>
            <w:hyperlink r:id="rId81">
              <w:r>
                <w:rPr>
                  <w:color w:val="0000FF"/>
                </w:rPr>
                <w:t>N 26-7/ОД</w:t>
              </w:r>
            </w:hyperlink>
            <w:r>
              <w:rPr>
                <w:color w:val="392C69"/>
              </w:rPr>
              <w:t xml:space="preserve">, от 24.10.2023 </w:t>
            </w:r>
            <w:hyperlink r:id="rId82">
              <w:r>
                <w:rPr>
                  <w:color w:val="0000FF"/>
                </w:rPr>
                <w:t>N 26-70/ОД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18"/>
        <w:gridCol w:w="2792"/>
      </w:tblGrid>
      <w:tr w:rsidR="00AF51AA">
        <w:tc>
          <w:tcPr>
            <w:tcW w:w="10318" w:type="dxa"/>
            <w:tcBorders>
              <w:top w:val="nil"/>
              <w:left w:val="nil"/>
              <w:bottom w:val="nil"/>
            </w:tcBorders>
          </w:tcPr>
          <w:p w:rsidR="00AF51AA" w:rsidRDefault="00AF51AA">
            <w:pPr>
              <w:pStyle w:val="ConsPlusNormal"/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AF51AA" w:rsidRDefault="00AF51AA">
            <w:pPr>
              <w:pStyle w:val="ConsPlusNormal"/>
              <w:jc w:val="center"/>
            </w:pPr>
            <w:r>
              <w:t>Место для QR-кода</w:t>
            </w:r>
          </w:p>
        </w:tc>
      </w:tr>
    </w:tbl>
    <w:p w:rsidR="00AF51AA" w:rsidRDefault="00AF51AA">
      <w:pPr>
        <w:pStyle w:val="ConsPlusNormal"/>
        <w:sectPr w:rsidR="00AF51AA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center"/>
      </w:pPr>
      <w:bookmarkStart w:id="2" w:name="P441"/>
      <w:bookmarkEnd w:id="2"/>
      <w:r>
        <w:t>Форма</w:t>
      </w:r>
    </w:p>
    <w:p w:rsidR="00AF51AA" w:rsidRDefault="00AF51AA">
      <w:pPr>
        <w:pStyle w:val="ConsPlusNormal"/>
        <w:jc w:val="center"/>
      </w:pPr>
      <w:r>
        <w:t>проверочного листа (списка контрольных вопросов),</w:t>
      </w:r>
    </w:p>
    <w:p w:rsidR="00AF51AA" w:rsidRDefault="00AF51AA">
      <w:pPr>
        <w:pStyle w:val="ConsPlusNormal"/>
        <w:jc w:val="center"/>
      </w:pPr>
      <w:proofErr w:type="gramStart"/>
      <w:r>
        <w:t>используемого</w:t>
      </w:r>
      <w:proofErr w:type="gramEnd"/>
      <w:r>
        <w:t xml:space="preserve"> при проведении регионального государственного</w:t>
      </w:r>
    </w:p>
    <w:p w:rsidR="00AF51AA" w:rsidRDefault="00AF51AA">
      <w:pPr>
        <w:pStyle w:val="ConsPlusNormal"/>
        <w:jc w:val="center"/>
      </w:pPr>
      <w:r>
        <w:t>контроля (надзора) за регулируемыми государством ценами</w:t>
      </w:r>
    </w:p>
    <w:p w:rsidR="00AF51AA" w:rsidRDefault="00AF51AA">
      <w:pPr>
        <w:pStyle w:val="ConsPlusNormal"/>
        <w:jc w:val="center"/>
      </w:pPr>
      <w:r>
        <w:t>(тарифами) в электроэнергетике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ind w:firstLine="540"/>
        <w:jc w:val="both"/>
      </w:pPr>
      <w:r>
        <w:t>Вид государственного контроля (надзора): региональный государственный контроль (надзор) за регулируемыми государством ценами (тарифами) в электроэнергетике.</w:t>
      </w:r>
    </w:p>
    <w:p w:rsidR="00AF51AA" w:rsidRDefault="00AF51AA">
      <w:pPr>
        <w:pStyle w:val="ConsPlusNormal"/>
        <w:spacing w:before="200"/>
        <w:ind w:firstLine="540"/>
        <w:jc w:val="both"/>
      </w:pPr>
      <w:r>
        <w:t>Наименование контрольного (надзорного) органа: Министерство жилищно-коммунального хозяйства и гражданской защиты населения Пензенской области.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nformat"/>
        <w:jc w:val="both"/>
      </w:pPr>
      <w:proofErr w:type="gramStart"/>
      <w:r>
        <w:t>Реквизиты  правового  акта  об утверждении формы проверочного листа (списка</w:t>
      </w:r>
      <w:proofErr w:type="gramEnd"/>
    </w:p>
    <w:p w:rsidR="00AF51AA" w:rsidRDefault="00AF51AA">
      <w:pPr>
        <w:pStyle w:val="ConsPlusNonformat"/>
        <w:jc w:val="both"/>
      </w:pPr>
      <w:r>
        <w:t>контрольных вопросов): 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Вид контрольного (надзорного) мероприятия 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Дата заполнения проверочного листа ________________________________________</w:t>
      </w:r>
    </w:p>
    <w:p w:rsidR="00AF51AA" w:rsidRDefault="00AF51AA">
      <w:pPr>
        <w:pStyle w:val="ConsPlusNonformat"/>
        <w:jc w:val="both"/>
      </w:pPr>
      <w:r>
        <w:t>Объект регионального государственного контроля (надзора) 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Фамилия,   имя,  отчество  (при  наличии)  гражданина  или  индивидуального</w:t>
      </w:r>
    </w:p>
    <w:p w:rsidR="00AF51AA" w:rsidRDefault="00AF51AA">
      <w:pPr>
        <w:pStyle w:val="ConsPlusNonformat"/>
        <w:jc w:val="both"/>
      </w:pPr>
      <w:r>
        <w:t>предпринимателя, наименование юридического лица 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ОГРНИП (ОГРН) __________________ ИНН _______________________</w:t>
      </w:r>
    </w:p>
    <w:p w:rsidR="00AF51AA" w:rsidRDefault="00AF51AA">
      <w:pPr>
        <w:pStyle w:val="ConsPlusNonformat"/>
        <w:jc w:val="both"/>
      </w:pPr>
      <w:r>
        <w:t>Адрес регистрации гражданина или индивидуального предпринимателя 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proofErr w:type="gramStart"/>
      <w:r>
        <w:t>Адрес  юридического  лица  (его  филиалов,  представительств,  обособленных</w:t>
      </w:r>
      <w:proofErr w:type="gramEnd"/>
    </w:p>
    <w:p w:rsidR="00AF51AA" w:rsidRDefault="00AF51AA">
      <w:pPr>
        <w:pStyle w:val="ConsPlusNonformat"/>
        <w:jc w:val="both"/>
      </w:pPr>
      <w:r>
        <w:t>структурных подразделений) 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</w:p>
    <w:p w:rsidR="00AF51AA" w:rsidRDefault="00AF51AA">
      <w:pPr>
        <w:pStyle w:val="ConsPlusNonformat"/>
        <w:jc w:val="both"/>
      </w:pPr>
      <w:r>
        <w:t>Место (места) проведения контрольного (надзорного) мероприятия: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Реквизиты    решения   Министерства   жилищно-коммунального   хозяйства   и</w:t>
      </w:r>
    </w:p>
    <w:p w:rsidR="00AF51AA" w:rsidRDefault="00AF51AA">
      <w:pPr>
        <w:pStyle w:val="ConsPlusNonformat"/>
        <w:jc w:val="both"/>
      </w:pPr>
      <w:r>
        <w:t>гражданской  защиты  населения Пензенской области о проведении контрольного</w:t>
      </w:r>
    </w:p>
    <w:p w:rsidR="00AF51AA" w:rsidRDefault="00AF51AA">
      <w:pPr>
        <w:pStyle w:val="ConsPlusNonformat"/>
        <w:jc w:val="both"/>
      </w:pPr>
      <w:r>
        <w:t>(надзорного) мероприятия 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Учетный номер контрольного (надзорного) мероприятия 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Должность,    фамилия    и    инициалы   должностного   лица   Министерства</w:t>
      </w:r>
    </w:p>
    <w:p w:rsidR="00AF51AA" w:rsidRDefault="00AF51AA">
      <w:pPr>
        <w:pStyle w:val="ConsPlusNonformat"/>
        <w:jc w:val="both"/>
      </w:pPr>
      <w:r>
        <w:t>жилищно-коммунального  хозяйства  и гражданской защиты населения Пензенской</w:t>
      </w:r>
    </w:p>
    <w:p w:rsidR="00AF51AA" w:rsidRDefault="00AF51AA">
      <w:pPr>
        <w:pStyle w:val="ConsPlusNonformat"/>
        <w:jc w:val="both"/>
      </w:pPr>
      <w:r>
        <w:t xml:space="preserve">области,  </w:t>
      </w:r>
      <w:proofErr w:type="gramStart"/>
      <w:r>
        <w:t>проводившего</w:t>
      </w:r>
      <w:proofErr w:type="gramEnd"/>
      <w:r>
        <w:t xml:space="preserve">  контрольное  (надзорное) мероприятие и заполнившего</w:t>
      </w:r>
    </w:p>
    <w:p w:rsidR="00AF51AA" w:rsidRDefault="00AF51AA">
      <w:pPr>
        <w:pStyle w:val="ConsPlusNonformat"/>
        <w:jc w:val="both"/>
      </w:pPr>
      <w:r>
        <w:t>проверочный лист (список контрольных вопросов):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center"/>
        <w:outlineLvl w:val="1"/>
      </w:pPr>
      <w:r>
        <w:t>Список вопросов, отражающих содержание обязательных</w:t>
      </w:r>
    </w:p>
    <w:p w:rsidR="00AF51AA" w:rsidRDefault="00AF51AA">
      <w:pPr>
        <w:pStyle w:val="ConsPlusNormal"/>
        <w:jc w:val="center"/>
      </w:pPr>
      <w:r>
        <w:t>требований, ответы на которые однозначно свидетельствуют</w:t>
      </w:r>
    </w:p>
    <w:p w:rsidR="00AF51AA" w:rsidRDefault="00AF51AA">
      <w:pPr>
        <w:pStyle w:val="ConsPlusNormal"/>
        <w:jc w:val="center"/>
      </w:pPr>
      <w:r>
        <w:t>о соблюдении или несоблюдении юридическим лицом,</w:t>
      </w:r>
    </w:p>
    <w:p w:rsidR="00AF51AA" w:rsidRDefault="00AF51AA">
      <w:pPr>
        <w:pStyle w:val="ConsPlusNormal"/>
        <w:jc w:val="center"/>
      </w:pPr>
      <w:proofErr w:type="gramStart"/>
      <w:r>
        <w:t>индивидуальным предпринимателем (далее - контролируемое</w:t>
      </w:r>
      <w:proofErr w:type="gramEnd"/>
    </w:p>
    <w:p w:rsidR="00AF51AA" w:rsidRDefault="00AF51AA">
      <w:pPr>
        <w:pStyle w:val="ConsPlusNormal"/>
        <w:jc w:val="center"/>
      </w:pPr>
      <w:r>
        <w:t>лицо) обязательных требований: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sectPr w:rsidR="00AF51AA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948"/>
        <w:gridCol w:w="794"/>
        <w:gridCol w:w="709"/>
        <w:gridCol w:w="1417"/>
        <w:gridCol w:w="1587"/>
      </w:tblGrid>
      <w:tr w:rsidR="00AF51AA">
        <w:tc>
          <w:tcPr>
            <w:tcW w:w="624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t>Перечень вопросов</w:t>
            </w:r>
          </w:p>
        </w:tc>
        <w:tc>
          <w:tcPr>
            <w:tcW w:w="2948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4507" w:type="dxa"/>
            <w:gridSpan w:val="4"/>
          </w:tcPr>
          <w:p w:rsidR="00AF51AA" w:rsidRDefault="00AF51AA">
            <w:pPr>
              <w:pStyle w:val="ConsPlusNormal"/>
              <w:jc w:val="center"/>
            </w:pPr>
            <w:r>
              <w:t>Ответы на вопросы</w:t>
            </w:r>
          </w:p>
        </w:tc>
      </w:tr>
      <w:tr w:rsidR="00AF51AA">
        <w:tc>
          <w:tcPr>
            <w:tcW w:w="624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2948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2948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794" w:type="dxa"/>
          </w:tcPr>
          <w:p w:rsidR="00AF51AA" w:rsidRDefault="00AF51A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09" w:type="dxa"/>
          </w:tcPr>
          <w:p w:rsidR="00AF51AA" w:rsidRDefault="00AF51A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F51AA" w:rsidRDefault="00AF51AA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587" w:type="dxa"/>
          </w:tcPr>
          <w:p w:rsidR="00AF51AA" w:rsidRDefault="00AF51AA">
            <w:pPr>
              <w:pStyle w:val="ConsPlusNormal"/>
              <w:jc w:val="center"/>
            </w:pPr>
            <w:r>
              <w:t>Примечание</w:t>
            </w:r>
          </w:p>
          <w:p w:rsidR="00AF51AA" w:rsidRDefault="00AF51AA">
            <w:pPr>
              <w:pStyle w:val="ConsPlusNormal"/>
              <w:jc w:val="center"/>
            </w:pPr>
            <w:r>
              <w:t>(подлежит обязательному заполнению в случае заполнения графы "неприменимо")</w:t>
            </w: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электрическую энергию (мощность), поставляемую населению и приравненным к нему категориям потребителей,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83">
              <w:r>
                <w:rPr>
                  <w:color w:val="0000FF"/>
                </w:rPr>
                <w:t>Пункт 3 статьи 23.1</w:t>
              </w:r>
            </w:hyperlink>
            <w:r>
              <w:t xml:space="preserve"> Федерального закона от 26.03.2003 N 35-ФЗ "Об электроэнергетике"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Соблюдается ли контролируемым лицом установленная Министерством сбытовая надбавка гарантирующего поставщика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84">
              <w:r>
                <w:rPr>
                  <w:color w:val="0000FF"/>
                </w:rPr>
                <w:t>Пункт 3 статьи 23.1</w:t>
              </w:r>
            </w:hyperlink>
            <w:r>
              <w:t xml:space="preserve"> Федерального закона от 26.03.2003 N 35-ФЗ "Об электроэнергетике"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лицом установленная </w:t>
            </w:r>
            <w:proofErr w:type="gramStart"/>
            <w:r>
              <w:t>Министерством</w:t>
            </w:r>
            <w:proofErr w:type="gramEnd"/>
            <w:r>
              <w:t xml:space="preserve"> стандартизированная тарифная ставка, определяющая плату за технологическое присоединение к электрическим сетям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85">
              <w:r>
                <w:rPr>
                  <w:color w:val="0000FF"/>
                </w:rPr>
                <w:t>Пункт 4 статьи 23.1</w:t>
              </w:r>
            </w:hyperlink>
            <w:r>
              <w:t xml:space="preserve"> Федерального закона от 26.03.2003 N 35-ФЗ "Об электроэнергетике"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услуги по передаче электрической энергии по электрическим сетям, принадлежащим на праве собственности или ином законном основании территориальным сетевым организациям,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86">
              <w:r>
                <w:rPr>
                  <w:color w:val="0000FF"/>
                </w:rPr>
                <w:t>Пункт 4 статьи 23.1</w:t>
              </w:r>
            </w:hyperlink>
            <w:r>
              <w:t xml:space="preserve"> Федерального закона от 26.03.2003 N 35-ФЗ "Об электроэнергетике"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Соблюдаются ли сроки строительства (реконструкции, модернизации, технического перевооружения) объектов электроэнергетики?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87">
              <w:r>
                <w:rPr>
                  <w:color w:val="0000FF"/>
                </w:rPr>
                <w:t>Пункт 6 статьи 52</w:t>
              </w:r>
            </w:hyperlink>
            <w:r>
              <w:t xml:space="preserve"> Градостроительного кодекса Российской Федерации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proofErr w:type="gramStart"/>
            <w:r>
              <w:t xml:space="preserve">Имеются ли нарушения при формировании стоимости строительства (реконструкции, модернизации, технического перевооружения, приобретения) объектов электроэнергетики, в том числе при финансировании и освоении капитальных вложений по инвестиционным проектам, в проектной документации, первичных учетных документах, исполнительной документации, договорных отношениях, порядке ценообразования, закупочной деятельности, осуществляемой контролируемым лицом в целях строительства </w:t>
            </w:r>
            <w:r>
              <w:lastRenderedPageBreak/>
              <w:t>(реконструкции, модернизации, технического перевооружения, приобретения) объектов электроэнергетики?</w:t>
            </w:r>
            <w:proofErr w:type="gramEnd"/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88">
              <w:r>
                <w:rPr>
                  <w:color w:val="0000FF"/>
                </w:rPr>
                <w:t>Пункт 18</w:t>
              </w:r>
            </w:hyperlink>
            <w:r>
              <w:t xml:space="preserve"> Правил осуществления </w:t>
            </w:r>
            <w:proofErr w:type="gramStart"/>
            <w:r>
              <w:t>контроля за</w:t>
            </w:r>
            <w:proofErr w:type="gramEnd"/>
            <w:r>
              <w:t xml:space="preserve"> реализацией инвестиционных программ субъектов электроэнергетики, утвержденных постановлением Правительства РФ от 01.12.2009 N 977 "Об инвестиционных программах субъектов электроэнергетики";</w:t>
            </w:r>
          </w:p>
          <w:p w:rsidR="00AF51AA" w:rsidRDefault="00AF51AA">
            <w:pPr>
              <w:pStyle w:val="ConsPlusNormal"/>
              <w:jc w:val="both"/>
            </w:pPr>
            <w:hyperlink r:id="rId89">
              <w:r>
                <w:rPr>
                  <w:color w:val="0000FF"/>
                </w:rPr>
                <w:t>Пункт 8</w:t>
              </w:r>
            </w:hyperlink>
            <w:r>
              <w:t xml:space="preserve"> Правил утверждения инвестиционных программ субъектов электроэнергетики, утвержденных постановлением Правительства РФ от 01.12.2009 N 977 "Об инвестиционных программах субъектов электроэнергетики"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Имеется ли разрешительная и правоустанавливающая документация на объекты электроэнергетики, подлежащие строительству (реконструкции, модернизации, техническому перевооружению, приобретению) в рамках инвестиционных проектов?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90">
              <w:r>
                <w:rPr>
                  <w:color w:val="0000FF"/>
                </w:rPr>
                <w:t>ст. 51</w:t>
              </w:r>
            </w:hyperlink>
            <w:r>
              <w:t xml:space="preserve"> Градостроительного кодекса Российской Федерации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Достигнуты ли плановые показатели реализации инвестиционной программы?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91">
              <w:r>
                <w:rPr>
                  <w:color w:val="0000FF"/>
                </w:rPr>
                <w:t>Пункт 18</w:t>
              </w:r>
            </w:hyperlink>
            <w:r>
              <w:t xml:space="preserve"> Правил осуществления </w:t>
            </w:r>
            <w:proofErr w:type="gramStart"/>
            <w:r>
              <w:t>контроля за</w:t>
            </w:r>
            <w:proofErr w:type="gramEnd"/>
            <w:r>
              <w:t xml:space="preserve"> реализацией инвестиционных программ субъектов электроэнергетики, утвержденных постановлением Правительства РФ от 01.12.2009 N 977 "Об инвестиционных программах субъектов электроэнергетики";</w:t>
            </w:r>
          </w:p>
          <w:p w:rsidR="00AF51AA" w:rsidRDefault="00AF51AA">
            <w:pPr>
              <w:pStyle w:val="ConsPlusNormal"/>
              <w:jc w:val="both"/>
            </w:pPr>
            <w:hyperlink r:id="rId92">
              <w:r>
                <w:rPr>
                  <w:color w:val="0000FF"/>
                </w:rPr>
                <w:t>Пункт 4</w:t>
              </w:r>
            </w:hyperlink>
            <w:r>
              <w:t xml:space="preserve"> Методических указаний по расчету количественных показателей инвестиционных программ сетевых организаций, утвержденных приказом Минэнерго России от 14.03.2016 N 177 "Об утверждении Методических указаний по расчету количественных показателей инвестиционных программ сетевых организаций"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контролируемым лицом информация о годовой финансовой (бухгалтерской) отчетности, а также аудиторском заключении (если осуществлялась аудиторская проверка)?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93">
              <w:r>
                <w:rPr>
                  <w:color w:val="0000FF"/>
                </w:rPr>
                <w:t>Подпункт "а" пункта 12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сроки раскрытия контролируемым лицом информации о годовой финансовой (бухгалтерской) отчетности, а также аудиторском заключении (если осуществлялась аудиторская проверка)?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94">
              <w:r>
                <w:rPr>
                  <w:color w:val="0000FF"/>
                </w:rPr>
                <w:t>Абзац 2 пункта 15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</w:t>
            </w:r>
          </w:p>
          <w:p w:rsidR="00AF51AA" w:rsidRDefault="00AF51AA">
            <w:pPr>
              <w:pStyle w:val="ConsPlusNormal"/>
              <w:jc w:val="both"/>
            </w:pPr>
            <w:r>
              <w:t>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контролируемым лицом информация о структуре и объеме затрат на производство и реализацию товаров, работ и услуг?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95">
              <w:r>
                <w:rPr>
                  <w:color w:val="0000FF"/>
                </w:rPr>
                <w:t>Подпункт "б" пункта 12</w:t>
              </w:r>
            </w:hyperlink>
            <w:r>
              <w:t xml:space="preserve">, </w:t>
            </w:r>
            <w:hyperlink r:id="rId96">
              <w:r>
                <w:rPr>
                  <w:color w:val="0000FF"/>
                </w:rPr>
                <w:t>пункт 13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</w:t>
            </w:r>
            <w:r>
              <w:lastRenderedPageBreak/>
              <w:t>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контролируемым лицом сроки раскрытия информации о структуре и объеме затрат на производство и реализацию товаров, работ и услуг?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97">
              <w:r>
                <w:rPr>
                  <w:color w:val="0000FF"/>
                </w:rPr>
                <w:t>Пункт 16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контролируемым лицом информация по предложениям о размере цен (тарифов), долгосрочных параметров регулирования (при применении метода доходности инвестированного капитала или метода долгосрочной индексации)?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98">
              <w:r>
                <w:rPr>
                  <w:color w:val="0000FF"/>
                </w:rPr>
                <w:t>Подпункт "г" пункта 12</w:t>
              </w:r>
            </w:hyperlink>
            <w:r>
              <w:t xml:space="preserve">, </w:t>
            </w:r>
            <w:hyperlink r:id="rId99">
              <w:r>
                <w:rPr>
                  <w:color w:val="0000FF"/>
                </w:rPr>
                <w:t>пункт 18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</w:t>
            </w:r>
          </w:p>
          <w:p w:rsidR="00AF51AA" w:rsidRDefault="00AF51AA">
            <w:pPr>
              <w:pStyle w:val="ConsPlusNormal"/>
              <w:jc w:val="both"/>
            </w:pPr>
            <w:r>
              <w:t>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контролируемым лицом сроки раскрытия информации по предложениям о размере цен (тарифов), долгосрочных параметров регулирования (при применении метода доходности инвестированного капитала или метода долгосрочной индексации)?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00">
              <w:r>
                <w:rPr>
                  <w:color w:val="0000FF"/>
                </w:rPr>
                <w:t>Пункт 17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</w:t>
            </w:r>
            <w:r>
              <w:lastRenderedPageBreak/>
              <w:t>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контролируемым лицом информация о ценах (тарифах) на товары, работы и услуги субъектов естественных монополий, в отношении которых применяется государственное регулирование, включая информацию о тарифах на услуги по передаче электрической энергии и размерах платы за технологическое присоединение к электрическим сетям на текущий период регулирования?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01">
              <w:r>
                <w:rPr>
                  <w:color w:val="0000FF"/>
                </w:rPr>
                <w:t>Подпункт "а"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контролируемым лицом сроки раскрытия информации о ценах (тарифах) на товары, работы и услуги субъектов естественных монополий, в отношении которых применяется государственное регулирование, включая информацию о тарифах на услуги по передаче электрической энергии и размерах платы за технологическое присоединение к электрическим сетям на текущий период регулирования?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02">
              <w:r>
                <w:rPr>
                  <w:color w:val="0000FF"/>
                </w:rPr>
                <w:t>Абзац 1 пункта 29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контролируемым лицом информация о 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энергии), с указанием источника официального опубликования решения регулирующего органа об установлении тарифов, содержащего информацию о размере таких расходов?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03">
              <w:r>
                <w:rPr>
                  <w:color w:val="0000FF"/>
                </w:rPr>
                <w:t>Подпункт "б"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контролируемым лицом сроки раскрытия информации о 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энергии), с указанием источника официального опубликования решения регулирующего органа об установлении тарифов, содержащего информацию о размере таких расходов?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04">
              <w:r>
                <w:rPr>
                  <w:color w:val="0000FF"/>
                </w:rPr>
                <w:t>Пункт 26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Раскрыта ли контролируемым лицом информация о </w:t>
            </w:r>
            <w:proofErr w:type="gramStart"/>
            <w:r>
              <w:lastRenderedPageBreak/>
              <w:t>расходах</w:t>
            </w:r>
            <w:proofErr w:type="gramEnd"/>
            <w:r>
              <w:t xml:space="preserve">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 территориальной сетевой организации?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05">
              <w:r>
                <w:rPr>
                  <w:color w:val="0000FF"/>
                </w:rPr>
                <w:t>Подпункт "в" пункта 19</w:t>
              </w:r>
            </w:hyperlink>
            <w:r>
              <w:t xml:space="preserve"> Стандартов раскрытия </w:t>
            </w:r>
            <w:r>
              <w:lastRenderedPageBreak/>
              <w:t>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Соблюдены ли контролируемым лицом сроки раскрытия информации о </w:t>
            </w:r>
            <w:proofErr w:type="gramStart"/>
            <w:r>
              <w:t>расходах</w:t>
            </w:r>
            <w:proofErr w:type="gramEnd"/>
            <w:r>
              <w:t xml:space="preserve">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 территориальной сетевой организации?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06">
              <w:r>
                <w:rPr>
                  <w:color w:val="0000FF"/>
                </w:rPr>
                <w:t>Пункт 28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контролируемым лицом информация об основных потребительских характеристиках регулируемых товаров, работ и услуг и их соответствии государственным и иным утвержденным стандартам качества?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07">
              <w:r>
                <w:rPr>
                  <w:color w:val="0000FF"/>
                </w:rPr>
                <w:t>Подпункт "г"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контролируемым лицом сроки раскрытия информации об основных потребительских характеристиках регулируемых товаров, работ и услуг и их соответствии государственным и иным утвержденным стандартам качества?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08">
              <w:r>
                <w:rPr>
                  <w:color w:val="0000FF"/>
                </w:rPr>
                <w:t>Абзац 1 пункта 29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proofErr w:type="gramStart"/>
            <w:r>
              <w:t xml:space="preserve">Раскрыта ли контролируемым лицом информация в отношении трансформаторных подстанций 35 </w:t>
            </w:r>
            <w:proofErr w:type="spellStart"/>
            <w:r>
              <w:t>кВ</w:t>
            </w:r>
            <w:proofErr w:type="spellEnd"/>
            <w:r>
              <w:t xml:space="preserve"> и выше о наличии (об отсутствии) технической возможности доступа к регулируемым товарам, работам и услугам субъектов естественных монополий и о регистрации и ходе реализации заявок на технологическое присоединение к электрическим сетям, включая информацию, содержащую сводные данные по субъектам Российской Федерации о поданных заявках на технологическое присоединение к электрическим сетям</w:t>
            </w:r>
            <w:proofErr w:type="gramEnd"/>
            <w:r>
              <w:t xml:space="preserve"> и заключенных договорах об осуществлении технологического присоединения к электрическим сетям с </w:t>
            </w:r>
            <w:r>
              <w:lastRenderedPageBreak/>
              <w:t>указанием количества: поданных заявок и объема мощности, необходимого для их удовлетворения;</w:t>
            </w:r>
          </w:p>
          <w:p w:rsidR="00AF51AA" w:rsidRDefault="00AF51AA">
            <w:pPr>
              <w:pStyle w:val="ConsPlusNormal"/>
              <w:jc w:val="both"/>
            </w:pPr>
            <w:r>
              <w:t>заключенных договоров об осуществлении технологического присоединения к электрическим сетям, содержащих сведения об объеме присоединяемой мощности, о сроках и плате по каждому договору;</w:t>
            </w:r>
          </w:p>
          <w:p w:rsidR="00AF51AA" w:rsidRDefault="00AF51AA">
            <w:pPr>
              <w:pStyle w:val="ConsPlusNormal"/>
              <w:jc w:val="both"/>
            </w:pPr>
            <w:r>
              <w:t>аннулированных заявок на технологическое присоединение;</w:t>
            </w:r>
          </w:p>
          <w:p w:rsidR="00AF51AA" w:rsidRDefault="00AF51AA">
            <w:pPr>
              <w:pStyle w:val="ConsPlusNormal"/>
              <w:jc w:val="both"/>
            </w:pPr>
            <w:r>
              <w:t>выполненных присоединений и присоединенной мощности?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09">
              <w:r>
                <w:rPr>
                  <w:color w:val="0000FF"/>
                </w:rPr>
                <w:t>Подпункт "д"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proofErr w:type="gramStart"/>
            <w:r>
              <w:t xml:space="preserve">Соблюдены ли контролируемым лицом сроки раскрытия информации в отношении трансформаторных подстанций 35 </w:t>
            </w:r>
            <w:proofErr w:type="spellStart"/>
            <w:r>
              <w:t>кВ</w:t>
            </w:r>
            <w:proofErr w:type="spellEnd"/>
            <w:r>
              <w:t xml:space="preserve"> и выше о наличии (об отсутствии) технической возможности доступа к регулируемым товарам, работам и услугам и о регистрации и ходе реализации заявок на технологическое присоединение к электрическим сетям, включая информацию, содержащую сводные данные по субъектам Российской Федерации о поданных заявках на технологическое присоединение к электрическим сетям и</w:t>
            </w:r>
            <w:proofErr w:type="gramEnd"/>
            <w:r>
              <w:t xml:space="preserve"> заключенных договорах об </w:t>
            </w:r>
            <w:r>
              <w:lastRenderedPageBreak/>
              <w:t>осуществлении технологического присоединения к электрическим сетям с указанием количества:</w:t>
            </w:r>
          </w:p>
          <w:p w:rsidR="00AF51AA" w:rsidRDefault="00AF51AA">
            <w:pPr>
              <w:pStyle w:val="ConsPlusNormal"/>
              <w:jc w:val="both"/>
            </w:pPr>
            <w:r>
              <w:t>поданных заявок и объема мощности, необходимого для их удовлетворения;</w:t>
            </w:r>
          </w:p>
          <w:p w:rsidR="00AF51AA" w:rsidRDefault="00AF51AA">
            <w:pPr>
              <w:pStyle w:val="ConsPlusNormal"/>
              <w:jc w:val="both"/>
            </w:pPr>
            <w:r>
              <w:t>заключенных договоров об осуществлении технологического присоединения к электрическим сетям, содержащих сведения об объеме присоединяемой мощности, о сроках и плате по каждому договору;</w:t>
            </w:r>
          </w:p>
          <w:p w:rsidR="00AF51AA" w:rsidRDefault="00AF51AA">
            <w:pPr>
              <w:pStyle w:val="ConsPlusNormal"/>
              <w:jc w:val="both"/>
            </w:pPr>
            <w:r>
              <w:t>аннулированных заявок на технологическое присоединение;</w:t>
            </w:r>
          </w:p>
          <w:p w:rsidR="00AF51AA" w:rsidRDefault="00AF51AA">
            <w:pPr>
              <w:pStyle w:val="ConsPlusNormal"/>
              <w:jc w:val="both"/>
            </w:pPr>
            <w:r>
              <w:t>выполненных присоединений и присоединенной мощности?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10">
              <w:r>
                <w:rPr>
                  <w:color w:val="0000FF"/>
                </w:rPr>
                <w:t>Пункт 20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контролируемым лицом информация о величине резервируемой максимальной мощности?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11">
              <w:r>
                <w:rPr>
                  <w:color w:val="0000FF"/>
                </w:rPr>
                <w:t>Подпункт "е"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контролируемым лицом сроки раскрытия информации о величине резервируемой максимальной мощности?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12">
              <w:r>
                <w:rPr>
                  <w:color w:val="0000FF"/>
                </w:rPr>
                <w:t>Абзац 2 пункта 29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</w:t>
            </w:r>
            <w:r>
              <w:lastRenderedPageBreak/>
              <w:t>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контролируемым лицом информация об инвестиционной программе (о проекте инвестиционной программы и (или) проекте изменений, вносимых в инвестиционную программу) и обосновывающих ее материалах?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13">
              <w:r>
                <w:rPr>
                  <w:color w:val="0000FF"/>
                </w:rPr>
                <w:t>Подпункт "м"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контролируемым лицом сроки раскрытия информации об инвестиционной программе (о проекте инвестиционной программы и (или) проекте изменений, вносимых в инвестиционную программу) и обосновывающих ее материалах?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14">
              <w:r>
                <w:rPr>
                  <w:color w:val="0000FF"/>
                </w:rPr>
                <w:t>Абзац 4 пункта 29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Раскрыта ли контролируемым лицом информация об </w:t>
            </w:r>
            <w:proofErr w:type="gramStart"/>
            <w:r>
              <w:t>отчетах</w:t>
            </w:r>
            <w:proofErr w:type="gramEnd"/>
            <w:r>
              <w:t xml:space="preserve"> о реализации </w:t>
            </w:r>
            <w:r>
              <w:lastRenderedPageBreak/>
              <w:t>инвестиционной программы и об обосновывающих их материалах?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15">
              <w:r>
                <w:rPr>
                  <w:color w:val="0000FF"/>
                </w:rPr>
                <w:t>Подпункт "н" пункта 19</w:t>
              </w:r>
            </w:hyperlink>
            <w:r>
              <w:t xml:space="preserve"> Стандартов раскрытия информации субъектами </w:t>
            </w:r>
            <w:r>
              <w:lastRenderedPageBreak/>
              <w:t>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Соблюдены ли контролируемым лицом сроки раскрытия информации об </w:t>
            </w:r>
            <w:proofErr w:type="gramStart"/>
            <w:r>
              <w:t>отчетах</w:t>
            </w:r>
            <w:proofErr w:type="gramEnd"/>
            <w:r>
              <w:t xml:space="preserve"> о реализации инвестиционной программы и об обосновывающих их материалах?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16">
              <w:r>
                <w:rPr>
                  <w:color w:val="0000FF"/>
                </w:rPr>
                <w:t>Абзац 9 пункта 29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Раскрыта ли контролируемым лицом информация о результатах контрольных </w:t>
            </w:r>
            <w:proofErr w:type="gramStart"/>
            <w:r>
              <w:t>замеров электрических параметров режимов работы оборудования объектов</w:t>
            </w:r>
            <w:proofErr w:type="gramEnd"/>
            <w:r>
              <w:t xml:space="preserve"> электросетевого хозяйства, то есть замеров </w:t>
            </w:r>
            <w:proofErr w:type="spellStart"/>
            <w:r>
              <w:t>потокораспределения</w:t>
            </w:r>
            <w:proofErr w:type="spellEnd"/>
            <w:r>
              <w:t>, нагрузок и уровней напряжения?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17">
              <w:r>
                <w:rPr>
                  <w:color w:val="0000FF"/>
                </w:rPr>
                <w:t>Подпункт "ж"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Соблюдены ли </w:t>
            </w:r>
            <w:r>
              <w:lastRenderedPageBreak/>
              <w:t xml:space="preserve">контролируемым лицом сроки раскрытия информации о результатах контрольных </w:t>
            </w:r>
            <w:proofErr w:type="gramStart"/>
            <w:r>
              <w:t>замеров электрических параметров режимов работы оборудования объектов</w:t>
            </w:r>
            <w:proofErr w:type="gramEnd"/>
            <w:r>
              <w:t xml:space="preserve"> электросетевого хозяйства, то есть замеров </w:t>
            </w:r>
            <w:proofErr w:type="spellStart"/>
            <w:r>
              <w:t>потокораспределения</w:t>
            </w:r>
            <w:proofErr w:type="spellEnd"/>
            <w:r>
              <w:t>, нагрузок и уровней напряжения?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18">
              <w:r>
                <w:rPr>
                  <w:color w:val="0000FF"/>
                </w:rPr>
                <w:t>Пункт 22</w:t>
              </w:r>
            </w:hyperlink>
            <w:r>
              <w:t xml:space="preserve"> Стандартов </w:t>
            </w:r>
            <w:r>
              <w:lastRenderedPageBreak/>
              <w:t>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контролируемым лицом информация о способах приобретения, стоимости и об объемах товаров, необходимых для оказания услуг по передаче электроэнергии?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19">
              <w:r>
                <w:rPr>
                  <w:color w:val="0000FF"/>
                </w:rPr>
                <w:t>Подпункт "о"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контролируемым лицом сроки раскрытия информации о способах приобретения, стоимости и об объемах товаров, необходимых для оказания услуг по передаче электроэнергии?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20">
              <w:r>
                <w:rPr>
                  <w:color w:val="0000FF"/>
                </w:rPr>
                <w:t>Абзацы 1</w:t>
              </w:r>
            </w:hyperlink>
            <w:r>
              <w:t xml:space="preserve">, </w:t>
            </w:r>
            <w:hyperlink r:id="rId121">
              <w:r>
                <w:rPr>
                  <w:color w:val="0000FF"/>
                </w:rPr>
                <w:t>5 пункта 29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Раскрыта ли контролируемым лицом информация о лицах, намеревающихся перераспределить максимальную мощность принадлежащих им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в пользу иных лиц?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22">
              <w:r>
                <w:rPr>
                  <w:color w:val="0000FF"/>
                </w:rPr>
                <w:t>Подпункт "р"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Соблюдены ли контролируемым лицом сроки раскрытия информации о лицах, намеревающихся перераспределить максимальную мощность принадлежащих им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в пользу иных лиц?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23">
              <w:r>
                <w:rPr>
                  <w:color w:val="0000FF"/>
                </w:rPr>
                <w:t>Пункт 23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контролируемым лицом информация о качестве обслуживания потребителей услуг?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24">
              <w:r>
                <w:rPr>
                  <w:color w:val="0000FF"/>
                </w:rPr>
                <w:t>Подпункт "с"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</w:t>
            </w:r>
            <w:r>
              <w:lastRenderedPageBreak/>
              <w:t>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контролируемым лицом сроки раскрытия информации о качестве обслуживания потребителей услуг?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25">
              <w:r>
                <w:rPr>
                  <w:color w:val="0000FF"/>
                </w:rPr>
                <w:t>Пункт 25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информация об условиях заключенного соглашения об условиях осуществления регулируемых видов деятельности и (или) изменениях, вносимых в соглашение об условиях осуществления регулируемых видов деятельности, о расторжении соглашения об условиях осуществления регулируемых видов деятельности?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26">
              <w:r>
                <w:rPr>
                  <w:color w:val="0000FF"/>
                </w:rPr>
                <w:t>Подпункт "ф"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Соблюдены ли сроки раскрытия информации об условиях заключенного соглашения об условиях осуществления регулируемых видов деятельности и (или) изменениях, вносимых в соглашение об условиях осуществления </w:t>
            </w:r>
            <w:r>
              <w:lastRenderedPageBreak/>
              <w:t>регулируемых видов деятельности, о расторжении соглашения об условиях осуществления регулируемых видов деятельности?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27">
              <w:r>
                <w:rPr>
                  <w:color w:val="0000FF"/>
                </w:rPr>
                <w:t>Пункт 29.1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</w:t>
            </w:r>
            <w:r>
              <w:lastRenderedPageBreak/>
              <w:t>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jc w:val="both"/>
      </w:pPr>
    </w:p>
    <w:p w:rsidR="00AF51AA" w:rsidRDefault="00AF51AA">
      <w:pPr>
        <w:pStyle w:val="ConsPlusNonformat"/>
        <w:jc w:val="both"/>
      </w:pPr>
      <w:r>
        <w:t>Подписи лиц, проводивших проверку _________________________________________</w:t>
      </w:r>
    </w:p>
    <w:p w:rsidR="00AF51AA" w:rsidRDefault="00AF51AA">
      <w:pPr>
        <w:pStyle w:val="ConsPlusNonformat"/>
        <w:jc w:val="both"/>
      </w:pPr>
    </w:p>
    <w:p w:rsidR="00AF51AA" w:rsidRDefault="00AF51AA">
      <w:pPr>
        <w:pStyle w:val="ConsPlusNonformat"/>
        <w:jc w:val="both"/>
      </w:pPr>
      <w:r>
        <w:t>Подпись   руководителя,   иного   должностного   лица  или  уполномоченного</w:t>
      </w:r>
    </w:p>
    <w:p w:rsidR="00AF51AA" w:rsidRDefault="00AF51AA">
      <w:pPr>
        <w:pStyle w:val="ConsPlusNonformat"/>
        <w:jc w:val="both"/>
      </w:pPr>
      <w:r>
        <w:t>представителя   юридического  лица,  индивидуального  предпринимателя,  его</w:t>
      </w:r>
    </w:p>
    <w:p w:rsidR="00AF51AA" w:rsidRDefault="00AF51AA">
      <w:pPr>
        <w:pStyle w:val="ConsPlusNonformat"/>
        <w:jc w:val="both"/>
      </w:pPr>
      <w:r>
        <w:t>уполномоченного представителя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rmal"/>
        <w:sectPr w:rsidR="00AF51AA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AF51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51AA" w:rsidRDefault="00AF51AA">
            <w:pPr>
              <w:pStyle w:val="ConsPlusNormal"/>
              <w:jc w:val="both"/>
            </w:pPr>
            <w:hyperlink r:id="rId128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ЖКХ и ГЗН Пензенской обл. от 06.04.2023 N 26-30/ОД в п. 8 - 27 таблицы внесены изменения, которые </w:t>
            </w:r>
            <w:hyperlink r:id="rId129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01.09.2029.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spacing w:before="260"/>
        <w:jc w:val="right"/>
        <w:outlineLvl w:val="0"/>
      </w:pPr>
      <w:r>
        <w:t>Приложение N 3</w:t>
      </w:r>
    </w:p>
    <w:p w:rsidR="00AF51AA" w:rsidRDefault="00AF51AA">
      <w:pPr>
        <w:pStyle w:val="ConsPlusNormal"/>
        <w:jc w:val="right"/>
      </w:pPr>
      <w:r>
        <w:t>к приказу</w:t>
      </w:r>
    </w:p>
    <w:p w:rsidR="00AF51AA" w:rsidRDefault="00AF51AA">
      <w:pPr>
        <w:pStyle w:val="ConsPlusNormal"/>
        <w:jc w:val="right"/>
      </w:pPr>
      <w:r>
        <w:t>Департамента по регулированию</w:t>
      </w:r>
    </w:p>
    <w:p w:rsidR="00AF51AA" w:rsidRDefault="00AF51AA">
      <w:pPr>
        <w:pStyle w:val="ConsPlusNormal"/>
        <w:jc w:val="right"/>
      </w:pPr>
      <w:r>
        <w:t>тарифов и энергосбережению</w:t>
      </w:r>
    </w:p>
    <w:p w:rsidR="00AF51AA" w:rsidRDefault="00AF51AA">
      <w:pPr>
        <w:pStyle w:val="ConsPlusNormal"/>
        <w:jc w:val="right"/>
      </w:pPr>
      <w:r>
        <w:t>Пензенской области</w:t>
      </w:r>
    </w:p>
    <w:p w:rsidR="00AF51AA" w:rsidRDefault="00AF51AA">
      <w:pPr>
        <w:pStyle w:val="ConsPlusNormal"/>
        <w:jc w:val="right"/>
      </w:pPr>
      <w:r>
        <w:t>от 7 февраля 2022 г. N 7</w:t>
      </w:r>
    </w:p>
    <w:p w:rsidR="00AF51AA" w:rsidRDefault="00AF51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AF51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51AA" w:rsidRDefault="00AF51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51AA" w:rsidRDefault="00AF51A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ЖКХ и ГЗН Пензенской обл.</w:t>
            </w:r>
            <w:proofErr w:type="gramEnd"/>
          </w:p>
          <w:p w:rsidR="00AF51AA" w:rsidRDefault="00AF51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01.02.2023 </w:t>
            </w:r>
            <w:hyperlink r:id="rId130">
              <w:r>
                <w:rPr>
                  <w:color w:val="0000FF"/>
                </w:rPr>
                <w:t>N 26-7/ОД</w:t>
              </w:r>
            </w:hyperlink>
            <w:r>
              <w:rPr>
                <w:color w:val="392C69"/>
              </w:rPr>
              <w:t xml:space="preserve">, от 06.04.2023 </w:t>
            </w:r>
            <w:hyperlink r:id="rId131">
              <w:r>
                <w:rPr>
                  <w:color w:val="0000FF"/>
                </w:rPr>
                <w:t>N 26-30/ОД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18"/>
        <w:gridCol w:w="2792"/>
      </w:tblGrid>
      <w:tr w:rsidR="00AF51AA">
        <w:tc>
          <w:tcPr>
            <w:tcW w:w="10318" w:type="dxa"/>
            <w:tcBorders>
              <w:top w:val="nil"/>
              <w:left w:val="nil"/>
              <w:bottom w:val="nil"/>
            </w:tcBorders>
          </w:tcPr>
          <w:p w:rsidR="00AF51AA" w:rsidRDefault="00AF51AA">
            <w:pPr>
              <w:pStyle w:val="ConsPlusNormal"/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AF51AA" w:rsidRDefault="00AF51AA">
            <w:pPr>
              <w:pStyle w:val="ConsPlusNormal"/>
              <w:jc w:val="center"/>
            </w:pPr>
            <w:r>
              <w:t>Место для QR-кода</w:t>
            </w:r>
          </w:p>
        </w:tc>
      </w:tr>
    </w:tbl>
    <w:p w:rsidR="00AF51AA" w:rsidRDefault="00AF51AA">
      <w:pPr>
        <w:pStyle w:val="ConsPlusNormal"/>
        <w:sectPr w:rsidR="00AF51AA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center"/>
      </w:pPr>
      <w:bookmarkStart w:id="3" w:name="P822"/>
      <w:bookmarkEnd w:id="3"/>
      <w:r>
        <w:t>Форма</w:t>
      </w:r>
    </w:p>
    <w:p w:rsidR="00AF51AA" w:rsidRDefault="00AF51AA">
      <w:pPr>
        <w:pStyle w:val="ConsPlusNormal"/>
        <w:jc w:val="center"/>
      </w:pPr>
      <w:r>
        <w:t>проверочного листа (списка контрольных вопросов),</w:t>
      </w:r>
    </w:p>
    <w:p w:rsidR="00AF51AA" w:rsidRDefault="00AF51AA">
      <w:pPr>
        <w:pStyle w:val="ConsPlusNormal"/>
        <w:jc w:val="center"/>
      </w:pPr>
      <w:proofErr w:type="gramStart"/>
      <w:r>
        <w:t>используемого</w:t>
      </w:r>
      <w:proofErr w:type="gramEnd"/>
      <w:r>
        <w:t xml:space="preserve"> при проведении регионального государственного</w:t>
      </w:r>
    </w:p>
    <w:p w:rsidR="00AF51AA" w:rsidRDefault="00AF51AA">
      <w:pPr>
        <w:pStyle w:val="ConsPlusNormal"/>
        <w:jc w:val="center"/>
      </w:pPr>
      <w:r>
        <w:t>контроля (надзора) в области регулирования цен (тарифов)</w:t>
      </w:r>
    </w:p>
    <w:p w:rsidR="00AF51AA" w:rsidRDefault="00AF51AA">
      <w:pPr>
        <w:pStyle w:val="ConsPlusNormal"/>
        <w:jc w:val="center"/>
      </w:pPr>
      <w:r>
        <w:t>в сфере теплоснабжения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ind w:firstLine="540"/>
        <w:jc w:val="both"/>
      </w:pPr>
      <w:r>
        <w:t>Вид государственного контроля (надзора): региональный государственный контроль (надзор) в области регулирования цен (тарифов) в сфере теплоснабжения.</w:t>
      </w:r>
    </w:p>
    <w:p w:rsidR="00AF51AA" w:rsidRDefault="00AF51AA">
      <w:pPr>
        <w:pStyle w:val="ConsPlusNormal"/>
        <w:spacing w:before="200"/>
        <w:ind w:firstLine="540"/>
        <w:jc w:val="both"/>
      </w:pPr>
      <w:r>
        <w:t>Наименование контрольного (надзорного) органа: Министерство жилищно-коммунального хозяйства и гражданской защиты населения Пензенской области.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nformat"/>
        <w:jc w:val="both"/>
      </w:pPr>
      <w:proofErr w:type="gramStart"/>
      <w:r>
        <w:t>Реквизиты  правового  акта  об утверждении формы проверочного листа (списка</w:t>
      </w:r>
      <w:proofErr w:type="gramEnd"/>
    </w:p>
    <w:p w:rsidR="00AF51AA" w:rsidRDefault="00AF51AA">
      <w:pPr>
        <w:pStyle w:val="ConsPlusNonformat"/>
        <w:jc w:val="both"/>
      </w:pPr>
      <w:r>
        <w:t>контрольных вопросов): 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Вид контрольного (надзорного) мероприятия 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Дата заполнения проверочного листа ________________________________________</w:t>
      </w:r>
    </w:p>
    <w:p w:rsidR="00AF51AA" w:rsidRDefault="00AF51AA">
      <w:pPr>
        <w:pStyle w:val="ConsPlusNonformat"/>
        <w:jc w:val="both"/>
      </w:pPr>
      <w:r>
        <w:t>Объект регионального государственного контроля (надзора) 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Фамилия,   имя,  отчество  (при  наличии)  гражданина  или  индивидуального</w:t>
      </w:r>
    </w:p>
    <w:p w:rsidR="00AF51AA" w:rsidRDefault="00AF51AA">
      <w:pPr>
        <w:pStyle w:val="ConsPlusNonformat"/>
        <w:jc w:val="both"/>
      </w:pPr>
      <w:r>
        <w:t>предпринимателя, наименование юридического лица 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ОГРНИП (ОГРН) __________________ ИНН _______________________</w:t>
      </w:r>
    </w:p>
    <w:p w:rsidR="00AF51AA" w:rsidRDefault="00AF51AA">
      <w:pPr>
        <w:pStyle w:val="ConsPlusNonformat"/>
        <w:jc w:val="both"/>
      </w:pPr>
      <w:r>
        <w:t>Адрес регистрации гражданина или индивидуального предпринимателя 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proofErr w:type="gramStart"/>
      <w:r>
        <w:t>Адрес  юридического  лица  (его  филиалов,  представительств,  обособленных</w:t>
      </w:r>
      <w:proofErr w:type="gramEnd"/>
    </w:p>
    <w:p w:rsidR="00AF51AA" w:rsidRDefault="00AF51AA">
      <w:pPr>
        <w:pStyle w:val="ConsPlusNonformat"/>
        <w:jc w:val="both"/>
      </w:pPr>
      <w:r>
        <w:t>структурных подразделений) 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Место (места) проведения контрольного (надзорного) мероприятия: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Реквизиты    решения   Министерства   жилищно-коммунального   хозяйства   и</w:t>
      </w:r>
    </w:p>
    <w:p w:rsidR="00AF51AA" w:rsidRDefault="00AF51AA">
      <w:pPr>
        <w:pStyle w:val="ConsPlusNonformat"/>
        <w:jc w:val="both"/>
      </w:pPr>
      <w:r>
        <w:t>гражданской  защиты  населения Пензенской области о проведении контрольного</w:t>
      </w:r>
    </w:p>
    <w:p w:rsidR="00AF51AA" w:rsidRDefault="00AF51AA">
      <w:pPr>
        <w:pStyle w:val="ConsPlusNonformat"/>
        <w:jc w:val="both"/>
      </w:pPr>
      <w:r>
        <w:t>(надзорного) мероприятия 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Учетный номер контрольного (надзорного) мероприятия 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Должность,    фамилия    и    инициалы   должностного   лица   Министерства</w:t>
      </w:r>
    </w:p>
    <w:p w:rsidR="00AF51AA" w:rsidRDefault="00AF51AA">
      <w:pPr>
        <w:pStyle w:val="ConsPlusNonformat"/>
        <w:jc w:val="both"/>
      </w:pPr>
      <w:r>
        <w:t>жилищно-коммунального  хозяйства  и гражданской защиты населения Пензенской</w:t>
      </w:r>
    </w:p>
    <w:p w:rsidR="00AF51AA" w:rsidRDefault="00AF51AA">
      <w:pPr>
        <w:pStyle w:val="ConsPlusNonformat"/>
        <w:jc w:val="both"/>
      </w:pPr>
      <w:r>
        <w:t xml:space="preserve">области,  </w:t>
      </w:r>
      <w:proofErr w:type="gramStart"/>
      <w:r>
        <w:t>проводившего</w:t>
      </w:r>
      <w:proofErr w:type="gramEnd"/>
      <w:r>
        <w:t xml:space="preserve">  контрольное  (надзорное) мероприятие и заполнившего</w:t>
      </w:r>
    </w:p>
    <w:p w:rsidR="00AF51AA" w:rsidRDefault="00AF51AA">
      <w:pPr>
        <w:pStyle w:val="ConsPlusNonformat"/>
        <w:jc w:val="both"/>
      </w:pPr>
      <w:r>
        <w:t>проверочный лист (список контрольных вопросов):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center"/>
        <w:outlineLvl w:val="1"/>
      </w:pPr>
      <w:r>
        <w:t>Список вопросов, отражающих содержание обязательных</w:t>
      </w:r>
    </w:p>
    <w:p w:rsidR="00AF51AA" w:rsidRDefault="00AF51AA">
      <w:pPr>
        <w:pStyle w:val="ConsPlusNormal"/>
        <w:jc w:val="center"/>
      </w:pPr>
      <w:r>
        <w:t>требований, ответы на которые однозначно свидетельствуют</w:t>
      </w:r>
    </w:p>
    <w:p w:rsidR="00AF51AA" w:rsidRDefault="00AF51AA">
      <w:pPr>
        <w:pStyle w:val="ConsPlusNormal"/>
        <w:jc w:val="center"/>
      </w:pPr>
      <w:r>
        <w:t>о соблюдении или несоблюдении юридическим лицом,</w:t>
      </w:r>
    </w:p>
    <w:p w:rsidR="00AF51AA" w:rsidRDefault="00AF51AA">
      <w:pPr>
        <w:pStyle w:val="ConsPlusNormal"/>
        <w:jc w:val="center"/>
      </w:pPr>
      <w:proofErr w:type="gramStart"/>
      <w:r>
        <w:t>индивидуальным предпринимателем (далее - контролируемое</w:t>
      </w:r>
      <w:proofErr w:type="gramEnd"/>
    </w:p>
    <w:p w:rsidR="00AF51AA" w:rsidRDefault="00AF51AA">
      <w:pPr>
        <w:pStyle w:val="ConsPlusNormal"/>
        <w:jc w:val="center"/>
      </w:pPr>
      <w:r>
        <w:t>лицо) обязательных требований: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sectPr w:rsidR="00AF51AA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948"/>
        <w:gridCol w:w="794"/>
        <w:gridCol w:w="709"/>
        <w:gridCol w:w="1417"/>
        <w:gridCol w:w="1587"/>
      </w:tblGrid>
      <w:tr w:rsidR="00AF51AA">
        <w:tc>
          <w:tcPr>
            <w:tcW w:w="624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t>Перечень вопросов</w:t>
            </w:r>
          </w:p>
        </w:tc>
        <w:tc>
          <w:tcPr>
            <w:tcW w:w="2948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4507" w:type="dxa"/>
            <w:gridSpan w:val="4"/>
          </w:tcPr>
          <w:p w:rsidR="00AF51AA" w:rsidRDefault="00AF51AA">
            <w:pPr>
              <w:pStyle w:val="ConsPlusNormal"/>
              <w:jc w:val="center"/>
            </w:pPr>
            <w:r>
              <w:t>Ответы на вопросы</w:t>
            </w:r>
          </w:p>
        </w:tc>
      </w:tr>
      <w:tr w:rsidR="00AF51AA">
        <w:tc>
          <w:tcPr>
            <w:tcW w:w="624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2948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2948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794" w:type="dxa"/>
          </w:tcPr>
          <w:p w:rsidR="00AF51AA" w:rsidRDefault="00AF51A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09" w:type="dxa"/>
          </w:tcPr>
          <w:p w:rsidR="00AF51AA" w:rsidRDefault="00AF51A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  <w:r>
              <w:t>Неприменимо</w:t>
            </w:r>
          </w:p>
        </w:tc>
        <w:tc>
          <w:tcPr>
            <w:tcW w:w="1587" w:type="dxa"/>
          </w:tcPr>
          <w:p w:rsidR="00AF51AA" w:rsidRDefault="00AF51AA">
            <w:pPr>
              <w:pStyle w:val="ConsPlusNormal"/>
              <w:jc w:val="center"/>
            </w:pPr>
            <w:r>
              <w:t>Примечание</w:t>
            </w:r>
          </w:p>
          <w:p w:rsidR="00AF51AA" w:rsidRDefault="00AF51AA">
            <w:pPr>
              <w:pStyle w:val="ConsPlusNormal"/>
              <w:jc w:val="center"/>
            </w:pPr>
            <w:proofErr w:type="gramStart"/>
            <w:r>
              <w:t>(подлежит обязательному заполнению в случае заполнения графы "неприменимо"</w:t>
            </w:r>
            <w:proofErr w:type="gramEnd"/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тепловую энергию (мощность), поставляемую теплоснабжающими организациями потребителям,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32">
              <w:r>
                <w:rPr>
                  <w:color w:val="0000FF"/>
                </w:rPr>
                <w:t>Пункт 4 части 1 статьи 8</w:t>
              </w:r>
            </w:hyperlink>
            <w:r>
              <w:t xml:space="preserve"> Федерального закона от 27.07.2010 N 190-ФЗ "О теплоснабжении"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теплоноситель, поставляемый теплоснабжающими организациями потребителям, другим теплоснабжающим организациям,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33">
              <w:r>
                <w:rPr>
                  <w:color w:val="0000FF"/>
                </w:rPr>
                <w:t>Пункт 5 части 1 статьи 8</w:t>
              </w:r>
            </w:hyperlink>
            <w:r>
              <w:t xml:space="preserve"> Федерального закона от 27.07.2010 N 190-ФЗ "О теплоснабжении"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лицом установленный Министерством тариф на горячую воду, поставляемую теплоснабжающими организациями потребителям, другим </w:t>
            </w:r>
            <w:r>
              <w:lastRenderedPageBreak/>
              <w:t>теплоснабжающим организациям использованием открытых систем теплоснабжения (горячего водоснабжения),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34">
              <w:r>
                <w:rPr>
                  <w:color w:val="0000FF"/>
                </w:rPr>
                <w:t>Пункт 5.1 части 1 статьи 8</w:t>
              </w:r>
            </w:hyperlink>
            <w:r>
              <w:t xml:space="preserve"> Федерального закона от 27.07.2010 N 190-ФЗ "О теплоснабжении"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услуги по передаче тепловой энергии, теплоносителя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35">
              <w:r>
                <w:rPr>
                  <w:color w:val="0000FF"/>
                </w:rPr>
                <w:t>Пункт 6 части 1 статьи 8</w:t>
              </w:r>
            </w:hyperlink>
            <w:r>
              <w:t xml:space="preserve"> Федерального закона от 27.07.2010 N 190-ФЗ "О теплоснабжении"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размер платы за подключение (технологическое присоединение) к системе теплоснабжения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36">
              <w:r>
                <w:rPr>
                  <w:color w:val="0000FF"/>
                </w:rPr>
                <w:t>Пункт 8 части 1 статьи 8</w:t>
              </w:r>
            </w:hyperlink>
            <w:r>
              <w:t xml:space="preserve"> Федерального закона от 27.07.2010 N 190-ФЗ "О теплоснабжении"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Соответствуют ли реализованные мероприятия инвестиционной программы графику реализации мероприятий за отчетный период?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37">
              <w:proofErr w:type="gramStart"/>
              <w:r>
                <w:rPr>
                  <w:color w:val="0000FF"/>
                </w:rPr>
                <w:t>Пункт 12</w:t>
              </w:r>
            </w:hyperlink>
            <w:r>
              <w:t xml:space="preserve"> Правил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электроэнергетике), утвержденных </w:t>
            </w:r>
            <w:r>
              <w:lastRenderedPageBreak/>
              <w:t>постановлением Правительства РФ от 05.05.2014 N 410 "О порядке согласования и утверждения инвестиционных программ организаций, осуществляющих регулируемые виды деятельности в сфере</w:t>
            </w:r>
            <w:proofErr w:type="gramEnd"/>
            <w:r>
              <w:t xml:space="preserve">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Соответствует ли фактическое финансирование мероприятий инвестиционной программы утвержденному финансовому плану?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38">
              <w:proofErr w:type="gramStart"/>
              <w:r>
                <w:rPr>
                  <w:color w:val="0000FF"/>
                </w:rPr>
                <w:t>Пункт 13</w:t>
              </w:r>
            </w:hyperlink>
            <w:r>
              <w:t xml:space="preserve"> Правил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электроэнергетике), утвержденных постановлением Правительства РФ от 05.05.2014 N 410 "О порядке согласования и утверждения инвестиционных программ организаций, осуществляющих </w:t>
            </w:r>
            <w:r>
              <w:lastRenderedPageBreak/>
              <w:t>регулируемые виды деятельности в сфере</w:t>
            </w:r>
            <w:proofErr w:type="gramEnd"/>
            <w:r>
              <w:t xml:space="preserve">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общая информация о деятельности контролируемого лица?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39">
              <w:r>
                <w:rPr>
                  <w:color w:val="0000FF"/>
                </w:rPr>
                <w:t>Подпункт "а" пункта 18</w:t>
              </w:r>
            </w:hyperlink>
            <w:r>
              <w:t xml:space="preserve">, </w:t>
            </w:r>
            <w:hyperlink r:id="rId140">
              <w:r>
                <w:rPr>
                  <w:color w:val="0000FF"/>
                </w:rPr>
                <w:t>пункт 19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сроки раскрытия общей информации о деятельности контролируемого лица?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41">
              <w:r>
                <w:rPr>
                  <w:color w:val="0000FF"/>
                </w:rPr>
                <w:t>Абзац второй пункта 15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</w:t>
            </w:r>
            <w:r>
              <w:lastRenderedPageBreak/>
              <w:t xml:space="preserve">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информация о ценах (тарифах) в сфере теплоснабжения на товары (услуги) контролируемого лица, подлежащих регулированию?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42">
              <w:r>
                <w:rPr>
                  <w:color w:val="0000FF"/>
                </w:rPr>
                <w:t>Подпункт "б" пункта 18</w:t>
              </w:r>
            </w:hyperlink>
            <w:r>
              <w:t xml:space="preserve">, </w:t>
            </w:r>
            <w:hyperlink r:id="rId143">
              <w:r>
                <w:rPr>
                  <w:color w:val="0000FF"/>
                </w:rPr>
                <w:t>пункты 20</w:t>
              </w:r>
            </w:hyperlink>
            <w:r>
              <w:t xml:space="preserve"> - </w:t>
            </w:r>
            <w:hyperlink r:id="rId144">
              <w:r>
                <w:rPr>
                  <w:color w:val="0000FF"/>
                </w:rPr>
                <w:t>21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сроки раскрытия информации о ценах (тарифах) в сфере теплоснабжения на товары (услуги) контролируемого лица, подлежащих регулированию?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45">
              <w:r>
                <w:rPr>
                  <w:color w:val="0000FF"/>
                </w:rPr>
                <w:t>Пункт 31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</w:t>
            </w:r>
            <w:r>
              <w:lastRenderedPageBreak/>
              <w:t xml:space="preserve">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информация об основных показателях финансово-хозяйственной деятельности контролируемого лица, включая структуру основных производственных затрат (в части регулируемых видов деятельности)?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46">
              <w:r>
                <w:rPr>
                  <w:color w:val="0000FF"/>
                </w:rPr>
                <w:t>Подпункт "в" пункта 18</w:t>
              </w:r>
            </w:hyperlink>
            <w:r>
              <w:t xml:space="preserve">, </w:t>
            </w:r>
            <w:hyperlink r:id="rId147">
              <w:r>
                <w:rPr>
                  <w:color w:val="0000FF"/>
                </w:rPr>
                <w:t>пункт 22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сроки раскрытия информации об основных показателях финансово-хозяйственной деятельности контролируемого лица, включая структуру основных производственных затрат (в части регулируемых видов деятельности)?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48">
              <w:r>
                <w:rPr>
                  <w:color w:val="0000FF"/>
                </w:rPr>
                <w:t>Пункт 32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информация об основных потребительских характеристиках товаров, услуг контролируемого лица, цены (тарифы) в сфере теплоснабжения на которые подлежат регулированию?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49">
              <w:r>
                <w:rPr>
                  <w:color w:val="0000FF"/>
                </w:rPr>
                <w:t>Подпункт "г" пункта 18</w:t>
              </w:r>
            </w:hyperlink>
            <w:r>
              <w:t xml:space="preserve">, </w:t>
            </w:r>
            <w:hyperlink r:id="rId150">
              <w:r>
                <w:rPr>
                  <w:color w:val="0000FF"/>
                </w:rPr>
                <w:t>пункт 23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сроки раскрытия информации об основных потребительских характеристиках товаров, услуг контролируемого лица, цены (тарифы) в сфере теплоснабжения на которые подлежат регулированию?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51">
              <w:r>
                <w:rPr>
                  <w:color w:val="0000FF"/>
                </w:rPr>
                <w:t>Абзац первый пункта 15</w:t>
              </w:r>
            </w:hyperlink>
            <w:r>
              <w:t xml:space="preserve">, </w:t>
            </w:r>
            <w:hyperlink r:id="rId152">
              <w:r>
                <w:rPr>
                  <w:color w:val="0000FF"/>
                </w:rPr>
                <w:t>пункт 32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информация об инвестиционных программах и отчетах об их исполнении?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53">
              <w:r>
                <w:rPr>
                  <w:color w:val="0000FF"/>
                </w:rPr>
                <w:t>Подпункт "д" пункта 18</w:t>
              </w:r>
            </w:hyperlink>
            <w:r>
              <w:t xml:space="preserve">, </w:t>
            </w:r>
            <w:hyperlink r:id="rId154">
              <w:r>
                <w:rPr>
                  <w:color w:val="0000FF"/>
                </w:rPr>
                <w:t>пункт 24</w:t>
              </w:r>
            </w:hyperlink>
            <w:r>
              <w:t xml:space="preserve"> Стандартов раскрытия информации </w:t>
            </w:r>
            <w:r>
              <w:lastRenderedPageBreak/>
              <w:t xml:space="preserve">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сроки раскрытия информации об инвестиционных программах и отчетах об их исполнении?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55">
              <w:r>
                <w:rPr>
                  <w:color w:val="0000FF"/>
                </w:rPr>
                <w:t>Пункты 33</w:t>
              </w:r>
            </w:hyperlink>
            <w:r>
              <w:t xml:space="preserve"> - </w:t>
            </w:r>
            <w:hyperlink r:id="rId156">
              <w:r>
                <w:rPr>
                  <w:color w:val="0000FF"/>
                </w:rPr>
                <w:t>34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Раскрыта ли информация о наличии (об отсутствии) технической возможности подключения (технологического присоединения) к системе теплоснабжения, а также о </w:t>
            </w:r>
            <w:r>
              <w:lastRenderedPageBreak/>
              <w:t>принятии и ходе рассмотрения заявок на заключение договора о подключении (технологическом присоединении) к системе теплоснабжения?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57">
              <w:r>
                <w:rPr>
                  <w:color w:val="0000FF"/>
                </w:rPr>
                <w:t>Подпункт "е" пункта 18</w:t>
              </w:r>
            </w:hyperlink>
            <w:r>
              <w:t xml:space="preserve">, </w:t>
            </w:r>
            <w:hyperlink r:id="rId158">
              <w:r>
                <w:rPr>
                  <w:color w:val="0000FF"/>
                </w:rPr>
                <w:t>пункт 25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</w:t>
            </w:r>
            <w:r>
              <w:lastRenderedPageBreak/>
              <w:t xml:space="preserve">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сроки раскрытия информации о наличии (об отсутствии) технической возможности подключения (технологического присоединения) к системе теплоснабжения, а также о принятии и ходе рассмотрения заявок на заключение договора о подключении (технологическом присоединении) к системе теплоснабжения?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59">
              <w:r>
                <w:rPr>
                  <w:color w:val="0000FF"/>
                </w:rPr>
                <w:t>Пункт 35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Раскрыта ли информация об условиях, на которых осуществляется поставка товаров (оказание услуг) в сфере теплоснабжения, цены (тарифы) на которые подлежат регулированию, и (или) условиях договоров о подключении (технологическом присоединении) к системе </w:t>
            </w:r>
            <w:r>
              <w:lastRenderedPageBreak/>
              <w:t>теплоснабжения?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60">
              <w:r>
                <w:rPr>
                  <w:color w:val="0000FF"/>
                </w:rPr>
                <w:t>Подпункт "ж" пункта 18</w:t>
              </w:r>
            </w:hyperlink>
            <w:r>
              <w:t xml:space="preserve">, </w:t>
            </w:r>
            <w:hyperlink r:id="rId161">
              <w:r>
                <w:rPr>
                  <w:color w:val="0000FF"/>
                </w:rPr>
                <w:t>пункт 27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</w:t>
            </w:r>
            <w:r>
              <w:lastRenderedPageBreak/>
              <w:t xml:space="preserve">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сроки раскрытия информации об условиях, на которых осуществляется поставка товаров (оказание услуг) в сфере теплоснабжения, цены (тарифы) на которые подлежат регулированию, и (или) условиях договоров о подключении (технологическом присоединении) к системе теплоснабжения?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62">
              <w:r>
                <w:rPr>
                  <w:color w:val="0000FF"/>
                </w:rPr>
                <w:t>Абзац первый пункта 15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информация о порядке выполнения технологических, технических и других мероприятий, связанных с подключением (технологическим присоединением) к системе теплоснабжения?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63">
              <w:r>
                <w:rPr>
                  <w:color w:val="0000FF"/>
                </w:rPr>
                <w:t>Подпункт "з" пункта 18</w:t>
              </w:r>
            </w:hyperlink>
            <w:r>
              <w:t xml:space="preserve">, </w:t>
            </w:r>
            <w:hyperlink r:id="rId164">
              <w:r>
                <w:rPr>
                  <w:color w:val="0000FF"/>
                </w:rPr>
                <w:t>пункт 28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</w:t>
            </w:r>
            <w:r>
              <w:lastRenderedPageBreak/>
              <w:t xml:space="preserve">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сроки раскрытия информации о порядке выполнения технологических, технических и других мероприятий, связанных с подключением (технологическим присоединением) к системе теплоснабжения?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65">
              <w:r>
                <w:rPr>
                  <w:color w:val="0000FF"/>
                </w:rPr>
                <w:t>Пункт 31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информация о способах приобретения, стоимости и об объемах товаров, необходимых контролируемому лицу для производства товаров (оказания услуг) в сфере теплоснабжения, цены (тарифы) на которые подлежат регулированию?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66">
              <w:r>
                <w:rPr>
                  <w:color w:val="0000FF"/>
                </w:rPr>
                <w:t>Подпункт "и" пункта 18</w:t>
              </w:r>
            </w:hyperlink>
            <w:r>
              <w:t xml:space="preserve">, </w:t>
            </w:r>
            <w:hyperlink r:id="rId167">
              <w:r>
                <w:rPr>
                  <w:color w:val="0000FF"/>
                </w:rPr>
                <w:t>пункт 29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</w:t>
            </w:r>
            <w:r>
              <w:lastRenderedPageBreak/>
              <w:t>регулирования"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сроки раскрытия информации о способах приобретения, стоимости и об объемах товаров, необходимых контролируемому лицу для производства товаров (оказания услуг) в сфере теплоснабжения, цены (тарифы) на которые подлежат регулированию?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68">
              <w:r>
                <w:rPr>
                  <w:color w:val="0000FF"/>
                </w:rPr>
                <w:t>Пункт 36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информация о предложении контролируемого лица об установлении цен (тарифов) в сфере теплоснабжения на очередной расчетный период регулирования?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69">
              <w:r>
                <w:rPr>
                  <w:color w:val="0000FF"/>
                </w:rPr>
                <w:t>Подпункт "к" пункта 18</w:t>
              </w:r>
            </w:hyperlink>
            <w:r>
              <w:t xml:space="preserve">, </w:t>
            </w:r>
            <w:hyperlink r:id="rId170">
              <w:r>
                <w:rPr>
                  <w:color w:val="0000FF"/>
                </w:rPr>
                <w:t>пункт 30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Соблюдены ли сроки раскрытия информации о </w:t>
            </w:r>
            <w:r>
              <w:lastRenderedPageBreak/>
              <w:t>предложении контролируемого лица об установлении цен (тарифов) в сфере теплоснабжения на очередной расчетный период регулирования?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71">
              <w:r>
                <w:rPr>
                  <w:color w:val="0000FF"/>
                </w:rPr>
                <w:t>Пункт 36</w:t>
              </w:r>
            </w:hyperlink>
            <w:r>
              <w:t xml:space="preserve"> Стандартов раскрытия информации </w:t>
            </w:r>
            <w:r>
              <w:lastRenderedPageBreak/>
              <w:t xml:space="preserve">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jc w:val="both"/>
      </w:pPr>
    </w:p>
    <w:p w:rsidR="00AF51AA" w:rsidRDefault="00AF51AA">
      <w:pPr>
        <w:pStyle w:val="ConsPlusNonformat"/>
        <w:jc w:val="both"/>
      </w:pPr>
      <w:r>
        <w:t>Подписи лиц, проводивших проверку _________________________________________</w:t>
      </w:r>
    </w:p>
    <w:p w:rsidR="00AF51AA" w:rsidRDefault="00AF51AA">
      <w:pPr>
        <w:pStyle w:val="ConsPlusNonformat"/>
        <w:jc w:val="both"/>
      </w:pPr>
    </w:p>
    <w:p w:rsidR="00AF51AA" w:rsidRDefault="00AF51AA">
      <w:pPr>
        <w:pStyle w:val="ConsPlusNonformat"/>
        <w:jc w:val="both"/>
      </w:pPr>
      <w:r>
        <w:t>Подпись   руководителя,   иного   должностного   лица  или  уполномоченного</w:t>
      </w:r>
    </w:p>
    <w:p w:rsidR="00AF51AA" w:rsidRDefault="00AF51AA">
      <w:pPr>
        <w:pStyle w:val="ConsPlusNonformat"/>
        <w:jc w:val="both"/>
      </w:pPr>
      <w:r>
        <w:t>представителя   юридического  лица,  индивидуального  предпринимателя,  его</w:t>
      </w:r>
    </w:p>
    <w:p w:rsidR="00AF51AA" w:rsidRDefault="00AF51AA">
      <w:pPr>
        <w:pStyle w:val="ConsPlusNonformat"/>
        <w:jc w:val="both"/>
      </w:pPr>
      <w:r>
        <w:t>уполномоченного представителя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right"/>
        <w:outlineLvl w:val="0"/>
      </w:pPr>
      <w:r>
        <w:t>Приложение N 4</w:t>
      </w:r>
    </w:p>
    <w:p w:rsidR="00AF51AA" w:rsidRDefault="00AF51AA">
      <w:pPr>
        <w:pStyle w:val="ConsPlusNormal"/>
        <w:jc w:val="right"/>
      </w:pPr>
      <w:r>
        <w:t>к приказу</w:t>
      </w:r>
    </w:p>
    <w:p w:rsidR="00AF51AA" w:rsidRDefault="00AF51AA">
      <w:pPr>
        <w:pStyle w:val="ConsPlusNormal"/>
        <w:jc w:val="right"/>
      </w:pPr>
      <w:r>
        <w:t>Департамента по регулированию</w:t>
      </w:r>
    </w:p>
    <w:p w:rsidR="00AF51AA" w:rsidRDefault="00AF51AA">
      <w:pPr>
        <w:pStyle w:val="ConsPlusNormal"/>
        <w:jc w:val="right"/>
      </w:pPr>
      <w:r>
        <w:t>тарифов и энергосбережению</w:t>
      </w:r>
    </w:p>
    <w:p w:rsidR="00AF51AA" w:rsidRDefault="00AF51AA">
      <w:pPr>
        <w:pStyle w:val="ConsPlusNormal"/>
        <w:jc w:val="right"/>
      </w:pPr>
      <w:r>
        <w:t>Пензенской области</w:t>
      </w:r>
    </w:p>
    <w:p w:rsidR="00AF51AA" w:rsidRDefault="00AF51AA">
      <w:pPr>
        <w:pStyle w:val="ConsPlusNormal"/>
        <w:jc w:val="right"/>
      </w:pPr>
      <w:r>
        <w:t>от 7 февраля 2022 г. N 7</w:t>
      </w:r>
    </w:p>
    <w:p w:rsidR="00AF51AA" w:rsidRDefault="00AF51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AF51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51AA" w:rsidRDefault="00AF51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51AA" w:rsidRDefault="00AF51A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7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ЖКХ и ГЗН Пензенской обл.</w:t>
            </w:r>
            <w:proofErr w:type="gramEnd"/>
          </w:p>
          <w:p w:rsidR="00AF51AA" w:rsidRDefault="00AF51AA">
            <w:pPr>
              <w:pStyle w:val="ConsPlusNormal"/>
              <w:jc w:val="center"/>
            </w:pPr>
            <w:r>
              <w:rPr>
                <w:color w:val="392C69"/>
              </w:rPr>
              <w:t>от 01.02.2023 N 26-7/ОД)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18"/>
        <w:gridCol w:w="2792"/>
      </w:tblGrid>
      <w:tr w:rsidR="00AF51AA">
        <w:tc>
          <w:tcPr>
            <w:tcW w:w="10318" w:type="dxa"/>
            <w:tcBorders>
              <w:top w:val="nil"/>
              <w:left w:val="nil"/>
              <w:bottom w:val="nil"/>
            </w:tcBorders>
          </w:tcPr>
          <w:p w:rsidR="00AF51AA" w:rsidRDefault="00AF51AA">
            <w:pPr>
              <w:pStyle w:val="ConsPlusNormal"/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AF51AA" w:rsidRDefault="00AF51AA">
            <w:pPr>
              <w:pStyle w:val="ConsPlusNormal"/>
              <w:jc w:val="center"/>
            </w:pPr>
            <w:r>
              <w:t>Место для QR-кода</w:t>
            </w:r>
          </w:p>
        </w:tc>
      </w:tr>
    </w:tbl>
    <w:p w:rsidR="00AF51AA" w:rsidRDefault="00AF51AA">
      <w:pPr>
        <w:pStyle w:val="ConsPlusNormal"/>
        <w:sectPr w:rsidR="00AF51AA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center"/>
      </w:pPr>
      <w:bookmarkStart w:id="4" w:name="P1099"/>
      <w:bookmarkEnd w:id="4"/>
      <w:r>
        <w:t>Форма</w:t>
      </w:r>
    </w:p>
    <w:p w:rsidR="00AF51AA" w:rsidRDefault="00AF51AA">
      <w:pPr>
        <w:pStyle w:val="ConsPlusNormal"/>
        <w:jc w:val="center"/>
      </w:pPr>
      <w:r>
        <w:t>проверочного листа (списка контрольных вопросов),</w:t>
      </w:r>
    </w:p>
    <w:p w:rsidR="00AF51AA" w:rsidRDefault="00AF51AA">
      <w:pPr>
        <w:pStyle w:val="ConsPlusNormal"/>
        <w:jc w:val="center"/>
      </w:pPr>
      <w:proofErr w:type="gramStart"/>
      <w:r>
        <w:t>используемого</w:t>
      </w:r>
      <w:proofErr w:type="gramEnd"/>
      <w:r>
        <w:t xml:space="preserve"> при проведении регионального государственного</w:t>
      </w:r>
    </w:p>
    <w:p w:rsidR="00AF51AA" w:rsidRDefault="00AF51AA">
      <w:pPr>
        <w:pStyle w:val="ConsPlusNormal"/>
        <w:jc w:val="center"/>
      </w:pPr>
      <w:r>
        <w:t>контроля (надзора) за установлением и (или) применением</w:t>
      </w:r>
    </w:p>
    <w:p w:rsidR="00AF51AA" w:rsidRDefault="00AF51AA">
      <w:pPr>
        <w:pStyle w:val="ConsPlusNormal"/>
        <w:jc w:val="center"/>
      </w:pPr>
      <w:r>
        <w:t>регулируемых государством цен (тарифов) в области</w:t>
      </w:r>
    </w:p>
    <w:p w:rsidR="00AF51AA" w:rsidRDefault="00AF51AA">
      <w:pPr>
        <w:pStyle w:val="ConsPlusNormal"/>
        <w:jc w:val="center"/>
      </w:pPr>
      <w:r>
        <w:t>газоснабжения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ind w:firstLine="540"/>
        <w:jc w:val="both"/>
      </w:pPr>
      <w:r>
        <w:t>Вид государственного контроля (надзора): региональный государственный контроль (надзор) за установлением и (или) применением регулируемых государством цен (тарифов) в области газоснабжения.</w:t>
      </w:r>
    </w:p>
    <w:p w:rsidR="00AF51AA" w:rsidRDefault="00AF51AA">
      <w:pPr>
        <w:pStyle w:val="ConsPlusNormal"/>
        <w:spacing w:before="200"/>
        <w:ind w:firstLine="540"/>
        <w:jc w:val="both"/>
      </w:pPr>
      <w:r>
        <w:t>Наименование контрольного (надзорного) органа: Министерство жилищно-коммунального хозяйства и гражданской защиты населения Пензенской области.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nformat"/>
        <w:jc w:val="both"/>
      </w:pPr>
      <w:proofErr w:type="gramStart"/>
      <w:r>
        <w:t>Реквизиты  правового  акта  об утверждении формы проверочного листа (списка</w:t>
      </w:r>
      <w:proofErr w:type="gramEnd"/>
    </w:p>
    <w:p w:rsidR="00AF51AA" w:rsidRDefault="00AF51AA">
      <w:pPr>
        <w:pStyle w:val="ConsPlusNonformat"/>
        <w:jc w:val="both"/>
      </w:pPr>
      <w:r>
        <w:t>контрольных вопросов): 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Вид контрольного (надзорного) мероприятия 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Дата заполнения проверочного листа ________________________________________</w:t>
      </w:r>
    </w:p>
    <w:p w:rsidR="00AF51AA" w:rsidRDefault="00AF51AA">
      <w:pPr>
        <w:pStyle w:val="ConsPlusNonformat"/>
        <w:jc w:val="both"/>
      </w:pPr>
      <w:r>
        <w:t>Объект регионального государственного контроля (надзора) 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Фамилия,   имя,  отчество  (при  наличии)  гражданина  или  индивидуального</w:t>
      </w:r>
    </w:p>
    <w:p w:rsidR="00AF51AA" w:rsidRDefault="00AF51AA">
      <w:pPr>
        <w:pStyle w:val="ConsPlusNonformat"/>
        <w:jc w:val="both"/>
      </w:pPr>
      <w:r>
        <w:t>предпринимателя, наименование юридического лица 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ОГРНИП (ОГРН) __________________ ИНН _______________________</w:t>
      </w:r>
    </w:p>
    <w:p w:rsidR="00AF51AA" w:rsidRDefault="00AF51AA">
      <w:pPr>
        <w:pStyle w:val="ConsPlusNonformat"/>
        <w:jc w:val="both"/>
      </w:pPr>
      <w:r>
        <w:t>Адрес регистрации гражданина или индивидуального предпринимателя 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proofErr w:type="gramStart"/>
      <w:r>
        <w:t>Адрес  юридического  лица  (его  филиалов,  представительств,  обособленных</w:t>
      </w:r>
      <w:proofErr w:type="gramEnd"/>
    </w:p>
    <w:p w:rsidR="00AF51AA" w:rsidRDefault="00AF51AA">
      <w:pPr>
        <w:pStyle w:val="ConsPlusNonformat"/>
        <w:jc w:val="both"/>
      </w:pPr>
      <w:r>
        <w:t>структурных подразделений) 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Место (места) проведения контрольного (надзорного) мероприятия: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Реквизиты    решения   Министерства   жилищно-коммунального   хозяйства   и</w:t>
      </w:r>
    </w:p>
    <w:p w:rsidR="00AF51AA" w:rsidRDefault="00AF51AA">
      <w:pPr>
        <w:pStyle w:val="ConsPlusNonformat"/>
        <w:jc w:val="both"/>
      </w:pPr>
      <w:r>
        <w:t>гражданской  защиты  населения Пензенской области о проведении контрольного</w:t>
      </w:r>
    </w:p>
    <w:p w:rsidR="00AF51AA" w:rsidRDefault="00AF51AA">
      <w:pPr>
        <w:pStyle w:val="ConsPlusNonformat"/>
        <w:jc w:val="both"/>
      </w:pPr>
      <w:r>
        <w:t>(надзорного) мероприятия 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Учетный номер контрольного (надзорного) мероприятия 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Должность,    фамилия    и    инициалы   должностного   лица   Министерства</w:t>
      </w:r>
    </w:p>
    <w:p w:rsidR="00AF51AA" w:rsidRDefault="00AF51AA">
      <w:pPr>
        <w:pStyle w:val="ConsPlusNonformat"/>
        <w:jc w:val="both"/>
      </w:pPr>
      <w:r>
        <w:t>жилищно-коммунального  хозяйства  и гражданской защиты населения Пензенской</w:t>
      </w:r>
    </w:p>
    <w:p w:rsidR="00AF51AA" w:rsidRDefault="00AF51AA">
      <w:pPr>
        <w:pStyle w:val="ConsPlusNonformat"/>
        <w:jc w:val="both"/>
      </w:pPr>
      <w:r>
        <w:t xml:space="preserve">области,  </w:t>
      </w:r>
      <w:proofErr w:type="gramStart"/>
      <w:r>
        <w:t>проводившего</w:t>
      </w:r>
      <w:proofErr w:type="gramEnd"/>
      <w:r>
        <w:t xml:space="preserve">  контрольное  (надзорное) мероприятие и заполнившего</w:t>
      </w:r>
    </w:p>
    <w:p w:rsidR="00AF51AA" w:rsidRDefault="00AF51AA">
      <w:pPr>
        <w:pStyle w:val="ConsPlusNonformat"/>
        <w:jc w:val="both"/>
      </w:pPr>
      <w:r>
        <w:t>проверочный лист (список контрольных вопросов):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center"/>
        <w:outlineLvl w:val="1"/>
      </w:pPr>
      <w:r>
        <w:t>Список вопросов, отражающих содержание обязательных</w:t>
      </w:r>
    </w:p>
    <w:p w:rsidR="00AF51AA" w:rsidRDefault="00AF51AA">
      <w:pPr>
        <w:pStyle w:val="ConsPlusNormal"/>
        <w:jc w:val="center"/>
      </w:pPr>
      <w:r>
        <w:t>требований, ответы на которые однозначно свидетельствуют</w:t>
      </w:r>
    </w:p>
    <w:p w:rsidR="00AF51AA" w:rsidRDefault="00AF51AA">
      <w:pPr>
        <w:pStyle w:val="ConsPlusNormal"/>
        <w:jc w:val="center"/>
      </w:pPr>
      <w:r>
        <w:t>о соблюдении или несоблюдении юридическим лицом,</w:t>
      </w:r>
    </w:p>
    <w:p w:rsidR="00AF51AA" w:rsidRDefault="00AF51AA">
      <w:pPr>
        <w:pStyle w:val="ConsPlusNormal"/>
        <w:jc w:val="center"/>
      </w:pPr>
      <w:proofErr w:type="gramStart"/>
      <w:r>
        <w:t>индивидуальным предпринимателем (далее - контролируемое</w:t>
      </w:r>
      <w:proofErr w:type="gramEnd"/>
    </w:p>
    <w:p w:rsidR="00AF51AA" w:rsidRDefault="00AF51AA">
      <w:pPr>
        <w:pStyle w:val="ConsPlusNormal"/>
        <w:jc w:val="center"/>
      </w:pPr>
      <w:r>
        <w:t>лицо) обязательных требований: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sectPr w:rsidR="00AF51AA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948"/>
        <w:gridCol w:w="794"/>
        <w:gridCol w:w="709"/>
        <w:gridCol w:w="1417"/>
        <w:gridCol w:w="1587"/>
      </w:tblGrid>
      <w:tr w:rsidR="00AF51AA">
        <w:tc>
          <w:tcPr>
            <w:tcW w:w="624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t>Перечень вопросов</w:t>
            </w:r>
          </w:p>
        </w:tc>
        <w:tc>
          <w:tcPr>
            <w:tcW w:w="2948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4507" w:type="dxa"/>
            <w:gridSpan w:val="4"/>
          </w:tcPr>
          <w:p w:rsidR="00AF51AA" w:rsidRDefault="00AF51AA">
            <w:pPr>
              <w:pStyle w:val="ConsPlusNormal"/>
              <w:jc w:val="center"/>
            </w:pPr>
            <w:r>
              <w:t>Ответы на вопросы</w:t>
            </w:r>
          </w:p>
        </w:tc>
      </w:tr>
      <w:tr w:rsidR="00AF51AA">
        <w:tc>
          <w:tcPr>
            <w:tcW w:w="624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2948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2948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794" w:type="dxa"/>
          </w:tcPr>
          <w:p w:rsidR="00AF51AA" w:rsidRDefault="00AF51A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09" w:type="dxa"/>
          </w:tcPr>
          <w:p w:rsidR="00AF51AA" w:rsidRDefault="00AF51A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  <w:r>
              <w:t>Неприменимо</w:t>
            </w:r>
          </w:p>
        </w:tc>
        <w:tc>
          <w:tcPr>
            <w:tcW w:w="1587" w:type="dxa"/>
          </w:tcPr>
          <w:p w:rsidR="00AF51AA" w:rsidRDefault="00AF51AA">
            <w:pPr>
              <w:pStyle w:val="ConsPlusNormal"/>
              <w:jc w:val="center"/>
            </w:pPr>
            <w:r>
              <w:t>Примечание (подлежит обязательному заполнению в случае заполнения графы "неприменимо")</w:t>
            </w: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Соблюдаются ли контролируемым лицом установленные Министерством розничные цены на газ, реализуемый населению?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73">
              <w:r>
                <w:rPr>
                  <w:color w:val="0000FF"/>
                </w:rPr>
                <w:t>Подпункт "е" пункт 4</w:t>
              </w:r>
            </w:hyperlink>
            <w:r>
              <w:t xml:space="preserve"> Основных положений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утвержденных Постановлением Правительства РФ от 29.12.2000 N 1021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Соблюдаются ли контролируемым лицом установленные Министерством розничные цены на сжиженный газ, реализуемый населению для бытовых нужд?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74">
              <w:r>
                <w:rPr>
                  <w:color w:val="0000FF"/>
                </w:rPr>
                <w:t>Подпункт "е (1)" пункт 4</w:t>
              </w:r>
            </w:hyperlink>
            <w:r>
              <w:t xml:space="preserve"> Основных положений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</w:t>
            </w:r>
            <w:r>
              <w:lastRenderedPageBreak/>
              <w:t>сетям на территории Российской Федерации, утвержденных Постановлением Правительства РФ от 29.12.2000 N 1021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Соблюдаются ли контролируемым лицом установленные Министерством специальные надбавки к тарифам на услуги по транспортировке газа по газораспределительным сетям, предназначенные для финансирования программ газификации?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75">
              <w:r>
                <w:rPr>
                  <w:color w:val="0000FF"/>
                </w:rPr>
                <w:t>Подпункт "ж" пункт 4</w:t>
              </w:r>
            </w:hyperlink>
            <w:r>
              <w:t xml:space="preserve"> Основных положений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утвержденных Постановлением Правительства РФ от 29.12.2000 N 1021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Соблюдается ли контролируемым лицом установленная Министерством плата за технологическое присоединение газоиспользующего оборудования к газораспределительным сетям и (или) стандартизированные тарифные ставки, определяющие ее величину?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76">
              <w:r>
                <w:rPr>
                  <w:color w:val="0000FF"/>
                </w:rPr>
                <w:t>Подпункт "з" пункт 4</w:t>
              </w:r>
            </w:hyperlink>
            <w:r>
              <w:t xml:space="preserve"> Основных положений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утвержденных Постановлением Правительства РФ от </w:t>
            </w:r>
            <w:r>
              <w:lastRenderedPageBreak/>
              <w:t>29.12.2000 N 1021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jc w:val="both"/>
      </w:pPr>
    </w:p>
    <w:p w:rsidR="00AF51AA" w:rsidRDefault="00AF51AA">
      <w:pPr>
        <w:pStyle w:val="ConsPlusNonformat"/>
        <w:jc w:val="both"/>
      </w:pPr>
      <w:r>
        <w:t>Подписи лиц, проводивших проверку _________________________________________</w:t>
      </w:r>
    </w:p>
    <w:p w:rsidR="00AF51AA" w:rsidRDefault="00AF51AA">
      <w:pPr>
        <w:pStyle w:val="ConsPlusNonformat"/>
        <w:jc w:val="both"/>
      </w:pPr>
    </w:p>
    <w:p w:rsidR="00AF51AA" w:rsidRDefault="00AF51AA">
      <w:pPr>
        <w:pStyle w:val="ConsPlusNonformat"/>
        <w:jc w:val="both"/>
      </w:pPr>
      <w:r>
        <w:t>Подпись   руководителя,   иного   должностного   лица  или  уполномоченного</w:t>
      </w:r>
    </w:p>
    <w:p w:rsidR="00AF51AA" w:rsidRDefault="00AF51AA">
      <w:pPr>
        <w:pStyle w:val="ConsPlusNonformat"/>
        <w:jc w:val="both"/>
      </w:pPr>
      <w:r>
        <w:t>представителя   юридического  лица,  индивидуального  предпринимателя,  его</w:t>
      </w:r>
    </w:p>
    <w:p w:rsidR="00AF51AA" w:rsidRDefault="00AF51AA">
      <w:pPr>
        <w:pStyle w:val="ConsPlusNonformat"/>
        <w:jc w:val="both"/>
      </w:pPr>
      <w:r>
        <w:t>уполномоченного представителя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right"/>
        <w:outlineLvl w:val="0"/>
      </w:pPr>
      <w:r>
        <w:t>Приложение N 5</w:t>
      </w:r>
    </w:p>
    <w:p w:rsidR="00AF51AA" w:rsidRDefault="00AF51AA">
      <w:pPr>
        <w:pStyle w:val="ConsPlusNormal"/>
        <w:jc w:val="right"/>
      </w:pPr>
      <w:r>
        <w:t>к приказу</w:t>
      </w:r>
    </w:p>
    <w:p w:rsidR="00AF51AA" w:rsidRDefault="00AF51AA">
      <w:pPr>
        <w:pStyle w:val="ConsPlusNormal"/>
        <w:jc w:val="right"/>
      </w:pPr>
      <w:r>
        <w:t>Департамента по регулированию</w:t>
      </w:r>
    </w:p>
    <w:p w:rsidR="00AF51AA" w:rsidRDefault="00AF51AA">
      <w:pPr>
        <w:pStyle w:val="ConsPlusNormal"/>
        <w:jc w:val="right"/>
      </w:pPr>
      <w:r>
        <w:t>тарифов и энергосбережению</w:t>
      </w:r>
    </w:p>
    <w:p w:rsidR="00AF51AA" w:rsidRDefault="00AF51AA">
      <w:pPr>
        <w:pStyle w:val="ConsPlusNormal"/>
        <w:jc w:val="right"/>
      </w:pPr>
      <w:r>
        <w:t>Пензенской области</w:t>
      </w:r>
    </w:p>
    <w:p w:rsidR="00AF51AA" w:rsidRDefault="00AF51AA">
      <w:pPr>
        <w:pStyle w:val="ConsPlusNormal"/>
        <w:jc w:val="right"/>
      </w:pPr>
      <w:r>
        <w:t>от 7 февраля 2022 г. N 7</w:t>
      </w:r>
    </w:p>
    <w:p w:rsidR="00AF51AA" w:rsidRDefault="00AF51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AF51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51AA" w:rsidRDefault="00AF51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51AA" w:rsidRDefault="00AF51A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7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по регулированию тарифов и энергосбережению</w:t>
            </w:r>
            <w:proofErr w:type="gramEnd"/>
          </w:p>
          <w:p w:rsidR="00AF51AA" w:rsidRDefault="00AF51AA">
            <w:pPr>
              <w:pStyle w:val="ConsPlusNormal"/>
              <w:jc w:val="center"/>
            </w:pPr>
            <w:r>
              <w:rPr>
                <w:color w:val="392C69"/>
              </w:rPr>
              <w:t>Пензенской обл. от 11.04.2022 N 25,</w:t>
            </w:r>
          </w:p>
          <w:p w:rsidR="00AF51AA" w:rsidRDefault="00AF51AA">
            <w:pPr>
              <w:pStyle w:val="ConsPlusNormal"/>
              <w:jc w:val="center"/>
            </w:pPr>
            <w:hyperlink r:id="rId178">
              <w:proofErr w:type="gramStart"/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ЖКХ и ГЗН Пензенской обл. от 01.02.2023 N 26-7/ОД)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18"/>
        <w:gridCol w:w="2792"/>
      </w:tblGrid>
      <w:tr w:rsidR="00AF51AA">
        <w:tc>
          <w:tcPr>
            <w:tcW w:w="10318" w:type="dxa"/>
            <w:tcBorders>
              <w:top w:val="nil"/>
              <w:left w:val="nil"/>
              <w:bottom w:val="nil"/>
            </w:tcBorders>
          </w:tcPr>
          <w:p w:rsidR="00AF51AA" w:rsidRDefault="00AF51AA">
            <w:pPr>
              <w:pStyle w:val="ConsPlusNormal"/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AF51AA" w:rsidRDefault="00AF51AA">
            <w:pPr>
              <w:pStyle w:val="ConsPlusNormal"/>
              <w:jc w:val="center"/>
            </w:pPr>
            <w:r>
              <w:t>Место для QR-кода</w:t>
            </w:r>
          </w:p>
        </w:tc>
      </w:tr>
    </w:tbl>
    <w:p w:rsidR="00AF51AA" w:rsidRDefault="00AF51AA">
      <w:pPr>
        <w:pStyle w:val="ConsPlusNormal"/>
        <w:sectPr w:rsidR="00AF51AA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center"/>
      </w:pPr>
      <w:bookmarkStart w:id="5" w:name="P1215"/>
      <w:bookmarkEnd w:id="5"/>
      <w:r>
        <w:t>Форма</w:t>
      </w:r>
    </w:p>
    <w:p w:rsidR="00AF51AA" w:rsidRDefault="00AF51AA">
      <w:pPr>
        <w:pStyle w:val="ConsPlusNormal"/>
        <w:jc w:val="center"/>
      </w:pPr>
      <w:r>
        <w:t>проверочного листа (списка контрольных вопросов),</w:t>
      </w:r>
    </w:p>
    <w:p w:rsidR="00AF51AA" w:rsidRDefault="00AF51AA">
      <w:pPr>
        <w:pStyle w:val="ConsPlusNormal"/>
        <w:jc w:val="center"/>
      </w:pPr>
      <w:proofErr w:type="gramStart"/>
      <w:r>
        <w:t>используемого</w:t>
      </w:r>
      <w:proofErr w:type="gramEnd"/>
      <w:r>
        <w:t xml:space="preserve"> при проведении регионального государственного</w:t>
      </w:r>
    </w:p>
    <w:p w:rsidR="00AF51AA" w:rsidRDefault="00AF51AA">
      <w:pPr>
        <w:pStyle w:val="ConsPlusNormal"/>
        <w:jc w:val="center"/>
      </w:pPr>
      <w:r>
        <w:t xml:space="preserve">контроля (надзора) за применением цен на </w:t>
      </w:r>
      <w:proofErr w:type="gramStart"/>
      <w:r>
        <w:t>лекарственные</w:t>
      </w:r>
      <w:proofErr w:type="gramEnd"/>
    </w:p>
    <w:p w:rsidR="00AF51AA" w:rsidRDefault="00AF51AA">
      <w:pPr>
        <w:pStyle w:val="ConsPlusNormal"/>
        <w:jc w:val="center"/>
      </w:pPr>
      <w:r>
        <w:t xml:space="preserve">препараты, включенные в перечень жизненно </w:t>
      </w:r>
      <w:proofErr w:type="gramStart"/>
      <w:r>
        <w:t>необходимых</w:t>
      </w:r>
      <w:proofErr w:type="gramEnd"/>
    </w:p>
    <w:p w:rsidR="00AF51AA" w:rsidRDefault="00AF51AA">
      <w:pPr>
        <w:pStyle w:val="ConsPlusNormal"/>
        <w:jc w:val="center"/>
      </w:pPr>
      <w:r>
        <w:t>и важнейших лекарственных препаратов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nformat"/>
        <w:jc w:val="both"/>
      </w:pPr>
      <w:r>
        <w:t xml:space="preserve">    Вид  государственного  контроля (надзора): региональный государственный</w:t>
      </w:r>
    </w:p>
    <w:p w:rsidR="00AF51AA" w:rsidRDefault="00AF51AA">
      <w:pPr>
        <w:pStyle w:val="ConsPlusNonformat"/>
        <w:jc w:val="both"/>
      </w:pPr>
      <w:r>
        <w:t>контроль (надзор) за применением цен на лекарственные препараты, включенные</w:t>
      </w:r>
    </w:p>
    <w:p w:rsidR="00AF51AA" w:rsidRDefault="00AF51AA">
      <w:pPr>
        <w:pStyle w:val="ConsPlusNonformat"/>
        <w:jc w:val="both"/>
      </w:pPr>
      <w:r>
        <w:t>в перечень жизненно необходимых и важнейших лекарственных препаратов.</w:t>
      </w:r>
    </w:p>
    <w:p w:rsidR="00AF51AA" w:rsidRDefault="00AF51AA">
      <w:pPr>
        <w:pStyle w:val="ConsPlusNonformat"/>
        <w:jc w:val="both"/>
      </w:pPr>
      <w:r>
        <w:t xml:space="preserve">    Наименование    контрольного    (надзорного)    органа:    Министерство</w:t>
      </w:r>
    </w:p>
    <w:p w:rsidR="00AF51AA" w:rsidRDefault="00AF51AA">
      <w:pPr>
        <w:pStyle w:val="ConsPlusNonformat"/>
        <w:jc w:val="both"/>
      </w:pPr>
      <w:r>
        <w:t>жилищно-коммунального  хозяйства  и гражданской защиты населения Пензенской</w:t>
      </w:r>
    </w:p>
    <w:p w:rsidR="00AF51AA" w:rsidRDefault="00AF51AA">
      <w:pPr>
        <w:pStyle w:val="ConsPlusNonformat"/>
        <w:jc w:val="both"/>
      </w:pPr>
      <w:r>
        <w:t>области.</w:t>
      </w:r>
    </w:p>
    <w:p w:rsidR="00AF51AA" w:rsidRDefault="00AF51AA">
      <w:pPr>
        <w:pStyle w:val="ConsPlusNonformat"/>
        <w:jc w:val="both"/>
      </w:pPr>
    </w:p>
    <w:p w:rsidR="00AF51AA" w:rsidRDefault="00AF51AA">
      <w:pPr>
        <w:pStyle w:val="ConsPlusNonformat"/>
        <w:jc w:val="both"/>
      </w:pPr>
      <w:proofErr w:type="gramStart"/>
      <w:r>
        <w:t>Реквизиты  правового  акта  об утверждении формы проверочного листа (списка</w:t>
      </w:r>
      <w:proofErr w:type="gramEnd"/>
    </w:p>
    <w:p w:rsidR="00AF51AA" w:rsidRDefault="00AF51AA">
      <w:pPr>
        <w:pStyle w:val="ConsPlusNonformat"/>
        <w:jc w:val="both"/>
      </w:pPr>
      <w:r>
        <w:t>контрольных вопросов): 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Вид контрольного (надзорного) мероприятия 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Дата заполнения проверочного листа ________________________________________</w:t>
      </w:r>
    </w:p>
    <w:p w:rsidR="00AF51AA" w:rsidRDefault="00AF51AA">
      <w:pPr>
        <w:pStyle w:val="ConsPlusNonformat"/>
        <w:jc w:val="both"/>
      </w:pPr>
      <w:r>
        <w:t>Объект регионального государственного контроля (надзора) 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Фамилия,   имя,  отчество  (при  наличии)  гражданина  или  индивидуального</w:t>
      </w:r>
    </w:p>
    <w:p w:rsidR="00AF51AA" w:rsidRDefault="00AF51AA">
      <w:pPr>
        <w:pStyle w:val="ConsPlusNonformat"/>
        <w:jc w:val="both"/>
      </w:pPr>
      <w:r>
        <w:t>предпринимателя, наименование юридического лица 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ОГРНИП (ОГРН)__________________ ИНН _______________________</w:t>
      </w:r>
    </w:p>
    <w:p w:rsidR="00AF51AA" w:rsidRDefault="00AF51AA">
      <w:pPr>
        <w:pStyle w:val="ConsPlusNonformat"/>
        <w:jc w:val="both"/>
      </w:pPr>
      <w:r>
        <w:t>Адрес регистрации гражданина или индивидуального предпринимателя 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proofErr w:type="gramStart"/>
      <w:r>
        <w:t>Адрес  юридического  лица  (его  филиалов,  представительств,  обособленных</w:t>
      </w:r>
      <w:proofErr w:type="gramEnd"/>
    </w:p>
    <w:p w:rsidR="00AF51AA" w:rsidRDefault="00AF51AA">
      <w:pPr>
        <w:pStyle w:val="ConsPlusNonformat"/>
        <w:jc w:val="both"/>
      </w:pPr>
      <w:r>
        <w:t>структурных подразделений) 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Место (места) проведения контрольного (надзорного) мероприятия: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Реквизиты    решения   Министерства   жилищно-коммунального   хозяйства   и</w:t>
      </w:r>
    </w:p>
    <w:p w:rsidR="00AF51AA" w:rsidRDefault="00AF51AA">
      <w:pPr>
        <w:pStyle w:val="ConsPlusNonformat"/>
        <w:jc w:val="both"/>
      </w:pPr>
      <w:r>
        <w:t>гражданской  защиты  населения Пензенской области о проведении контрольного</w:t>
      </w:r>
    </w:p>
    <w:p w:rsidR="00AF51AA" w:rsidRDefault="00AF51AA">
      <w:pPr>
        <w:pStyle w:val="ConsPlusNonformat"/>
        <w:jc w:val="both"/>
      </w:pPr>
      <w:r>
        <w:t>(надзорного) мероприятия 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Учетный номер контрольного (надзорного) мероприятия 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Должность,    фамилия    и    инициалы   должностного   лица   Министерства</w:t>
      </w:r>
    </w:p>
    <w:p w:rsidR="00AF51AA" w:rsidRDefault="00AF51AA">
      <w:pPr>
        <w:pStyle w:val="ConsPlusNonformat"/>
        <w:jc w:val="both"/>
      </w:pPr>
      <w:r>
        <w:t>жилищно-коммунального  хозяйства  и гражданской защиты населения Пензенской</w:t>
      </w:r>
    </w:p>
    <w:p w:rsidR="00AF51AA" w:rsidRDefault="00AF51AA">
      <w:pPr>
        <w:pStyle w:val="ConsPlusNonformat"/>
        <w:jc w:val="both"/>
      </w:pPr>
      <w:r>
        <w:t xml:space="preserve">области,  </w:t>
      </w:r>
      <w:proofErr w:type="gramStart"/>
      <w:r>
        <w:t>проводившего</w:t>
      </w:r>
      <w:proofErr w:type="gramEnd"/>
      <w:r>
        <w:t xml:space="preserve">  контрольное  (надзорное) мероприятие и заполнившего</w:t>
      </w:r>
    </w:p>
    <w:p w:rsidR="00AF51AA" w:rsidRDefault="00AF51AA">
      <w:pPr>
        <w:pStyle w:val="ConsPlusNonformat"/>
        <w:jc w:val="both"/>
      </w:pPr>
      <w:r>
        <w:t>проверочный лист (список контрольных вопросов):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center"/>
        <w:outlineLvl w:val="1"/>
      </w:pPr>
      <w:r>
        <w:t>Список вопросов, отражающих содержание обязательных</w:t>
      </w:r>
    </w:p>
    <w:p w:rsidR="00AF51AA" w:rsidRDefault="00AF51AA">
      <w:pPr>
        <w:pStyle w:val="ConsPlusNormal"/>
        <w:jc w:val="center"/>
      </w:pPr>
      <w:r>
        <w:t>требований, ответы на которые однозначно свидетельствуют</w:t>
      </w:r>
    </w:p>
    <w:p w:rsidR="00AF51AA" w:rsidRDefault="00AF51AA">
      <w:pPr>
        <w:pStyle w:val="ConsPlusNormal"/>
        <w:jc w:val="center"/>
      </w:pPr>
      <w:r>
        <w:t>о соблюдении или несоблюдении юридическим лицом,</w:t>
      </w:r>
    </w:p>
    <w:p w:rsidR="00AF51AA" w:rsidRDefault="00AF51AA">
      <w:pPr>
        <w:pStyle w:val="ConsPlusNormal"/>
        <w:jc w:val="center"/>
      </w:pPr>
      <w:proofErr w:type="gramStart"/>
      <w:r>
        <w:t>индивидуальным предпринимателем (далее - контролируемое</w:t>
      </w:r>
      <w:proofErr w:type="gramEnd"/>
    </w:p>
    <w:p w:rsidR="00AF51AA" w:rsidRDefault="00AF51AA">
      <w:pPr>
        <w:pStyle w:val="ConsPlusNormal"/>
        <w:jc w:val="center"/>
      </w:pPr>
      <w:r>
        <w:t>лицо) обязательных требований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sectPr w:rsidR="00AF51AA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2"/>
        <w:gridCol w:w="2665"/>
        <w:gridCol w:w="2891"/>
        <w:gridCol w:w="709"/>
        <w:gridCol w:w="709"/>
        <w:gridCol w:w="1276"/>
        <w:gridCol w:w="1417"/>
      </w:tblGrid>
      <w:tr w:rsidR="00AF51AA">
        <w:tc>
          <w:tcPr>
            <w:tcW w:w="742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65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t>Перечень вопросов</w:t>
            </w:r>
          </w:p>
        </w:tc>
        <w:tc>
          <w:tcPr>
            <w:tcW w:w="2891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4111" w:type="dxa"/>
            <w:gridSpan w:val="4"/>
          </w:tcPr>
          <w:p w:rsidR="00AF51AA" w:rsidRDefault="00AF51AA">
            <w:pPr>
              <w:pStyle w:val="ConsPlusNormal"/>
              <w:jc w:val="center"/>
            </w:pPr>
            <w:r>
              <w:t>Ответы на вопросы</w:t>
            </w:r>
          </w:p>
        </w:tc>
      </w:tr>
      <w:tr w:rsidR="00AF51AA">
        <w:tc>
          <w:tcPr>
            <w:tcW w:w="742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2665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2891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09" w:type="dxa"/>
          </w:tcPr>
          <w:p w:rsidR="00AF51AA" w:rsidRDefault="00AF51A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F51AA" w:rsidRDefault="00AF51AA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417" w:type="dxa"/>
          </w:tcPr>
          <w:p w:rsidR="00AF51AA" w:rsidRDefault="00AF51AA">
            <w:pPr>
              <w:pStyle w:val="ConsPlusNormal"/>
              <w:jc w:val="center"/>
            </w:pPr>
            <w:r>
              <w:t>Примечание (подлежит обязательному заполнению в случае заполнения графы "неприменимо")</w:t>
            </w:r>
          </w:p>
        </w:tc>
      </w:tr>
      <w:tr w:rsidR="00AF51AA">
        <w:tc>
          <w:tcPr>
            <w:tcW w:w="742" w:type="dxa"/>
          </w:tcPr>
          <w:p w:rsidR="00AF51AA" w:rsidRDefault="00AF51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AF51AA" w:rsidRDefault="00AF51AA">
            <w:pPr>
              <w:pStyle w:val="ConsPlusNormal"/>
              <w:jc w:val="both"/>
            </w:pPr>
            <w:proofErr w:type="gramStart"/>
            <w:r>
              <w:t xml:space="preserve">Соблюдаются ли контролируемым лицом установленные Министерством предельные размеры оптовых надбавок к фактическим отпускным ценам производителей для организаций оптовой торговли лекарственными препаратами, включенными в перечень жизненно необходимых и важнейших лекарственных препаратов, утверждаемый Правительством Российской Федерации (кроме указанных в </w:t>
            </w:r>
            <w:hyperlink r:id="rId179">
              <w:r>
                <w:rPr>
                  <w:color w:val="0000FF"/>
                </w:rPr>
                <w:t>пункте 2</w:t>
              </w:r>
            </w:hyperlink>
            <w:r>
              <w:t xml:space="preserve"> Приложения к приказу Управления по регулированию тарифов и энергосбережению Пензенской области от 27.09.2021 N 62)?</w:t>
            </w:r>
            <w:proofErr w:type="gramEnd"/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180">
              <w:r>
                <w:rPr>
                  <w:color w:val="0000FF"/>
                </w:rPr>
                <w:t>Часть 2 статьи 63</w:t>
              </w:r>
            </w:hyperlink>
            <w:r>
              <w:t xml:space="preserve"> Федерального закона от 12.04.2010 N 61-ФЗ "Об обращении лекарственных средств"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181">
              <w:proofErr w:type="gramStart"/>
              <w:r>
                <w:rPr>
                  <w:color w:val="0000FF"/>
                </w:rPr>
                <w:t>Пункт 1</w:t>
              </w:r>
            </w:hyperlink>
            <w:r>
              <w:t xml:space="preserve"> Приложения к приказу Управления по регулированию тарифов и энергосбережению Пензенской области от 27.09.2021 N 62 "Об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препаратов"</w:t>
            </w:r>
            <w:proofErr w:type="gramEnd"/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276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742" w:type="dxa"/>
          </w:tcPr>
          <w:p w:rsidR="00AF51AA" w:rsidRDefault="00AF51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AF51AA" w:rsidRDefault="00AF51AA">
            <w:pPr>
              <w:pStyle w:val="ConsPlusNormal"/>
              <w:jc w:val="both"/>
            </w:pPr>
            <w:proofErr w:type="gramStart"/>
            <w:r>
              <w:t xml:space="preserve">Соблюдаются ли контролируемым лицом установленные Министерством </w:t>
            </w:r>
            <w:r>
              <w:lastRenderedPageBreak/>
              <w:t xml:space="preserve">предельные размеры розничных надбавок к фактическим отпускным ценам производителей для организаций розничной торговли лекарственными препаратами, включенными в перечень жизненно необходимых и важнейших лекарственных препаратов, утверждаемый Правительством Российской Федерации (кроме указанных в </w:t>
            </w:r>
            <w:hyperlink r:id="rId182">
              <w:r>
                <w:rPr>
                  <w:color w:val="0000FF"/>
                </w:rPr>
                <w:t>пункте 2</w:t>
              </w:r>
            </w:hyperlink>
            <w:r>
              <w:t xml:space="preserve"> Приложения к приказу Управления по регулированию тарифов и энергосбережению Пензенской области от 27.09.2021 N 62)?</w:t>
            </w:r>
            <w:proofErr w:type="gramEnd"/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183">
              <w:r>
                <w:rPr>
                  <w:color w:val="0000FF"/>
                </w:rPr>
                <w:t>Часть 2 статьи 63</w:t>
              </w:r>
            </w:hyperlink>
            <w:r>
              <w:t xml:space="preserve"> Федерального закона от 12.04.2010 N 61-ФЗ "Об обращении лекарственных </w:t>
            </w:r>
            <w:r>
              <w:lastRenderedPageBreak/>
              <w:t>средств"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184">
              <w:proofErr w:type="gramStart"/>
              <w:r>
                <w:rPr>
                  <w:color w:val="0000FF"/>
                </w:rPr>
                <w:t>Пункт 1</w:t>
              </w:r>
            </w:hyperlink>
            <w:r>
              <w:t xml:space="preserve"> Приложения к приказу Управления по регулированию тарифов и энергосбережению Пензенской области от 27.09.2021 N 62 "Об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препаратов"</w:t>
            </w:r>
            <w:proofErr w:type="gramEnd"/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276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742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665" w:type="dxa"/>
          </w:tcPr>
          <w:p w:rsidR="00AF51AA" w:rsidRDefault="00AF51AA">
            <w:pPr>
              <w:pStyle w:val="ConsPlusNormal"/>
              <w:jc w:val="both"/>
            </w:pPr>
            <w:r>
              <w:t>Соблюдаются ли контролируемым лицом установленные Министерством предельные размеры оптовых надбавок к фактическим отпускным ценам производителей для организаций оптовой торговли наркотическими и психотропными лекарственными препаратами, включенными в перечень жизненно необходимых и важнейших лекарственных препаратов, утверждаемый Правительством Российской Федерации?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185">
              <w:r>
                <w:rPr>
                  <w:color w:val="0000FF"/>
                </w:rPr>
                <w:t>Часть 2 статьи 63</w:t>
              </w:r>
            </w:hyperlink>
            <w:r>
              <w:t xml:space="preserve"> Федерального закона от 12.04.2010 N 61-ФЗ "Об обращении лекарственных средств"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186">
              <w:proofErr w:type="gramStart"/>
              <w:r>
                <w:rPr>
                  <w:color w:val="0000FF"/>
                </w:rPr>
                <w:t>Пункт 2</w:t>
              </w:r>
            </w:hyperlink>
            <w:r>
              <w:t xml:space="preserve"> Приложения к приказу Управления по регулированию тарифов и энергосбережению Пензенской области от 27.09.2021 N 62 "Об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</w:t>
            </w:r>
            <w:r>
              <w:lastRenderedPageBreak/>
              <w:t>на лекарственные препараты, включенные в перечень жизненно необходимых и важнейших лекарственных препаратов"</w:t>
            </w:r>
            <w:proofErr w:type="gramEnd"/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276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742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665" w:type="dxa"/>
          </w:tcPr>
          <w:p w:rsidR="00AF51AA" w:rsidRDefault="00AF51AA">
            <w:pPr>
              <w:pStyle w:val="ConsPlusNormal"/>
              <w:jc w:val="both"/>
            </w:pPr>
            <w:r>
              <w:t>Соблюдаются ли контролируемым лицом установленные Министерством предельные размеры розничных надбавок к фактическим отпускным ценам производителей для организаций розничной торговли наркотическими и психотропными лекарственными препаратами, включенными в перечень жизненно необходимых и важнейших лекарственных препаратов, утверждаемый Правительством Российской Федерации?</w:t>
            </w:r>
          </w:p>
        </w:tc>
        <w:tc>
          <w:tcPr>
            <w:tcW w:w="2891" w:type="dxa"/>
          </w:tcPr>
          <w:p w:rsidR="00AF51AA" w:rsidRDefault="00AF51AA">
            <w:pPr>
              <w:pStyle w:val="ConsPlusNormal"/>
              <w:jc w:val="both"/>
            </w:pPr>
            <w:hyperlink r:id="rId187">
              <w:r>
                <w:rPr>
                  <w:color w:val="0000FF"/>
                </w:rPr>
                <w:t>Часть 2 статьи 63</w:t>
              </w:r>
            </w:hyperlink>
            <w:r>
              <w:t xml:space="preserve"> Федерального закона от 12.04.2010 N 61-ФЗ "Об обращении лекарственных средств" (с последующими изменениями);</w:t>
            </w:r>
          </w:p>
          <w:p w:rsidR="00AF51AA" w:rsidRDefault="00AF51AA">
            <w:pPr>
              <w:pStyle w:val="ConsPlusNormal"/>
              <w:jc w:val="both"/>
            </w:pPr>
            <w:hyperlink r:id="rId188">
              <w:proofErr w:type="gramStart"/>
              <w:r>
                <w:rPr>
                  <w:color w:val="0000FF"/>
                </w:rPr>
                <w:t>Пункт 2</w:t>
              </w:r>
            </w:hyperlink>
            <w:r>
              <w:t xml:space="preserve"> Приложения к приказу Управления по регулированию тарифов и энергосбережению Пензенской области от 27.09.2021 N 62 "Об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препаратов"</w:t>
            </w:r>
            <w:proofErr w:type="gramEnd"/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276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jc w:val="both"/>
      </w:pPr>
    </w:p>
    <w:p w:rsidR="00AF51AA" w:rsidRDefault="00AF51AA">
      <w:pPr>
        <w:pStyle w:val="ConsPlusNonformat"/>
        <w:jc w:val="both"/>
      </w:pPr>
      <w:r>
        <w:t>Подписи лиц, проводивших проверку, ________________________________________</w:t>
      </w:r>
    </w:p>
    <w:p w:rsidR="00AF51AA" w:rsidRDefault="00AF51AA">
      <w:pPr>
        <w:pStyle w:val="ConsPlusNonformat"/>
        <w:jc w:val="both"/>
      </w:pPr>
      <w:r>
        <w:t>Подпись   руководителя,   иного   должностного   лица  или  уполномоченного</w:t>
      </w:r>
    </w:p>
    <w:p w:rsidR="00AF51AA" w:rsidRDefault="00AF51AA">
      <w:pPr>
        <w:pStyle w:val="ConsPlusNonformat"/>
        <w:jc w:val="both"/>
      </w:pPr>
      <w:r>
        <w:t>представителя   юридического  лица,  индивидуального  предпринимателя,  его</w:t>
      </w:r>
    </w:p>
    <w:p w:rsidR="00AF51AA" w:rsidRDefault="00AF51AA">
      <w:pPr>
        <w:pStyle w:val="ConsPlusNonformat"/>
        <w:jc w:val="both"/>
      </w:pPr>
      <w:r>
        <w:t>уполномоченного представителя _____________________________________________</w:t>
      </w:r>
    </w:p>
    <w:p w:rsidR="00AF51AA" w:rsidRDefault="00AF51AA">
      <w:pPr>
        <w:pStyle w:val="ConsPlusNormal"/>
        <w:sectPr w:rsidR="00AF51AA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right"/>
        <w:outlineLvl w:val="0"/>
      </w:pPr>
      <w:r>
        <w:t>Приложение N 6</w:t>
      </w:r>
    </w:p>
    <w:p w:rsidR="00AF51AA" w:rsidRDefault="00AF51AA">
      <w:pPr>
        <w:pStyle w:val="ConsPlusNormal"/>
        <w:jc w:val="right"/>
      </w:pPr>
      <w:r>
        <w:t>к приказу</w:t>
      </w:r>
    </w:p>
    <w:p w:rsidR="00AF51AA" w:rsidRDefault="00AF51AA">
      <w:pPr>
        <w:pStyle w:val="ConsPlusNormal"/>
        <w:jc w:val="right"/>
      </w:pPr>
      <w:r>
        <w:t>Департамента по регулированию</w:t>
      </w:r>
    </w:p>
    <w:p w:rsidR="00AF51AA" w:rsidRDefault="00AF51AA">
      <w:pPr>
        <w:pStyle w:val="ConsPlusNormal"/>
        <w:jc w:val="right"/>
      </w:pPr>
      <w:r>
        <w:t>тарифов и энергосбережению</w:t>
      </w:r>
    </w:p>
    <w:p w:rsidR="00AF51AA" w:rsidRDefault="00AF51AA">
      <w:pPr>
        <w:pStyle w:val="ConsPlusNormal"/>
        <w:jc w:val="right"/>
      </w:pPr>
      <w:r>
        <w:t>Пензенской области</w:t>
      </w:r>
    </w:p>
    <w:p w:rsidR="00AF51AA" w:rsidRDefault="00AF51AA">
      <w:pPr>
        <w:pStyle w:val="ConsPlusNormal"/>
        <w:jc w:val="right"/>
      </w:pPr>
      <w:r>
        <w:t>от 7 февраля 2022 г. N 7</w:t>
      </w:r>
    </w:p>
    <w:p w:rsidR="00AF51AA" w:rsidRDefault="00AF51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AF51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51AA" w:rsidRDefault="00AF51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51AA" w:rsidRDefault="00AF51A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8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ЖКХ и ГЗН Пензенской обл.</w:t>
            </w:r>
            <w:proofErr w:type="gramEnd"/>
          </w:p>
          <w:p w:rsidR="00AF51AA" w:rsidRDefault="00AF51AA">
            <w:pPr>
              <w:pStyle w:val="ConsPlusNormal"/>
              <w:jc w:val="center"/>
            </w:pPr>
            <w:r>
              <w:rPr>
                <w:color w:val="392C69"/>
              </w:rPr>
              <w:t>от 01.02.2023 N 26-7/ОД)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18"/>
        <w:gridCol w:w="2792"/>
      </w:tblGrid>
      <w:tr w:rsidR="00AF51AA">
        <w:tc>
          <w:tcPr>
            <w:tcW w:w="10318" w:type="dxa"/>
            <w:tcBorders>
              <w:top w:val="nil"/>
              <w:left w:val="nil"/>
              <w:bottom w:val="nil"/>
            </w:tcBorders>
          </w:tcPr>
          <w:p w:rsidR="00AF51AA" w:rsidRDefault="00AF51AA">
            <w:pPr>
              <w:pStyle w:val="ConsPlusNormal"/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AF51AA" w:rsidRDefault="00AF51AA">
            <w:pPr>
              <w:pStyle w:val="ConsPlusNormal"/>
              <w:jc w:val="center"/>
            </w:pPr>
            <w:r>
              <w:t>Место для QR-кода</w:t>
            </w:r>
          </w:p>
        </w:tc>
      </w:tr>
    </w:tbl>
    <w:p w:rsidR="00AF51AA" w:rsidRDefault="00AF51AA">
      <w:pPr>
        <w:pStyle w:val="ConsPlusNormal"/>
        <w:sectPr w:rsidR="00AF51AA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center"/>
      </w:pPr>
      <w:bookmarkStart w:id="6" w:name="P1334"/>
      <w:bookmarkEnd w:id="6"/>
      <w:r>
        <w:t>Форма</w:t>
      </w:r>
    </w:p>
    <w:p w:rsidR="00AF51AA" w:rsidRDefault="00AF51AA">
      <w:pPr>
        <w:pStyle w:val="ConsPlusNormal"/>
        <w:jc w:val="center"/>
      </w:pPr>
      <w:r>
        <w:t>проверочного листа (списка контрольных вопросов),</w:t>
      </w:r>
    </w:p>
    <w:p w:rsidR="00AF51AA" w:rsidRDefault="00AF51AA">
      <w:pPr>
        <w:pStyle w:val="ConsPlusNormal"/>
        <w:jc w:val="center"/>
      </w:pPr>
      <w:proofErr w:type="gramStart"/>
      <w:r>
        <w:t>используемого</w:t>
      </w:r>
      <w:proofErr w:type="gramEnd"/>
      <w:r>
        <w:t xml:space="preserve"> при проведении регионального государственного</w:t>
      </w:r>
    </w:p>
    <w:p w:rsidR="00AF51AA" w:rsidRDefault="00AF51AA">
      <w:pPr>
        <w:pStyle w:val="ConsPlusNormal"/>
        <w:jc w:val="center"/>
      </w:pPr>
      <w:r>
        <w:t>контроля (надзора) в сферах естественных монополий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ind w:firstLine="540"/>
        <w:jc w:val="both"/>
      </w:pPr>
      <w:r>
        <w:t>Вид государственного контроля (надзора): региональный государственный контроль (надзор) в сферах естественных монополий.</w:t>
      </w:r>
    </w:p>
    <w:p w:rsidR="00AF51AA" w:rsidRDefault="00AF51AA">
      <w:pPr>
        <w:pStyle w:val="ConsPlusNormal"/>
        <w:spacing w:before="200"/>
        <w:ind w:firstLine="540"/>
        <w:jc w:val="both"/>
      </w:pPr>
      <w:r>
        <w:t>Наименование контрольного (надзорного) органа: Министерство жилищно-коммунального хозяйства и гражданской защиты населения Пензенской области.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nformat"/>
        <w:jc w:val="both"/>
      </w:pPr>
      <w:proofErr w:type="gramStart"/>
      <w:r>
        <w:t>Реквизиты  правового  акта  об утверждении формы проверочного листа (списка</w:t>
      </w:r>
      <w:proofErr w:type="gramEnd"/>
    </w:p>
    <w:p w:rsidR="00AF51AA" w:rsidRDefault="00AF51AA">
      <w:pPr>
        <w:pStyle w:val="ConsPlusNonformat"/>
        <w:jc w:val="both"/>
      </w:pPr>
      <w:r>
        <w:t>контрольных вопросов): 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Вид контрольного (надзорного) мероприятия 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Дата заполнения проверочного листа ________________________________________</w:t>
      </w:r>
    </w:p>
    <w:p w:rsidR="00AF51AA" w:rsidRDefault="00AF51AA">
      <w:pPr>
        <w:pStyle w:val="ConsPlusNonformat"/>
        <w:jc w:val="both"/>
      </w:pPr>
      <w:r>
        <w:t>Объект регионального государственного контроля (надзора) 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Фамилия,   имя,  отчество  (при  наличии)  гражданина  или  индивидуального</w:t>
      </w:r>
    </w:p>
    <w:p w:rsidR="00AF51AA" w:rsidRDefault="00AF51AA">
      <w:pPr>
        <w:pStyle w:val="ConsPlusNonformat"/>
        <w:jc w:val="both"/>
      </w:pPr>
      <w:r>
        <w:t>предпринимателя, наименование юридического лица 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ОГРНИП (ОГРН) __________________ ИНН _______________________</w:t>
      </w:r>
    </w:p>
    <w:p w:rsidR="00AF51AA" w:rsidRDefault="00AF51AA">
      <w:pPr>
        <w:pStyle w:val="ConsPlusNonformat"/>
        <w:jc w:val="both"/>
      </w:pPr>
      <w:r>
        <w:t>Адрес регистрации гражданина или индивидуального предпринимателя 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proofErr w:type="gramStart"/>
      <w:r>
        <w:t>Адрес  юридического  лица  (его  филиалов,  представительств,  обособленных</w:t>
      </w:r>
      <w:proofErr w:type="gramEnd"/>
    </w:p>
    <w:p w:rsidR="00AF51AA" w:rsidRDefault="00AF51AA">
      <w:pPr>
        <w:pStyle w:val="ConsPlusNonformat"/>
        <w:jc w:val="both"/>
      </w:pPr>
      <w:r>
        <w:t>структурных подразделений) 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Место (места) проведения контрольного (надзорного) мероприятия: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Реквизиты    решения   Министерства   жилищно-коммунального   хозяйства   и</w:t>
      </w:r>
    </w:p>
    <w:p w:rsidR="00AF51AA" w:rsidRDefault="00AF51AA">
      <w:pPr>
        <w:pStyle w:val="ConsPlusNonformat"/>
        <w:jc w:val="both"/>
      </w:pPr>
      <w:r>
        <w:t>гражданской  защиты  населения Пензенской области о проведении контрольного</w:t>
      </w:r>
    </w:p>
    <w:p w:rsidR="00AF51AA" w:rsidRDefault="00AF51AA">
      <w:pPr>
        <w:pStyle w:val="ConsPlusNonformat"/>
        <w:jc w:val="both"/>
      </w:pPr>
      <w:r>
        <w:t>(надзорного) мероприятия 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Учетный номер контрольного (надзорного) мероприятия 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Должность,    фамилия    и    инициалы   должностного   лица   Министерства</w:t>
      </w:r>
    </w:p>
    <w:p w:rsidR="00AF51AA" w:rsidRDefault="00AF51AA">
      <w:pPr>
        <w:pStyle w:val="ConsPlusNonformat"/>
        <w:jc w:val="both"/>
      </w:pPr>
      <w:r>
        <w:t>жилищно-коммунального  хозяйства  и гражданской защиты населения Пензенской</w:t>
      </w:r>
    </w:p>
    <w:p w:rsidR="00AF51AA" w:rsidRDefault="00AF51AA">
      <w:pPr>
        <w:pStyle w:val="ConsPlusNonformat"/>
        <w:jc w:val="both"/>
      </w:pPr>
      <w:r>
        <w:t xml:space="preserve">области,  </w:t>
      </w:r>
      <w:proofErr w:type="gramStart"/>
      <w:r>
        <w:t>проводившего</w:t>
      </w:r>
      <w:proofErr w:type="gramEnd"/>
      <w:r>
        <w:t xml:space="preserve">  контрольное  (надзорное) мероприятие и заполнившего</w:t>
      </w:r>
    </w:p>
    <w:p w:rsidR="00AF51AA" w:rsidRDefault="00AF51AA">
      <w:pPr>
        <w:pStyle w:val="ConsPlusNonformat"/>
        <w:jc w:val="both"/>
      </w:pPr>
      <w:r>
        <w:t>проверочный лист (список контрольных вопросов):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center"/>
        <w:outlineLvl w:val="1"/>
      </w:pPr>
      <w:r>
        <w:t>Список вопросов, отражающих содержание обязательных</w:t>
      </w:r>
    </w:p>
    <w:p w:rsidR="00AF51AA" w:rsidRDefault="00AF51AA">
      <w:pPr>
        <w:pStyle w:val="ConsPlusNormal"/>
        <w:jc w:val="center"/>
      </w:pPr>
      <w:r>
        <w:t>требований, ответы на которые однозначно свидетельствуют</w:t>
      </w:r>
    </w:p>
    <w:p w:rsidR="00AF51AA" w:rsidRDefault="00AF51AA">
      <w:pPr>
        <w:pStyle w:val="ConsPlusNormal"/>
        <w:jc w:val="center"/>
      </w:pPr>
      <w:r>
        <w:t>о соблюдении или несоблюдении юридическим лицом,</w:t>
      </w:r>
    </w:p>
    <w:p w:rsidR="00AF51AA" w:rsidRDefault="00AF51AA">
      <w:pPr>
        <w:pStyle w:val="ConsPlusNormal"/>
        <w:jc w:val="center"/>
      </w:pPr>
      <w:proofErr w:type="gramStart"/>
      <w:r>
        <w:t>индивидуальным предпринимателем (далее - контролируемое</w:t>
      </w:r>
      <w:proofErr w:type="gramEnd"/>
    </w:p>
    <w:p w:rsidR="00AF51AA" w:rsidRDefault="00AF51AA">
      <w:pPr>
        <w:pStyle w:val="ConsPlusNormal"/>
        <w:jc w:val="center"/>
      </w:pPr>
      <w:r>
        <w:t>лицо) обязательных требований: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sectPr w:rsidR="00AF51AA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948"/>
        <w:gridCol w:w="794"/>
        <w:gridCol w:w="709"/>
        <w:gridCol w:w="1417"/>
        <w:gridCol w:w="1587"/>
      </w:tblGrid>
      <w:tr w:rsidR="00AF51AA">
        <w:tc>
          <w:tcPr>
            <w:tcW w:w="624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t>Перечень вопросов</w:t>
            </w:r>
          </w:p>
        </w:tc>
        <w:tc>
          <w:tcPr>
            <w:tcW w:w="2948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4507" w:type="dxa"/>
            <w:gridSpan w:val="4"/>
          </w:tcPr>
          <w:p w:rsidR="00AF51AA" w:rsidRDefault="00AF51AA">
            <w:pPr>
              <w:pStyle w:val="ConsPlusNormal"/>
              <w:jc w:val="center"/>
            </w:pPr>
            <w:r>
              <w:t>Ответы на вопросы</w:t>
            </w:r>
          </w:p>
        </w:tc>
      </w:tr>
      <w:tr w:rsidR="00AF51AA">
        <w:tc>
          <w:tcPr>
            <w:tcW w:w="624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2948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2948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794" w:type="dxa"/>
          </w:tcPr>
          <w:p w:rsidR="00AF51AA" w:rsidRDefault="00AF51A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09" w:type="dxa"/>
          </w:tcPr>
          <w:p w:rsidR="00AF51AA" w:rsidRDefault="00AF51A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  <w:r>
              <w:t>Неприменимо</w:t>
            </w:r>
          </w:p>
        </w:tc>
        <w:tc>
          <w:tcPr>
            <w:tcW w:w="1587" w:type="dxa"/>
          </w:tcPr>
          <w:p w:rsidR="00AF51AA" w:rsidRDefault="00AF51AA">
            <w:pPr>
              <w:pStyle w:val="ConsPlusNormal"/>
              <w:jc w:val="center"/>
            </w:pPr>
            <w:r>
              <w:t>Примечание (подлежит обязательному заполнению в случае заполнения графы "неприменимо")</w:t>
            </w: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Соблюдаются ли контролируемым лицом в сферах железнодорожных перевозок пассажиров в пригородном сообщении установленные Министерством цены (тарифы, расценки, ставки и тому подобное)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90">
              <w:r>
                <w:rPr>
                  <w:color w:val="0000FF"/>
                </w:rPr>
                <w:t>Часть 2.1 статьи 8</w:t>
              </w:r>
            </w:hyperlink>
            <w:r>
              <w:t xml:space="preserve"> Федерального закона от 10.01.2003 N 17-ФЗ "О железнодорожном транспорте в Российской Федерации"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Соблюдаются ли контролируемым лицом в сферах оказания </w:t>
            </w:r>
            <w:proofErr w:type="gramStart"/>
            <w:r>
              <w:t>услуг</w:t>
            </w:r>
            <w:proofErr w:type="gramEnd"/>
            <w:r>
              <w:t xml:space="preserve"> в транспортных терминалах установленные Министерством цены (тарифы, расценки, ставки и тому подобное)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91">
              <w:proofErr w:type="gramStart"/>
              <w:r>
                <w:rPr>
                  <w:color w:val="0000FF"/>
                </w:rPr>
                <w:t>Пункт 5</w:t>
              </w:r>
            </w:hyperlink>
            <w:r>
              <w:t xml:space="preserve"> Положения 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путей, утвержденного постановлением Правительства РФ от 23.04.2008 N 293 "О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</w:t>
            </w:r>
            <w:r>
              <w:lastRenderedPageBreak/>
              <w:t>инфраструктуры внутренних водных путей"</w:t>
            </w:r>
            <w:proofErr w:type="gramEnd"/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Соблюдаются ли контролируемым лицом в сферах оказания </w:t>
            </w:r>
            <w:proofErr w:type="gramStart"/>
            <w:r>
              <w:t>услуг</w:t>
            </w:r>
            <w:proofErr w:type="gramEnd"/>
            <w:r>
              <w:t xml:space="preserve"> в портах установленные Министерством цены (тарифы, расценки, ставки и тому подобное)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92">
              <w:proofErr w:type="gramStart"/>
              <w:r>
                <w:rPr>
                  <w:color w:val="0000FF"/>
                </w:rPr>
                <w:t>Пункт 5</w:t>
              </w:r>
            </w:hyperlink>
            <w:r>
              <w:t xml:space="preserve"> Положения 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путей, утвержденного постановлением Правительства РФ от 23.04.2008 N 293 "О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путей"</w:t>
            </w:r>
            <w:proofErr w:type="gramEnd"/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Соблюдаются ли контролируемым лицом в сферах оказания </w:t>
            </w:r>
            <w:proofErr w:type="gramStart"/>
            <w:r>
              <w:t>услуг</w:t>
            </w:r>
            <w:proofErr w:type="gramEnd"/>
            <w:r>
              <w:t xml:space="preserve"> в аэропортах установленные Министерством цены (тарифы, расценки, ставки и тому подобное)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93">
              <w:proofErr w:type="gramStart"/>
              <w:r>
                <w:rPr>
                  <w:color w:val="0000FF"/>
                </w:rPr>
                <w:t>Пункт 5</w:t>
              </w:r>
            </w:hyperlink>
            <w:r>
              <w:t xml:space="preserve"> Положения 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путей, утвержденного постановлением Правительства РФ от 23.04.2008 N 293 "О государственном регулировании цен (тарифов, сборов) на услуги субъектов естественных монополий в </w:t>
            </w:r>
            <w:r>
              <w:lastRenderedPageBreak/>
              <w:t>транспортных терминалах, портах, аэропортах и услуги по использованию инфраструктуры внутренних водных путей"</w:t>
            </w:r>
            <w:proofErr w:type="gramEnd"/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jc w:val="both"/>
      </w:pPr>
    </w:p>
    <w:p w:rsidR="00AF51AA" w:rsidRDefault="00AF51AA">
      <w:pPr>
        <w:pStyle w:val="ConsPlusNonformat"/>
        <w:jc w:val="both"/>
      </w:pPr>
      <w:r>
        <w:t>Подписи лиц, проводивших проверку _________________________________________</w:t>
      </w:r>
    </w:p>
    <w:p w:rsidR="00AF51AA" w:rsidRDefault="00AF51AA">
      <w:pPr>
        <w:pStyle w:val="ConsPlusNonformat"/>
        <w:jc w:val="both"/>
      </w:pPr>
    </w:p>
    <w:p w:rsidR="00AF51AA" w:rsidRDefault="00AF51AA">
      <w:pPr>
        <w:pStyle w:val="ConsPlusNonformat"/>
        <w:jc w:val="both"/>
      </w:pPr>
      <w:r>
        <w:t>Подпись   руководителя,   иного   должностного   лица  или  уполномоченного</w:t>
      </w:r>
    </w:p>
    <w:p w:rsidR="00AF51AA" w:rsidRDefault="00AF51AA">
      <w:pPr>
        <w:pStyle w:val="ConsPlusNonformat"/>
        <w:jc w:val="both"/>
      </w:pPr>
      <w:r>
        <w:t>представителя   юридического  лица,  индивидуального  предпринимателя,  его</w:t>
      </w:r>
    </w:p>
    <w:p w:rsidR="00AF51AA" w:rsidRDefault="00AF51AA">
      <w:pPr>
        <w:pStyle w:val="ConsPlusNonformat"/>
        <w:jc w:val="both"/>
      </w:pPr>
      <w:r>
        <w:t>уполномоченного представителя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AF51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51AA" w:rsidRDefault="00AF51AA">
            <w:pPr>
              <w:pStyle w:val="ConsPlusNormal"/>
              <w:jc w:val="both"/>
            </w:pPr>
            <w:hyperlink r:id="rId194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ЖКХ и ГЗН Пензенской обл. от 06.04.2023 N 26-30/ОД в п. 9 - 28 таблицы внесены изменения, которые </w:t>
            </w:r>
            <w:hyperlink r:id="rId195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01.09.2029.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spacing w:before="260"/>
        <w:jc w:val="right"/>
        <w:outlineLvl w:val="0"/>
      </w:pPr>
      <w:r>
        <w:t>Приложение N 7</w:t>
      </w:r>
    </w:p>
    <w:p w:rsidR="00AF51AA" w:rsidRDefault="00AF51AA">
      <w:pPr>
        <w:pStyle w:val="ConsPlusNormal"/>
        <w:jc w:val="right"/>
      </w:pPr>
      <w:r>
        <w:t>к приказу</w:t>
      </w:r>
    </w:p>
    <w:p w:rsidR="00AF51AA" w:rsidRDefault="00AF51AA">
      <w:pPr>
        <w:pStyle w:val="ConsPlusNormal"/>
        <w:jc w:val="right"/>
      </w:pPr>
      <w:r>
        <w:t>Департамента по регулированию</w:t>
      </w:r>
    </w:p>
    <w:p w:rsidR="00AF51AA" w:rsidRDefault="00AF51AA">
      <w:pPr>
        <w:pStyle w:val="ConsPlusNormal"/>
        <w:jc w:val="right"/>
      </w:pPr>
      <w:r>
        <w:t>тарифов и энергосбережению</w:t>
      </w:r>
    </w:p>
    <w:p w:rsidR="00AF51AA" w:rsidRDefault="00AF51AA">
      <w:pPr>
        <w:pStyle w:val="ConsPlusNormal"/>
        <w:jc w:val="right"/>
      </w:pPr>
      <w:r>
        <w:t>Пензенской области</w:t>
      </w:r>
    </w:p>
    <w:p w:rsidR="00AF51AA" w:rsidRDefault="00AF51AA">
      <w:pPr>
        <w:pStyle w:val="ConsPlusNormal"/>
        <w:jc w:val="right"/>
      </w:pPr>
      <w:r>
        <w:t>от 7 февраля 2022 г. N 7</w:t>
      </w:r>
    </w:p>
    <w:p w:rsidR="00AF51AA" w:rsidRDefault="00AF51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AF51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51AA" w:rsidRDefault="00AF51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51AA" w:rsidRDefault="00AF51A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ЖКХ и ГЗН Пензенской обл.</w:t>
            </w:r>
            <w:proofErr w:type="gramEnd"/>
          </w:p>
          <w:p w:rsidR="00AF51AA" w:rsidRDefault="00AF51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01.02.2023 </w:t>
            </w:r>
            <w:hyperlink r:id="rId196">
              <w:r>
                <w:rPr>
                  <w:color w:val="0000FF"/>
                </w:rPr>
                <w:t>N 26-7/ОД</w:t>
              </w:r>
            </w:hyperlink>
            <w:r>
              <w:rPr>
                <w:color w:val="392C69"/>
              </w:rPr>
              <w:t xml:space="preserve">, от 06.04.2023 </w:t>
            </w:r>
            <w:hyperlink r:id="rId197">
              <w:r>
                <w:rPr>
                  <w:color w:val="0000FF"/>
                </w:rPr>
                <w:t>N 26-30/ОД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18"/>
        <w:gridCol w:w="2792"/>
      </w:tblGrid>
      <w:tr w:rsidR="00AF51AA">
        <w:tc>
          <w:tcPr>
            <w:tcW w:w="10318" w:type="dxa"/>
            <w:tcBorders>
              <w:top w:val="nil"/>
              <w:left w:val="nil"/>
              <w:bottom w:val="nil"/>
            </w:tcBorders>
          </w:tcPr>
          <w:p w:rsidR="00AF51AA" w:rsidRDefault="00AF51AA">
            <w:pPr>
              <w:pStyle w:val="ConsPlusNormal"/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AF51AA" w:rsidRDefault="00AF51AA">
            <w:pPr>
              <w:pStyle w:val="ConsPlusNormal"/>
              <w:jc w:val="center"/>
            </w:pPr>
            <w:r>
              <w:t>Место для QR-кода</w:t>
            </w:r>
          </w:p>
        </w:tc>
      </w:tr>
    </w:tbl>
    <w:p w:rsidR="00AF51AA" w:rsidRDefault="00AF51AA">
      <w:pPr>
        <w:pStyle w:val="ConsPlusNormal"/>
        <w:sectPr w:rsidR="00AF51AA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center"/>
      </w:pPr>
      <w:bookmarkStart w:id="7" w:name="P1449"/>
      <w:bookmarkEnd w:id="7"/>
      <w:r>
        <w:t>Форма</w:t>
      </w:r>
    </w:p>
    <w:p w:rsidR="00AF51AA" w:rsidRDefault="00AF51AA">
      <w:pPr>
        <w:pStyle w:val="ConsPlusNormal"/>
        <w:jc w:val="center"/>
      </w:pPr>
      <w:r>
        <w:t>проверочного листа (списка контрольных вопросов),</w:t>
      </w:r>
    </w:p>
    <w:p w:rsidR="00AF51AA" w:rsidRDefault="00AF51AA">
      <w:pPr>
        <w:pStyle w:val="ConsPlusNormal"/>
        <w:jc w:val="center"/>
      </w:pPr>
      <w:proofErr w:type="gramStart"/>
      <w:r>
        <w:t>используемого</w:t>
      </w:r>
      <w:proofErr w:type="gramEnd"/>
      <w:r>
        <w:t xml:space="preserve"> при проведении регионального государственного</w:t>
      </w:r>
    </w:p>
    <w:p w:rsidR="00AF51AA" w:rsidRDefault="00AF51AA">
      <w:pPr>
        <w:pStyle w:val="ConsPlusNormal"/>
        <w:jc w:val="center"/>
      </w:pPr>
      <w:r>
        <w:t>контроля (надзора) в области регулирования тарифов в сфере</w:t>
      </w:r>
    </w:p>
    <w:p w:rsidR="00AF51AA" w:rsidRDefault="00AF51AA">
      <w:pPr>
        <w:pStyle w:val="ConsPlusNormal"/>
        <w:jc w:val="center"/>
      </w:pPr>
      <w:r>
        <w:t>водоснабжения и водоотведения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ind w:firstLine="540"/>
        <w:jc w:val="both"/>
      </w:pPr>
      <w:r>
        <w:t>Вид государственного контроля (надзора): региональный государственный контроль (надзор) в области регулирования тарифов в сфере водоснабжения и водоотведения.</w:t>
      </w:r>
    </w:p>
    <w:p w:rsidR="00AF51AA" w:rsidRDefault="00AF51AA">
      <w:pPr>
        <w:pStyle w:val="ConsPlusNormal"/>
        <w:spacing w:before="200"/>
        <w:ind w:firstLine="540"/>
        <w:jc w:val="both"/>
      </w:pPr>
      <w:r>
        <w:t>Наименование контрольного (надзорного) органа: Министерство жилищно-коммунального хозяйства и гражданской защиты населения Пензенской области.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nformat"/>
        <w:jc w:val="both"/>
      </w:pPr>
      <w:proofErr w:type="gramStart"/>
      <w:r>
        <w:t>Реквизиты  правового  акта  об утверждении формы проверочного листа (списка</w:t>
      </w:r>
      <w:proofErr w:type="gramEnd"/>
    </w:p>
    <w:p w:rsidR="00AF51AA" w:rsidRDefault="00AF51AA">
      <w:pPr>
        <w:pStyle w:val="ConsPlusNonformat"/>
        <w:jc w:val="both"/>
      </w:pPr>
      <w:r>
        <w:t>контрольных вопросов): 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Вид контрольного (надзорного) мероприятия 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Дата заполнения проверочного листа ________________________________________</w:t>
      </w:r>
    </w:p>
    <w:p w:rsidR="00AF51AA" w:rsidRDefault="00AF51AA">
      <w:pPr>
        <w:pStyle w:val="ConsPlusNonformat"/>
        <w:jc w:val="both"/>
      </w:pPr>
      <w:r>
        <w:t>Объект регионального государственного контроля (надзора) 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Фамилия,   имя,  отчество  (при  наличии)  гражданина  или  индивидуального</w:t>
      </w:r>
    </w:p>
    <w:p w:rsidR="00AF51AA" w:rsidRDefault="00AF51AA">
      <w:pPr>
        <w:pStyle w:val="ConsPlusNonformat"/>
        <w:jc w:val="both"/>
      </w:pPr>
      <w:r>
        <w:t>предпринимателя, наименование юридического лица 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ОГРНИП (ОГРН) __________________ ИНН _______________________</w:t>
      </w:r>
    </w:p>
    <w:p w:rsidR="00AF51AA" w:rsidRDefault="00AF51AA">
      <w:pPr>
        <w:pStyle w:val="ConsPlusNonformat"/>
        <w:jc w:val="both"/>
      </w:pPr>
      <w:r>
        <w:t>Адрес регистрации гражданина или индивидуального предпринимателя 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proofErr w:type="gramStart"/>
      <w:r>
        <w:t>Адрес  юридического  лица  (его  филиалов,  представительств,  обособленных</w:t>
      </w:r>
      <w:proofErr w:type="gramEnd"/>
    </w:p>
    <w:p w:rsidR="00AF51AA" w:rsidRDefault="00AF51AA">
      <w:pPr>
        <w:pStyle w:val="ConsPlusNonformat"/>
        <w:jc w:val="both"/>
      </w:pPr>
      <w:r>
        <w:t>структурных подразделений) 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Место (места) проведения контрольного (надзорного) мероприятия: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Реквизиты    решения   Министерства   жилищно-коммунального   хозяйства   и</w:t>
      </w:r>
    </w:p>
    <w:p w:rsidR="00AF51AA" w:rsidRDefault="00AF51AA">
      <w:pPr>
        <w:pStyle w:val="ConsPlusNonformat"/>
        <w:jc w:val="both"/>
      </w:pPr>
      <w:r>
        <w:t>гражданской  защиты  населения Пензенской области о проведении контрольного</w:t>
      </w:r>
    </w:p>
    <w:p w:rsidR="00AF51AA" w:rsidRDefault="00AF51AA">
      <w:pPr>
        <w:pStyle w:val="ConsPlusNonformat"/>
        <w:jc w:val="both"/>
      </w:pPr>
      <w:r>
        <w:t>(надзорного) мероприятия 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Учетный номер контрольного (надзорного) мероприятия 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Должность,    фамилия    и    инициалы   должностного   лица   Министерства</w:t>
      </w:r>
    </w:p>
    <w:p w:rsidR="00AF51AA" w:rsidRDefault="00AF51AA">
      <w:pPr>
        <w:pStyle w:val="ConsPlusNonformat"/>
        <w:jc w:val="both"/>
      </w:pPr>
      <w:r>
        <w:t>жилищно-коммунального  хозяйства  и гражданской защиты населения Пензенской</w:t>
      </w:r>
    </w:p>
    <w:p w:rsidR="00AF51AA" w:rsidRDefault="00AF51AA">
      <w:pPr>
        <w:pStyle w:val="ConsPlusNonformat"/>
        <w:jc w:val="both"/>
      </w:pPr>
      <w:r>
        <w:t xml:space="preserve">области,  </w:t>
      </w:r>
      <w:proofErr w:type="gramStart"/>
      <w:r>
        <w:t>проводившего</w:t>
      </w:r>
      <w:proofErr w:type="gramEnd"/>
      <w:r>
        <w:t xml:space="preserve">  контрольное  (надзорное) мероприятие и заполнившего</w:t>
      </w:r>
    </w:p>
    <w:p w:rsidR="00AF51AA" w:rsidRDefault="00AF51AA">
      <w:pPr>
        <w:pStyle w:val="ConsPlusNonformat"/>
        <w:jc w:val="both"/>
      </w:pPr>
      <w:r>
        <w:t>проверочный лист (список контрольных вопросов):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center"/>
        <w:outlineLvl w:val="1"/>
      </w:pPr>
      <w:r>
        <w:t>Список вопросов, отражающих содержание обязательных</w:t>
      </w:r>
    </w:p>
    <w:p w:rsidR="00AF51AA" w:rsidRDefault="00AF51AA">
      <w:pPr>
        <w:pStyle w:val="ConsPlusNormal"/>
        <w:jc w:val="center"/>
      </w:pPr>
      <w:r>
        <w:t>требований, ответы на которые однозначно свидетельствуют</w:t>
      </w:r>
    </w:p>
    <w:p w:rsidR="00AF51AA" w:rsidRDefault="00AF51AA">
      <w:pPr>
        <w:pStyle w:val="ConsPlusNormal"/>
        <w:jc w:val="center"/>
      </w:pPr>
      <w:r>
        <w:t>о соблюдении или несоблюдении юридическим лицом,</w:t>
      </w:r>
    </w:p>
    <w:p w:rsidR="00AF51AA" w:rsidRDefault="00AF51AA">
      <w:pPr>
        <w:pStyle w:val="ConsPlusNormal"/>
        <w:jc w:val="center"/>
      </w:pPr>
      <w:proofErr w:type="gramStart"/>
      <w:r>
        <w:t>индивидуальным предпринимателем (далее - контролируемое</w:t>
      </w:r>
      <w:proofErr w:type="gramEnd"/>
    </w:p>
    <w:p w:rsidR="00AF51AA" w:rsidRDefault="00AF51AA">
      <w:pPr>
        <w:pStyle w:val="ConsPlusNormal"/>
        <w:jc w:val="center"/>
      </w:pPr>
      <w:r>
        <w:t>лицо) обязательных требований: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sectPr w:rsidR="00AF51AA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948"/>
        <w:gridCol w:w="794"/>
        <w:gridCol w:w="709"/>
        <w:gridCol w:w="1417"/>
        <w:gridCol w:w="1587"/>
      </w:tblGrid>
      <w:tr w:rsidR="00AF51AA">
        <w:tc>
          <w:tcPr>
            <w:tcW w:w="624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t>Перечень вопросов</w:t>
            </w:r>
          </w:p>
        </w:tc>
        <w:tc>
          <w:tcPr>
            <w:tcW w:w="2948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4507" w:type="dxa"/>
            <w:gridSpan w:val="4"/>
          </w:tcPr>
          <w:p w:rsidR="00AF51AA" w:rsidRDefault="00AF51AA">
            <w:pPr>
              <w:pStyle w:val="ConsPlusNormal"/>
              <w:jc w:val="center"/>
            </w:pPr>
            <w:r>
              <w:t>Ответы на вопросы</w:t>
            </w:r>
          </w:p>
        </w:tc>
      </w:tr>
      <w:tr w:rsidR="00AF51AA">
        <w:tc>
          <w:tcPr>
            <w:tcW w:w="624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2948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2948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794" w:type="dxa"/>
          </w:tcPr>
          <w:p w:rsidR="00AF51AA" w:rsidRDefault="00AF51A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09" w:type="dxa"/>
          </w:tcPr>
          <w:p w:rsidR="00AF51AA" w:rsidRDefault="00AF51A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  <w:r>
              <w:t>Неприменимо</w:t>
            </w:r>
          </w:p>
        </w:tc>
        <w:tc>
          <w:tcPr>
            <w:tcW w:w="1587" w:type="dxa"/>
          </w:tcPr>
          <w:p w:rsidR="00AF51AA" w:rsidRDefault="00AF51AA">
            <w:pPr>
              <w:pStyle w:val="ConsPlusNormal"/>
              <w:jc w:val="center"/>
            </w:pPr>
            <w:r>
              <w:t>Примечание (подлежит обязательному заполнению в случае заполнения графы "неприменимо")</w:t>
            </w: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питьевую воду (питьевое водоснабжение)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198">
              <w:r>
                <w:rPr>
                  <w:color w:val="0000FF"/>
                </w:rPr>
                <w:t>Часть 6 статьи 13</w:t>
              </w:r>
            </w:hyperlink>
            <w:r>
              <w:t xml:space="preserve">, </w:t>
            </w:r>
            <w:hyperlink r:id="rId199">
              <w:r>
                <w:rPr>
                  <w:color w:val="0000FF"/>
                </w:rPr>
                <w:t>пункт 1 части 2 статьи 31</w:t>
              </w:r>
            </w:hyperlink>
            <w:r>
              <w:t xml:space="preserve"> Федерального закона от 07.12.2011 N 416-ФЗ "О водоснабжении и водоотведении"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горячее водоснабжение в закрытых системах горячего водоснабжения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00">
              <w:r>
                <w:rPr>
                  <w:color w:val="0000FF"/>
                </w:rPr>
                <w:t>Часть 6 статьи 13</w:t>
              </w:r>
            </w:hyperlink>
            <w:r>
              <w:t xml:space="preserve">, </w:t>
            </w:r>
            <w:hyperlink r:id="rId201">
              <w:r>
                <w:rPr>
                  <w:color w:val="0000FF"/>
                </w:rPr>
                <w:t>пункт 1 части 5 статьи 31</w:t>
              </w:r>
            </w:hyperlink>
            <w:r>
              <w:t xml:space="preserve"> Федерального закона от 07.12.2011 N 416-ФЗ "О водоснабжении и водоотведении"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техническую воду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02">
              <w:r>
                <w:rPr>
                  <w:color w:val="0000FF"/>
                </w:rPr>
                <w:t>Часть 6 статьи 13</w:t>
              </w:r>
            </w:hyperlink>
            <w:r>
              <w:t xml:space="preserve">, </w:t>
            </w:r>
            <w:hyperlink r:id="rId203">
              <w:r>
                <w:rPr>
                  <w:color w:val="0000FF"/>
                </w:rPr>
                <w:t>пункт 2 части 2 статьи 31</w:t>
              </w:r>
            </w:hyperlink>
            <w:r>
              <w:t xml:space="preserve"> Федерального закона от 07.12.2011 N 416-ФЗ "О водоснабжении и водоотведении"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транспортировку воды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04">
              <w:r>
                <w:rPr>
                  <w:color w:val="0000FF"/>
                </w:rPr>
                <w:t>Пункт 3 части 2 статьи 31</w:t>
              </w:r>
            </w:hyperlink>
            <w:r>
              <w:t xml:space="preserve"> Федерального закона от 07.12.2011 N 416-ФЗ "О водоснабжении и водоотведении"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подвоз воды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05">
              <w:r>
                <w:rPr>
                  <w:color w:val="0000FF"/>
                </w:rPr>
                <w:t>Пункт 4 части 2 статьи 31</w:t>
              </w:r>
            </w:hyperlink>
            <w:r>
              <w:t xml:space="preserve"> Федерального закона от 07.12.2011 N 416-ФЗ "О водоснабжении и водоотведении"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подключение (технологическое присоединение) к централизованной системе холодного водоснабжения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06">
              <w:r>
                <w:rPr>
                  <w:color w:val="0000FF"/>
                </w:rPr>
                <w:t>Пункт 5 части 2 статьи 31</w:t>
              </w:r>
            </w:hyperlink>
            <w:r>
              <w:t xml:space="preserve"> Федерального закона от 07.12.2011 N 416-ФЗ "О водоснабжении и водоотведении"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водоотведение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07">
              <w:r>
                <w:rPr>
                  <w:color w:val="0000FF"/>
                </w:rPr>
                <w:t>Часть 6 статьи 14</w:t>
              </w:r>
            </w:hyperlink>
            <w:r>
              <w:t xml:space="preserve">, </w:t>
            </w:r>
            <w:hyperlink r:id="rId208">
              <w:r>
                <w:rPr>
                  <w:color w:val="0000FF"/>
                </w:rPr>
                <w:t>пункт 1 части 8 статьи 31</w:t>
              </w:r>
            </w:hyperlink>
            <w:r>
              <w:t xml:space="preserve"> Федерального закона от 07.12.2011 N 416-ФЗ "О водоснабжении и водоотведении"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</w:pPr>
            <w:r>
              <w:t>Соблюдается ли контролируемым лицом установленный Министерством тариф на транспортировку сточных вод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09">
              <w:r>
                <w:rPr>
                  <w:color w:val="0000FF"/>
                </w:rPr>
                <w:t>Пункт 2 части 8 статьи 31</w:t>
              </w:r>
            </w:hyperlink>
            <w:r>
              <w:t xml:space="preserve"> Федерального закона от 07.12.2011 N 416-ФЗ "О водоснабжении и водоотведении"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общая информация о контролируемом лице?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10">
              <w:r>
                <w:rPr>
                  <w:color w:val="0000FF"/>
                </w:rPr>
                <w:t>Подпункт "а" пункта 17</w:t>
              </w:r>
            </w:hyperlink>
            <w:r>
              <w:t xml:space="preserve">, </w:t>
            </w:r>
            <w:hyperlink r:id="rId211">
              <w:r>
                <w:rPr>
                  <w:color w:val="0000FF"/>
                </w:rPr>
                <w:t>пункт 18</w:t>
              </w:r>
            </w:hyperlink>
            <w:r>
              <w:t xml:space="preserve">, </w:t>
            </w:r>
            <w:hyperlink r:id="rId212">
              <w:r>
                <w:rPr>
                  <w:color w:val="0000FF"/>
                </w:rPr>
                <w:t>подпункт "а" пункта 38</w:t>
              </w:r>
            </w:hyperlink>
            <w:r>
              <w:t xml:space="preserve">, </w:t>
            </w:r>
            <w:hyperlink r:id="rId213">
              <w:r>
                <w:rPr>
                  <w:color w:val="0000FF"/>
                </w:rPr>
                <w:t>пункт 39</w:t>
              </w:r>
            </w:hyperlink>
            <w:r>
              <w:t xml:space="preserve">, </w:t>
            </w:r>
            <w:hyperlink r:id="rId214">
              <w:r>
                <w:rPr>
                  <w:color w:val="0000FF"/>
                </w:rPr>
                <w:t>подпункт "а" пункта 59</w:t>
              </w:r>
            </w:hyperlink>
            <w:r>
              <w:t xml:space="preserve">, </w:t>
            </w:r>
            <w:hyperlink r:id="rId215">
              <w:r>
                <w:rPr>
                  <w:color w:val="0000FF"/>
                </w:rPr>
                <w:t>пункт 60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</w:t>
            </w:r>
            <w:r>
              <w:lastRenderedPageBreak/>
              <w:t>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сроки раскрытия общей информации о контролируемом лице?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16">
              <w:r>
                <w:rPr>
                  <w:color w:val="0000FF"/>
                </w:rPr>
                <w:t>Пункт 37</w:t>
              </w:r>
            </w:hyperlink>
            <w:r>
              <w:t xml:space="preserve">, </w:t>
            </w:r>
            <w:hyperlink r:id="rId217">
              <w:r>
                <w:rPr>
                  <w:color w:val="0000FF"/>
                </w:rPr>
                <w:t>пункт 58</w:t>
              </w:r>
            </w:hyperlink>
            <w:r>
              <w:t xml:space="preserve">, </w:t>
            </w:r>
            <w:hyperlink r:id="rId218">
              <w:r>
                <w:rPr>
                  <w:color w:val="0000FF"/>
                </w:rPr>
                <w:t>пункт 79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proofErr w:type="gramStart"/>
            <w:r>
              <w:t>Раскрыта ли информация о тарифах в сферах холодного водоснабжения, и (или) водоотведения, и (или) горячего водоснабжения на товары (услуги) контролируемых лиц, подлежащих регулированию?</w:t>
            </w:r>
            <w:proofErr w:type="gramEnd"/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19">
              <w:r>
                <w:rPr>
                  <w:color w:val="0000FF"/>
                </w:rPr>
                <w:t>Подпункт "б" пункта 17</w:t>
              </w:r>
            </w:hyperlink>
            <w:r>
              <w:t xml:space="preserve">, </w:t>
            </w:r>
            <w:hyperlink r:id="rId220">
              <w:r>
                <w:rPr>
                  <w:color w:val="0000FF"/>
                </w:rPr>
                <w:t>пункт 19</w:t>
              </w:r>
            </w:hyperlink>
            <w:r>
              <w:t xml:space="preserve">, </w:t>
            </w:r>
            <w:hyperlink r:id="rId221">
              <w:r>
                <w:rPr>
                  <w:color w:val="0000FF"/>
                </w:rPr>
                <w:t>пункт 20</w:t>
              </w:r>
            </w:hyperlink>
            <w:r>
              <w:t xml:space="preserve">, </w:t>
            </w:r>
            <w:hyperlink r:id="rId222">
              <w:r>
                <w:rPr>
                  <w:color w:val="0000FF"/>
                </w:rPr>
                <w:t>подпункт "б" пункта 38</w:t>
              </w:r>
            </w:hyperlink>
            <w:r>
              <w:t xml:space="preserve">, </w:t>
            </w:r>
            <w:hyperlink r:id="rId223">
              <w:r>
                <w:rPr>
                  <w:color w:val="0000FF"/>
                </w:rPr>
                <w:t>пункт 40</w:t>
              </w:r>
            </w:hyperlink>
            <w:r>
              <w:t xml:space="preserve">, </w:t>
            </w:r>
            <w:hyperlink r:id="rId224">
              <w:r>
                <w:rPr>
                  <w:color w:val="0000FF"/>
                </w:rPr>
                <w:t>пункт 41</w:t>
              </w:r>
            </w:hyperlink>
            <w:r>
              <w:t xml:space="preserve">, </w:t>
            </w:r>
            <w:hyperlink r:id="rId225">
              <w:r>
                <w:rPr>
                  <w:color w:val="0000FF"/>
                </w:rPr>
                <w:t>подпункт "б" пункта 59</w:t>
              </w:r>
            </w:hyperlink>
            <w:r>
              <w:t xml:space="preserve">, </w:t>
            </w:r>
            <w:hyperlink r:id="rId226">
              <w:r>
                <w:rPr>
                  <w:color w:val="0000FF"/>
                </w:rPr>
                <w:t>пункт 61</w:t>
              </w:r>
            </w:hyperlink>
            <w:r>
              <w:t xml:space="preserve">, </w:t>
            </w:r>
            <w:hyperlink r:id="rId227">
              <w:r>
                <w:rPr>
                  <w:color w:val="0000FF"/>
                </w:rPr>
                <w:t>пункт 62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Соблюдены ли сроки раскрытия информации о тарифах в сферах холодного водоснабжения, и (или) водоотведения, и (или) </w:t>
            </w:r>
            <w:r>
              <w:lastRenderedPageBreak/>
              <w:t>горячего водоснабжения на товары (услуги) контролируемых лиц, подлежащих регулированию?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28">
              <w:r>
                <w:rPr>
                  <w:color w:val="0000FF"/>
                </w:rPr>
                <w:t>Абзац первый пункта 30</w:t>
              </w:r>
            </w:hyperlink>
            <w:r>
              <w:t xml:space="preserve">, </w:t>
            </w:r>
            <w:hyperlink r:id="rId229">
              <w:r>
                <w:rPr>
                  <w:color w:val="0000FF"/>
                </w:rPr>
                <w:t>абзац первый пункта 51</w:t>
              </w:r>
            </w:hyperlink>
            <w:r>
              <w:t xml:space="preserve">, </w:t>
            </w:r>
            <w:hyperlink r:id="rId230">
              <w:r>
                <w:rPr>
                  <w:color w:val="0000FF"/>
                </w:rPr>
                <w:t>абзац первый пункта 72</w:t>
              </w:r>
            </w:hyperlink>
            <w:r>
              <w:t xml:space="preserve"> Стандартов раскрытия информации в сфере </w:t>
            </w:r>
            <w:r>
              <w:lastRenderedPageBreak/>
              <w:t>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информация об основных показателях финансово-хозяйственной деятельности контролируемого лица, включая структуру основных производственных затрат (в части регулируемой деятельности)?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31">
              <w:r>
                <w:rPr>
                  <w:color w:val="0000FF"/>
                </w:rPr>
                <w:t>Подпункт "в" пункта 17</w:t>
              </w:r>
            </w:hyperlink>
            <w:r>
              <w:t xml:space="preserve">, </w:t>
            </w:r>
            <w:hyperlink r:id="rId232">
              <w:r>
                <w:rPr>
                  <w:color w:val="0000FF"/>
                </w:rPr>
                <w:t>пункт 21</w:t>
              </w:r>
            </w:hyperlink>
            <w:r>
              <w:t xml:space="preserve">, </w:t>
            </w:r>
            <w:hyperlink r:id="rId233">
              <w:r>
                <w:rPr>
                  <w:color w:val="0000FF"/>
                </w:rPr>
                <w:t>пункт 33</w:t>
              </w:r>
            </w:hyperlink>
            <w:r>
              <w:t xml:space="preserve">, </w:t>
            </w:r>
            <w:hyperlink r:id="rId234">
              <w:r>
                <w:rPr>
                  <w:color w:val="0000FF"/>
                </w:rPr>
                <w:t>подпункт "в" пункта 38</w:t>
              </w:r>
            </w:hyperlink>
            <w:r>
              <w:t xml:space="preserve">, </w:t>
            </w:r>
            <w:hyperlink r:id="rId235">
              <w:r>
                <w:rPr>
                  <w:color w:val="0000FF"/>
                </w:rPr>
                <w:t>пункт 42</w:t>
              </w:r>
            </w:hyperlink>
            <w:r>
              <w:t xml:space="preserve">, </w:t>
            </w:r>
            <w:hyperlink r:id="rId236">
              <w:r>
                <w:rPr>
                  <w:color w:val="0000FF"/>
                </w:rPr>
                <w:t>пункт 53</w:t>
              </w:r>
            </w:hyperlink>
            <w:r>
              <w:t xml:space="preserve">, </w:t>
            </w:r>
            <w:hyperlink r:id="rId237">
              <w:r>
                <w:rPr>
                  <w:color w:val="0000FF"/>
                </w:rPr>
                <w:t>подпункт "в" пункта 59</w:t>
              </w:r>
            </w:hyperlink>
            <w:r>
              <w:t xml:space="preserve">, </w:t>
            </w:r>
            <w:hyperlink r:id="rId238">
              <w:r>
                <w:rPr>
                  <w:color w:val="0000FF"/>
                </w:rPr>
                <w:t>пункт 63</w:t>
              </w:r>
            </w:hyperlink>
            <w:r>
              <w:t xml:space="preserve">, </w:t>
            </w:r>
            <w:hyperlink r:id="rId239">
              <w:r>
                <w:rPr>
                  <w:color w:val="0000FF"/>
                </w:rPr>
                <w:t>пункт 74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сроки раскрытия информации об основных показателях финансово-хозяйственной деятельности контролируемого лица, включая структуру основных производственных затрат (в части регулируемой деятельности)?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40">
              <w:r>
                <w:rPr>
                  <w:color w:val="0000FF"/>
                </w:rPr>
                <w:t>Пункт 32</w:t>
              </w:r>
            </w:hyperlink>
            <w:r>
              <w:t xml:space="preserve">, </w:t>
            </w:r>
            <w:hyperlink r:id="rId241">
              <w:r>
                <w:rPr>
                  <w:color w:val="0000FF"/>
                </w:rPr>
                <w:t>пункт 52</w:t>
              </w:r>
            </w:hyperlink>
            <w:r>
              <w:t xml:space="preserve">, </w:t>
            </w:r>
            <w:hyperlink r:id="rId242">
              <w:r>
                <w:rPr>
                  <w:color w:val="0000FF"/>
                </w:rPr>
                <w:t>пункт 73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Раскрыта ли информация об </w:t>
            </w:r>
            <w:r>
              <w:lastRenderedPageBreak/>
              <w:t>основных потребительских характеристиках товаров (услуг) контролируемым лицом, тарифы на которые подлежат регулированию, и их соответствии установленным требованиям?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43">
              <w:r>
                <w:rPr>
                  <w:color w:val="0000FF"/>
                </w:rPr>
                <w:t>Подпункт "г" пункта 17</w:t>
              </w:r>
            </w:hyperlink>
            <w:r>
              <w:t xml:space="preserve">, </w:t>
            </w:r>
            <w:hyperlink r:id="rId244">
              <w:r>
                <w:rPr>
                  <w:color w:val="0000FF"/>
                </w:rPr>
                <w:t xml:space="preserve">пункт </w:t>
              </w:r>
              <w:r>
                <w:rPr>
                  <w:color w:val="0000FF"/>
                </w:rPr>
                <w:lastRenderedPageBreak/>
                <w:t>22</w:t>
              </w:r>
            </w:hyperlink>
            <w:r>
              <w:t xml:space="preserve">, </w:t>
            </w:r>
            <w:hyperlink r:id="rId245">
              <w:r>
                <w:rPr>
                  <w:color w:val="0000FF"/>
                </w:rPr>
                <w:t>подпункт "г" пункта 38</w:t>
              </w:r>
            </w:hyperlink>
            <w:r>
              <w:t xml:space="preserve">, </w:t>
            </w:r>
            <w:hyperlink r:id="rId246">
              <w:r>
                <w:rPr>
                  <w:color w:val="0000FF"/>
                </w:rPr>
                <w:t>пункт 43</w:t>
              </w:r>
            </w:hyperlink>
            <w:r>
              <w:t xml:space="preserve">, </w:t>
            </w:r>
            <w:hyperlink r:id="rId247">
              <w:r>
                <w:rPr>
                  <w:color w:val="0000FF"/>
                </w:rPr>
                <w:t>подпункт "г" пункта 59</w:t>
              </w:r>
            </w:hyperlink>
            <w:r>
              <w:t xml:space="preserve">, </w:t>
            </w:r>
            <w:hyperlink r:id="rId248">
              <w:r>
                <w:rPr>
                  <w:color w:val="0000FF"/>
                </w:rPr>
                <w:t>пункт 64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сроки раскрытия информации об основных потребительских характеристиках товаров (услуг) контролируемым лицом, тарифы на которые подлежат регулированию, и их соответствии установленным требованиям?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49">
              <w:r>
                <w:rPr>
                  <w:color w:val="0000FF"/>
                </w:rPr>
                <w:t>Пункт 32</w:t>
              </w:r>
            </w:hyperlink>
            <w:r>
              <w:t xml:space="preserve">, </w:t>
            </w:r>
            <w:hyperlink r:id="rId250">
              <w:r>
                <w:rPr>
                  <w:color w:val="0000FF"/>
                </w:rPr>
                <w:t>пункт 52</w:t>
              </w:r>
            </w:hyperlink>
            <w:r>
              <w:t xml:space="preserve">, </w:t>
            </w:r>
            <w:hyperlink r:id="rId251">
              <w:r>
                <w:rPr>
                  <w:color w:val="0000FF"/>
                </w:rPr>
                <w:t>пункт 73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информация об инвестиционных программах контролируемого лица и отчетах об их исполнении?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52">
              <w:r>
                <w:rPr>
                  <w:color w:val="0000FF"/>
                </w:rPr>
                <w:t>Подпункт "д" пункта 17</w:t>
              </w:r>
            </w:hyperlink>
            <w:r>
              <w:t xml:space="preserve">, </w:t>
            </w:r>
            <w:hyperlink r:id="rId253">
              <w:r>
                <w:rPr>
                  <w:color w:val="0000FF"/>
                </w:rPr>
                <w:t>пункт 23</w:t>
              </w:r>
            </w:hyperlink>
            <w:r>
              <w:t xml:space="preserve">, </w:t>
            </w:r>
            <w:hyperlink r:id="rId254">
              <w:r>
                <w:rPr>
                  <w:color w:val="0000FF"/>
                </w:rPr>
                <w:t>подпункт "д" пункта 38</w:t>
              </w:r>
            </w:hyperlink>
            <w:r>
              <w:t xml:space="preserve">, </w:t>
            </w:r>
            <w:hyperlink r:id="rId255">
              <w:r>
                <w:rPr>
                  <w:color w:val="0000FF"/>
                </w:rPr>
                <w:t>пункт 44</w:t>
              </w:r>
            </w:hyperlink>
            <w:r>
              <w:t xml:space="preserve">, </w:t>
            </w:r>
            <w:hyperlink r:id="rId256">
              <w:r>
                <w:rPr>
                  <w:color w:val="0000FF"/>
                </w:rPr>
                <w:t>подпункт "д" пункта 59</w:t>
              </w:r>
            </w:hyperlink>
            <w:r>
              <w:t xml:space="preserve">, </w:t>
            </w:r>
            <w:hyperlink r:id="rId257">
              <w:r>
                <w:rPr>
                  <w:color w:val="0000FF"/>
                </w:rPr>
                <w:t>пункт 65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</w:t>
            </w:r>
            <w:r>
              <w:lastRenderedPageBreak/>
              <w:t>водоотведения"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сроки раскрытия информации об инвестиционных программах контролируемого лица и отчетах об их исполнении?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58">
              <w:r>
                <w:rPr>
                  <w:color w:val="0000FF"/>
                </w:rPr>
                <w:t>Пункт 34</w:t>
              </w:r>
            </w:hyperlink>
            <w:r>
              <w:t xml:space="preserve">, </w:t>
            </w:r>
            <w:hyperlink r:id="rId259">
              <w:r>
                <w:rPr>
                  <w:color w:val="0000FF"/>
                </w:rPr>
                <w:t>пункты 54</w:t>
              </w:r>
            </w:hyperlink>
            <w:r>
              <w:t xml:space="preserve"> - </w:t>
            </w:r>
            <w:hyperlink r:id="rId260">
              <w:r>
                <w:rPr>
                  <w:color w:val="0000FF"/>
                </w:rPr>
                <w:t>55</w:t>
              </w:r>
            </w:hyperlink>
            <w:r>
              <w:t xml:space="preserve">, </w:t>
            </w:r>
            <w:hyperlink r:id="rId261">
              <w:r>
                <w:rPr>
                  <w:color w:val="0000FF"/>
                </w:rPr>
                <w:t>пункт 75</w:t>
              </w:r>
            </w:hyperlink>
            <w:r>
              <w:t xml:space="preserve">, </w:t>
            </w:r>
            <w:hyperlink r:id="rId262">
              <w:r>
                <w:rPr>
                  <w:color w:val="0000FF"/>
                </w:rPr>
                <w:t>пункт 76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proofErr w:type="gramStart"/>
            <w:r>
              <w:t>Раскрыта ли информация о наличии (об отсутствии) технической возможности подключения (технологического присоединения) к централизованной системе холодного водоснабжения, и (или) водоотведения, и (или) горячего водоснабжения, а также о принятии и рассмотрении заявлений о заключении договоров о подключении (технологическом присоединении) к централизованной системе холодного водоснабжения и (или) водоотведения и (или) горячего водоснабжения?</w:t>
            </w:r>
            <w:proofErr w:type="gramEnd"/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63">
              <w:r>
                <w:rPr>
                  <w:color w:val="0000FF"/>
                </w:rPr>
                <w:t>Подпункт "е" пункта 17</w:t>
              </w:r>
            </w:hyperlink>
            <w:r>
              <w:t xml:space="preserve">, </w:t>
            </w:r>
            <w:hyperlink r:id="rId264">
              <w:r>
                <w:rPr>
                  <w:color w:val="0000FF"/>
                </w:rPr>
                <w:t>пункт 24</w:t>
              </w:r>
            </w:hyperlink>
            <w:r>
              <w:t xml:space="preserve">, </w:t>
            </w:r>
            <w:hyperlink r:id="rId265">
              <w:r>
                <w:rPr>
                  <w:color w:val="0000FF"/>
                </w:rPr>
                <w:t>подпункт "е" пункта 38</w:t>
              </w:r>
            </w:hyperlink>
            <w:r>
              <w:t xml:space="preserve">, </w:t>
            </w:r>
            <w:hyperlink r:id="rId266">
              <w:r>
                <w:rPr>
                  <w:color w:val="0000FF"/>
                </w:rPr>
                <w:t>пункт 45</w:t>
              </w:r>
            </w:hyperlink>
            <w:r>
              <w:t xml:space="preserve">, </w:t>
            </w:r>
            <w:hyperlink r:id="rId267">
              <w:r>
                <w:rPr>
                  <w:color w:val="0000FF"/>
                </w:rPr>
                <w:t>подпункт "е" пункта 59</w:t>
              </w:r>
            </w:hyperlink>
            <w:r>
              <w:t xml:space="preserve">, </w:t>
            </w:r>
            <w:hyperlink r:id="rId268">
              <w:r>
                <w:rPr>
                  <w:color w:val="0000FF"/>
                </w:rPr>
                <w:t>пункт 66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proofErr w:type="gramStart"/>
            <w:r>
              <w:t xml:space="preserve">Соблюдены ли сроки раскрытия информации о наличии (об отсутствии) технической возможности подключения </w:t>
            </w:r>
            <w:r>
              <w:lastRenderedPageBreak/>
              <w:t>(технологического присоединения) к централизованной системе холодного водоснабжения, и (или) водоотведения, и (или) горячего водоснабжения, а также о принятии и рассмотрении заявлений о заключении договоров о подключении (технологическом присоединении) к централизованной системе холодного водоснабжения, и (или) водоотведения, и (или) горячего водоснабжения?</w:t>
            </w:r>
            <w:proofErr w:type="gramEnd"/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69">
              <w:r>
                <w:rPr>
                  <w:color w:val="0000FF"/>
                </w:rPr>
                <w:t>Пункт 35</w:t>
              </w:r>
            </w:hyperlink>
            <w:r>
              <w:t xml:space="preserve">, </w:t>
            </w:r>
            <w:hyperlink r:id="rId270">
              <w:r>
                <w:rPr>
                  <w:color w:val="0000FF"/>
                </w:rPr>
                <w:t>пункт 56</w:t>
              </w:r>
            </w:hyperlink>
            <w:r>
              <w:t xml:space="preserve">, </w:t>
            </w:r>
            <w:hyperlink r:id="rId271">
              <w:r>
                <w:rPr>
                  <w:color w:val="0000FF"/>
                </w:rPr>
                <w:t>пункт 77</w:t>
              </w:r>
            </w:hyperlink>
            <w:r>
              <w:t xml:space="preserve"> Стандартов раскрытия информации в сфере водоснабжения и водоотведения, </w:t>
            </w:r>
            <w:r>
              <w:lastRenderedPageBreak/>
              <w:t>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proofErr w:type="gramStart"/>
            <w:r>
              <w:t>Раскрыта ли информация об условиях, на которых осуществляется поставка регулируемых товаров (оказание услуг), тарифы на которые подлежат регулированию, и (или) об условиях договоров о подключении (технологическом присоединении) к централизованной системе холодного водоснабжения, и (или) водоотведения, и (или) горячего водоснабжения?</w:t>
            </w:r>
            <w:proofErr w:type="gramEnd"/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72">
              <w:r>
                <w:rPr>
                  <w:color w:val="0000FF"/>
                </w:rPr>
                <w:t>Подпункт "ж" пункта 17</w:t>
              </w:r>
            </w:hyperlink>
            <w:r>
              <w:t xml:space="preserve">, </w:t>
            </w:r>
            <w:hyperlink r:id="rId273">
              <w:r>
                <w:rPr>
                  <w:color w:val="0000FF"/>
                </w:rPr>
                <w:t>пункт 26</w:t>
              </w:r>
            </w:hyperlink>
            <w:r>
              <w:t xml:space="preserve">, </w:t>
            </w:r>
            <w:hyperlink r:id="rId274">
              <w:r>
                <w:rPr>
                  <w:color w:val="0000FF"/>
                </w:rPr>
                <w:t>подпункт "ж" пункта 38</w:t>
              </w:r>
            </w:hyperlink>
            <w:r>
              <w:t xml:space="preserve">, </w:t>
            </w:r>
            <w:hyperlink r:id="rId275">
              <w:r>
                <w:rPr>
                  <w:color w:val="0000FF"/>
                </w:rPr>
                <w:t>пункт 47</w:t>
              </w:r>
            </w:hyperlink>
            <w:r>
              <w:t xml:space="preserve">, </w:t>
            </w:r>
            <w:hyperlink r:id="rId276">
              <w:r>
                <w:rPr>
                  <w:color w:val="0000FF"/>
                </w:rPr>
                <w:t>подпункт "ж" пункта 59</w:t>
              </w:r>
            </w:hyperlink>
            <w:r>
              <w:t xml:space="preserve">, </w:t>
            </w:r>
            <w:hyperlink r:id="rId277">
              <w:r>
                <w:rPr>
                  <w:color w:val="0000FF"/>
                </w:rPr>
                <w:t>пункт 68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proofErr w:type="gramStart"/>
            <w:r>
              <w:t xml:space="preserve">Соблюдены ли сроки раскрытия информации об условиях, на которых осуществляется поставка регулируемых товаров (оказание услуг), тарифы на которые подлежат регулированию, и (или) об условиях договоров о подключении </w:t>
            </w:r>
            <w:r>
              <w:lastRenderedPageBreak/>
              <w:t>(технологическом присоединении) к централизованной системе холодного водоснабжения, и (или) водоотведения, и (или) горячего водоснабжения?</w:t>
            </w:r>
            <w:proofErr w:type="gramEnd"/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78">
              <w:r>
                <w:rPr>
                  <w:color w:val="0000FF"/>
                </w:rPr>
                <w:t>Абзац второй пункта 30</w:t>
              </w:r>
            </w:hyperlink>
            <w:r>
              <w:t xml:space="preserve">, </w:t>
            </w:r>
            <w:hyperlink r:id="rId279">
              <w:r>
                <w:rPr>
                  <w:color w:val="0000FF"/>
                </w:rPr>
                <w:t>абзац третий пункта 51</w:t>
              </w:r>
            </w:hyperlink>
            <w:r>
              <w:t xml:space="preserve">, </w:t>
            </w:r>
            <w:hyperlink r:id="rId280">
              <w:r>
                <w:rPr>
                  <w:color w:val="0000FF"/>
                </w:rPr>
                <w:t>абзац третий пункта 72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</w:t>
            </w:r>
            <w:r>
              <w:lastRenderedPageBreak/>
              <w:t>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информация о порядке выполнения технологических, технических и других мероприятий, связанных с подключением (технологическим присоединением) к централизованной системе холодного водоснабжения, и (или) водоотведения, и (или) горячего водоснабжения?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81">
              <w:r>
                <w:rPr>
                  <w:color w:val="0000FF"/>
                </w:rPr>
                <w:t>Подпункт "з" пункта 17</w:t>
              </w:r>
            </w:hyperlink>
            <w:r>
              <w:t xml:space="preserve">, </w:t>
            </w:r>
            <w:hyperlink r:id="rId282">
              <w:r>
                <w:rPr>
                  <w:color w:val="0000FF"/>
                </w:rPr>
                <w:t>пункт 27</w:t>
              </w:r>
            </w:hyperlink>
            <w:r>
              <w:t xml:space="preserve">, </w:t>
            </w:r>
            <w:hyperlink r:id="rId283">
              <w:r>
                <w:rPr>
                  <w:color w:val="0000FF"/>
                </w:rPr>
                <w:t>подпункт "з" пункта 38</w:t>
              </w:r>
            </w:hyperlink>
            <w:r>
              <w:t xml:space="preserve">, </w:t>
            </w:r>
            <w:hyperlink r:id="rId284">
              <w:r>
                <w:rPr>
                  <w:color w:val="0000FF"/>
                </w:rPr>
                <w:t>пункт 48</w:t>
              </w:r>
            </w:hyperlink>
            <w:r>
              <w:t xml:space="preserve">, </w:t>
            </w:r>
            <w:hyperlink r:id="rId285">
              <w:r>
                <w:rPr>
                  <w:color w:val="0000FF"/>
                </w:rPr>
                <w:t>подпункт "з" пункта 59</w:t>
              </w:r>
            </w:hyperlink>
            <w:r>
              <w:t xml:space="preserve">, </w:t>
            </w:r>
            <w:hyperlink r:id="rId286">
              <w:r>
                <w:rPr>
                  <w:color w:val="0000FF"/>
                </w:rPr>
                <w:t>пункт 69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сроки раскрытия информации о порядке выполнения технологических, технических и других мероприятий, связанных с подключением (технологическим присоединением) к централизованной системе холодного водоснабжения, и (или) водоотведения, и (или) горячего водоснабжения?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87">
              <w:r>
                <w:rPr>
                  <w:color w:val="0000FF"/>
                </w:rPr>
                <w:t>Абзац первый пункта 30</w:t>
              </w:r>
            </w:hyperlink>
            <w:r>
              <w:t xml:space="preserve">, </w:t>
            </w:r>
            <w:hyperlink r:id="rId288">
              <w:r>
                <w:rPr>
                  <w:color w:val="0000FF"/>
                </w:rPr>
                <w:t>пункт 31</w:t>
              </w:r>
            </w:hyperlink>
            <w:r>
              <w:t xml:space="preserve">, </w:t>
            </w:r>
            <w:hyperlink r:id="rId289">
              <w:r>
                <w:rPr>
                  <w:color w:val="0000FF"/>
                </w:rPr>
                <w:t>абзацы первый</w:t>
              </w:r>
            </w:hyperlink>
            <w:r>
              <w:t xml:space="preserve"> и </w:t>
            </w:r>
            <w:hyperlink r:id="rId290">
              <w:r>
                <w:rPr>
                  <w:color w:val="0000FF"/>
                </w:rPr>
                <w:t>второй пункта 51</w:t>
              </w:r>
            </w:hyperlink>
            <w:r>
              <w:t xml:space="preserve">, </w:t>
            </w:r>
            <w:hyperlink r:id="rId291">
              <w:r>
                <w:rPr>
                  <w:color w:val="0000FF"/>
                </w:rPr>
                <w:t>абзацы первый</w:t>
              </w:r>
            </w:hyperlink>
            <w:r>
              <w:t xml:space="preserve"> и </w:t>
            </w:r>
            <w:hyperlink r:id="rId292">
              <w:r>
                <w:rPr>
                  <w:color w:val="0000FF"/>
                </w:rPr>
                <w:t>второй пункта 72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Раскрыта ли информация о способах приобретения, стоимости и об объемах </w:t>
            </w:r>
            <w:r>
              <w:lastRenderedPageBreak/>
              <w:t>товаров (работ, услуг), необходимых контролируемому лицу, для производства товаров (оказания услуг) в сфере холодного водоснабжения, водоотведения и (или) горячего водоснабжения, тарифы на которые подлежат регулированию?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93">
              <w:r>
                <w:rPr>
                  <w:color w:val="0000FF"/>
                </w:rPr>
                <w:t>Подпункт "и" пункта 17</w:t>
              </w:r>
            </w:hyperlink>
            <w:r>
              <w:t xml:space="preserve">, </w:t>
            </w:r>
            <w:hyperlink r:id="rId294">
              <w:r>
                <w:rPr>
                  <w:color w:val="0000FF"/>
                </w:rPr>
                <w:t>пункт 28</w:t>
              </w:r>
            </w:hyperlink>
            <w:r>
              <w:t xml:space="preserve">, </w:t>
            </w:r>
            <w:hyperlink r:id="rId295">
              <w:r>
                <w:rPr>
                  <w:color w:val="0000FF"/>
                </w:rPr>
                <w:t>подпункт "и" пункта 38</w:t>
              </w:r>
            </w:hyperlink>
            <w:r>
              <w:t xml:space="preserve">, </w:t>
            </w:r>
            <w:hyperlink r:id="rId296">
              <w:r>
                <w:rPr>
                  <w:color w:val="0000FF"/>
                </w:rPr>
                <w:t>пункт 49</w:t>
              </w:r>
            </w:hyperlink>
            <w:r>
              <w:t xml:space="preserve">, </w:t>
            </w:r>
            <w:hyperlink r:id="rId297">
              <w:r>
                <w:rPr>
                  <w:color w:val="0000FF"/>
                </w:rPr>
                <w:t xml:space="preserve">подпункт "и" пункта </w:t>
              </w:r>
              <w:r>
                <w:rPr>
                  <w:color w:val="0000FF"/>
                </w:rPr>
                <w:lastRenderedPageBreak/>
                <w:t>59</w:t>
              </w:r>
            </w:hyperlink>
            <w:r>
              <w:t xml:space="preserve">, </w:t>
            </w:r>
            <w:hyperlink r:id="rId298">
              <w:r>
                <w:rPr>
                  <w:color w:val="0000FF"/>
                </w:rPr>
                <w:t>пункт 70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сроки раскрытия информации о способах приобретения, стоимости и об объемах товаров (работ, услуг), необходимых контролируемому лицу, для производства товаров (оказания услуг) в сфере холодного водоснабжения, водоотведения и (или) горячего водоснабжения, тарифы на которые подлежат регулированию?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299">
              <w:r>
                <w:rPr>
                  <w:color w:val="0000FF"/>
                </w:rPr>
                <w:t>Пункт 36</w:t>
              </w:r>
            </w:hyperlink>
            <w:r>
              <w:t xml:space="preserve">, </w:t>
            </w:r>
            <w:hyperlink r:id="rId300">
              <w:r>
                <w:rPr>
                  <w:color w:val="0000FF"/>
                </w:rPr>
                <w:t>пункт 57</w:t>
              </w:r>
            </w:hyperlink>
            <w:r>
              <w:t xml:space="preserve">, </w:t>
            </w:r>
            <w:hyperlink r:id="rId301">
              <w:r>
                <w:rPr>
                  <w:color w:val="0000FF"/>
                </w:rPr>
                <w:t>пункт 78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информация о предложениях контролируемого лица об установлении тарифов в сфере холодного водоснабжения, и (или) водоотведения, и (или) горячего водоснабжения на очередной период регулирования?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02">
              <w:r>
                <w:rPr>
                  <w:color w:val="0000FF"/>
                </w:rPr>
                <w:t>Подпункт "к" пункта 17</w:t>
              </w:r>
            </w:hyperlink>
            <w:r>
              <w:t xml:space="preserve">, </w:t>
            </w:r>
            <w:hyperlink r:id="rId303">
              <w:r>
                <w:rPr>
                  <w:color w:val="0000FF"/>
                </w:rPr>
                <w:t>пункт 29</w:t>
              </w:r>
            </w:hyperlink>
            <w:r>
              <w:t xml:space="preserve">, </w:t>
            </w:r>
            <w:hyperlink r:id="rId304">
              <w:r>
                <w:rPr>
                  <w:color w:val="0000FF"/>
                </w:rPr>
                <w:t>подпункт "к" пункта 38</w:t>
              </w:r>
            </w:hyperlink>
            <w:r>
              <w:t xml:space="preserve">, </w:t>
            </w:r>
            <w:hyperlink r:id="rId305">
              <w:r>
                <w:rPr>
                  <w:color w:val="0000FF"/>
                </w:rPr>
                <w:t>пункт 50</w:t>
              </w:r>
            </w:hyperlink>
            <w:r>
              <w:t xml:space="preserve">, </w:t>
            </w:r>
            <w:hyperlink r:id="rId306">
              <w:r>
                <w:rPr>
                  <w:color w:val="0000FF"/>
                </w:rPr>
                <w:t>подпункт "к" пункта 59</w:t>
              </w:r>
            </w:hyperlink>
            <w:r>
              <w:t xml:space="preserve">, </w:t>
            </w:r>
            <w:hyperlink r:id="rId307">
              <w:r>
                <w:rPr>
                  <w:color w:val="0000FF"/>
                </w:rPr>
                <w:t>пункт 71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сроки раскрытия информации о предложениях контролируемого лица об установлении тарифов в сфере холодного водоснабжения, и (или) водоотведения, и (или) горячего водоснабжения на очередной период регулирования?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08">
              <w:r>
                <w:rPr>
                  <w:color w:val="0000FF"/>
                </w:rPr>
                <w:t>Пункт 36</w:t>
              </w:r>
            </w:hyperlink>
            <w:r>
              <w:t xml:space="preserve">, </w:t>
            </w:r>
            <w:hyperlink r:id="rId309">
              <w:r>
                <w:rPr>
                  <w:color w:val="0000FF"/>
                </w:rPr>
                <w:t>пункт 57</w:t>
              </w:r>
            </w:hyperlink>
            <w:r>
              <w:t xml:space="preserve">, </w:t>
            </w:r>
            <w:hyperlink r:id="rId310">
              <w:r>
                <w:rPr>
                  <w:color w:val="0000FF"/>
                </w:rPr>
                <w:t>пункт 78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jc w:val="both"/>
      </w:pPr>
    </w:p>
    <w:p w:rsidR="00AF51AA" w:rsidRDefault="00AF51AA">
      <w:pPr>
        <w:pStyle w:val="ConsPlusNonformat"/>
        <w:jc w:val="both"/>
      </w:pPr>
      <w:r>
        <w:t>Подписи лиц, проводивших проверку _________________________________________</w:t>
      </w:r>
    </w:p>
    <w:p w:rsidR="00AF51AA" w:rsidRDefault="00AF51AA">
      <w:pPr>
        <w:pStyle w:val="ConsPlusNonformat"/>
        <w:jc w:val="both"/>
      </w:pPr>
    </w:p>
    <w:p w:rsidR="00AF51AA" w:rsidRDefault="00AF51AA">
      <w:pPr>
        <w:pStyle w:val="ConsPlusNonformat"/>
        <w:jc w:val="both"/>
      </w:pPr>
      <w:r>
        <w:t>Подпись   руководителя,   иного   должностного   лица  или  уполномоченного</w:t>
      </w:r>
    </w:p>
    <w:p w:rsidR="00AF51AA" w:rsidRDefault="00AF51AA">
      <w:pPr>
        <w:pStyle w:val="ConsPlusNonformat"/>
        <w:jc w:val="both"/>
      </w:pPr>
      <w:r>
        <w:t>представителя   юридического  лица,  индивидуального  предпринимателя,  его</w:t>
      </w:r>
    </w:p>
    <w:p w:rsidR="00AF51AA" w:rsidRDefault="00AF51AA">
      <w:pPr>
        <w:pStyle w:val="ConsPlusNonformat"/>
        <w:jc w:val="both"/>
      </w:pPr>
      <w:r>
        <w:t>уполномоченного представителя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AF51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51AA" w:rsidRDefault="00AF51AA">
            <w:pPr>
              <w:pStyle w:val="ConsPlusNormal"/>
              <w:jc w:val="both"/>
            </w:pPr>
            <w:hyperlink r:id="rId31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ЖКХ и ГЗН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06.04.2023 N 26-30/ОД в таблицу внесены изменения, которые </w:t>
            </w:r>
            <w:hyperlink r:id="rId312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01.09.2029.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spacing w:before="260"/>
        <w:jc w:val="right"/>
        <w:outlineLvl w:val="0"/>
      </w:pPr>
      <w:r>
        <w:t>Приложение N 8</w:t>
      </w:r>
    </w:p>
    <w:p w:rsidR="00AF51AA" w:rsidRDefault="00AF51AA">
      <w:pPr>
        <w:pStyle w:val="ConsPlusNormal"/>
        <w:jc w:val="right"/>
      </w:pPr>
      <w:r>
        <w:t>к приказу</w:t>
      </w:r>
    </w:p>
    <w:p w:rsidR="00AF51AA" w:rsidRDefault="00AF51AA">
      <w:pPr>
        <w:pStyle w:val="ConsPlusNormal"/>
        <w:jc w:val="right"/>
      </w:pPr>
      <w:r>
        <w:t>Департамента по регулированию</w:t>
      </w:r>
    </w:p>
    <w:p w:rsidR="00AF51AA" w:rsidRDefault="00AF51AA">
      <w:pPr>
        <w:pStyle w:val="ConsPlusNormal"/>
        <w:jc w:val="right"/>
      </w:pPr>
      <w:r>
        <w:t>тарифов и энергосбережению</w:t>
      </w:r>
    </w:p>
    <w:p w:rsidR="00AF51AA" w:rsidRDefault="00AF51AA">
      <w:pPr>
        <w:pStyle w:val="ConsPlusNormal"/>
        <w:jc w:val="right"/>
      </w:pPr>
      <w:r>
        <w:t>Пензенской области</w:t>
      </w:r>
    </w:p>
    <w:p w:rsidR="00AF51AA" w:rsidRDefault="00AF51AA">
      <w:pPr>
        <w:pStyle w:val="ConsPlusNormal"/>
        <w:jc w:val="right"/>
      </w:pPr>
      <w:r>
        <w:t>от 7 февраля 2022 г. N 7</w:t>
      </w:r>
    </w:p>
    <w:p w:rsidR="00AF51AA" w:rsidRDefault="00AF51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AF51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51AA" w:rsidRDefault="00AF51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51AA" w:rsidRDefault="00AF51A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ЖКХ и ГЗН Пензенской обл.</w:t>
            </w:r>
            <w:proofErr w:type="gramEnd"/>
          </w:p>
          <w:p w:rsidR="00AF51AA" w:rsidRDefault="00AF51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01.02.2023 </w:t>
            </w:r>
            <w:hyperlink r:id="rId313">
              <w:r>
                <w:rPr>
                  <w:color w:val="0000FF"/>
                </w:rPr>
                <w:t>N 26-7/ОД</w:t>
              </w:r>
            </w:hyperlink>
            <w:r>
              <w:rPr>
                <w:color w:val="392C69"/>
              </w:rPr>
              <w:t xml:space="preserve">, от 06.04.2023 </w:t>
            </w:r>
            <w:hyperlink r:id="rId314">
              <w:r>
                <w:rPr>
                  <w:color w:val="0000FF"/>
                </w:rPr>
                <w:t>N 26-30/ОД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18"/>
        <w:gridCol w:w="2792"/>
      </w:tblGrid>
      <w:tr w:rsidR="00AF51AA">
        <w:tc>
          <w:tcPr>
            <w:tcW w:w="10318" w:type="dxa"/>
            <w:tcBorders>
              <w:top w:val="nil"/>
              <w:left w:val="nil"/>
              <w:bottom w:val="nil"/>
            </w:tcBorders>
          </w:tcPr>
          <w:p w:rsidR="00AF51AA" w:rsidRDefault="00AF51AA">
            <w:pPr>
              <w:pStyle w:val="ConsPlusNormal"/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AF51AA" w:rsidRDefault="00AF51AA">
            <w:pPr>
              <w:pStyle w:val="ConsPlusNormal"/>
              <w:jc w:val="center"/>
            </w:pPr>
            <w:r>
              <w:t>Место для QR-кода</w:t>
            </w:r>
          </w:p>
        </w:tc>
      </w:tr>
    </w:tbl>
    <w:p w:rsidR="00AF51AA" w:rsidRDefault="00AF51AA">
      <w:pPr>
        <w:pStyle w:val="ConsPlusNormal"/>
        <w:sectPr w:rsidR="00AF51AA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center"/>
      </w:pPr>
      <w:bookmarkStart w:id="8" w:name="P1733"/>
      <w:bookmarkEnd w:id="8"/>
      <w:r>
        <w:t>Форма</w:t>
      </w:r>
    </w:p>
    <w:p w:rsidR="00AF51AA" w:rsidRDefault="00AF51AA">
      <w:pPr>
        <w:pStyle w:val="ConsPlusNormal"/>
        <w:jc w:val="center"/>
      </w:pPr>
      <w:r>
        <w:t>проверочного листа (списка контрольных вопросов),</w:t>
      </w:r>
    </w:p>
    <w:p w:rsidR="00AF51AA" w:rsidRDefault="00AF51AA">
      <w:pPr>
        <w:pStyle w:val="ConsPlusNormal"/>
        <w:jc w:val="center"/>
      </w:pPr>
      <w:proofErr w:type="gramStart"/>
      <w:r>
        <w:t>используемого</w:t>
      </w:r>
      <w:proofErr w:type="gramEnd"/>
      <w:r>
        <w:t xml:space="preserve"> при проведении регионального государственного</w:t>
      </w:r>
    </w:p>
    <w:p w:rsidR="00AF51AA" w:rsidRDefault="00AF51AA">
      <w:pPr>
        <w:pStyle w:val="ConsPlusNormal"/>
        <w:jc w:val="center"/>
      </w:pPr>
      <w:r>
        <w:t>контроля (надзора) в области регулирования тарифов в сфере</w:t>
      </w:r>
    </w:p>
    <w:p w:rsidR="00AF51AA" w:rsidRDefault="00AF51AA">
      <w:pPr>
        <w:pStyle w:val="ConsPlusNormal"/>
        <w:jc w:val="center"/>
      </w:pPr>
      <w:r>
        <w:t>обращения с твердыми коммунальными отходами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ind w:firstLine="540"/>
        <w:jc w:val="both"/>
      </w:pPr>
      <w:r>
        <w:t>Вид государственного контроля (надзора): региональный государственный контроль (надзор) в области регулирования тарифов в сфере обращения с твердыми коммунальными отходами.</w:t>
      </w:r>
    </w:p>
    <w:p w:rsidR="00AF51AA" w:rsidRDefault="00AF51AA">
      <w:pPr>
        <w:pStyle w:val="ConsPlusNormal"/>
        <w:spacing w:before="200"/>
        <w:ind w:firstLine="540"/>
        <w:jc w:val="both"/>
      </w:pPr>
      <w:r>
        <w:t>Наименование контрольного (надзорного) органа: Министерство жилищно-коммунального хозяйства и гражданской защиты населения Пензенской области.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nformat"/>
        <w:jc w:val="both"/>
      </w:pPr>
      <w:proofErr w:type="gramStart"/>
      <w:r>
        <w:t>Реквизиты  правового  акта  об утверждении формы проверочного листа (списка</w:t>
      </w:r>
      <w:proofErr w:type="gramEnd"/>
    </w:p>
    <w:p w:rsidR="00AF51AA" w:rsidRDefault="00AF51AA">
      <w:pPr>
        <w:pStyle w:val="ConsPlusNonformat"/>
        <w:jc w:val="both"/>
      </w:pPr>
      <w:r>
        <w:t>контрольных вопросов): 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Вид контрольного (надзорного) мероприятия 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Дата заполнения проверочного листа ________________________________________</w:t>
      </w:r>
    </w:p>
    <w:p w:rsidR="00AF51AA" w:rsidRDefault="00AF51AA">
      <w:pPr>
        <w:pStyle w:val="ConsPlusNonformat"/>
        <w:jc w:val="both"/>
      </w:pPr>
      <w:r>
        <w:t>Объект регионального государственного контроля (надзора) 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Фамилия,   имя,  отчество  (при  наличии)  гражданина  или  индивидуального</w:t>
      </w:r>
    </w:p>
    <w:p w:rsidR="00AF51AA" w:rsidRDefault="00AF51AA">
      <w:pPr>
        <w:pStyle w:val="ConsPlusNonformat"/>
        <w:jc w:val="both"/>
      </w:pPr>
      <w:r>
        <w:t>предпринимателя, наименование юридического лица 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ОГРНИП (ОГРН) __________________ ИНН _______________________</w:t>
      </w:r>
    </w:p>
    <w:p w:rsidR="00AF51AA" w:rsidRDefault="00AF51AA">
      <w:pPr>
        <w:pStyle w:val="ConsPlusNonformat"/>
        <w:jc w:val="both"/>
      </w:pPr>
      <w:r>
        <w:t>Адрес регистрации гражданина или индивидуального предпринимателя 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proofErr w:type="gramStart"/>
      <w:r>
        <w:t>Адрес  юридического  лица  (его  филиалов,  представительств,  обособленных</w:t>
      </w:r>
      <w:proofErr w:type="gramEnd"/>
    </w:p>
    <w:p w:rsidR="00AF51AA" w:rsidRDefault="00AF51AA">
      <w:pPr>
        <w:pStyle w:val="ConsPlusNonformat"/>
        <w:jc w:val="both"/>
      </w:pPr>
      <w:r>
        <w:t>структурных подразделений) 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Место (места) проведения контрольного (надзорного) мероприятия: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Реквизиты    решения   Министерства   жилищно-коммунального   хозяйства   и</w:t>
      </w:r>
    </w:p>
    <w:p w:rsidR="00AF51AA" w:rsidRDefault="00AF51AA">
      <w:pPr>
        <w:pStyle w:val="ConsPlusNonformat"/>
        <w:jc w:val="both"/>
      </w:pPr>
      <w:r>
        <w:t>гражданской  защиты  населения Пензенской области о проведении контрольного</w:t>
      </w:r>
    </w:p>
    <w:p w:rsidR="00AF51AA" w:rsidRDefault="00AF51AA">
      <w:pPr>
        <w:pStyle w:val="ConsPlusNonformat"/>
        <w:jc w:val="both"/>
      </w:pPr>
      <w:r>
        <w:t>(надзорного) мероприятия 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Учетный номер контрольного (надзорного) мероприятия 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Должность,    фамилия    и    инициалы   должностного   лица   Министерства</w:t>
      </w:r>
    </w:p>
    <w:p w:rsidR="00AF51AA" w:rsidRDefault="00AF51AA">
      <w:pPr>
        <w:pStyle w:val="ConsPlusNonformat"/>
        <w:jc w:val="both"/>
      </w:pPr>
      <w:r>
        <w:t>жилищно-коммунального  хозяйства  и гражданской защиты населения Пензенской</w:t>
      </w:r>
    </w:p>
    <w:p w:rsidR="00AF51AA" w:rsidRDefault="00AF51AA">
      <w:pPr>
        <w:pStyle w:val="ConsPlusNonformat"/>
        <w:jc w:val="both"/>
      </w:pPr>
      <w:r>
        <w:t xml:space="preserve">области,  </w:t>
      </w:r>
      <w:proofErr w:type="gramStart"/>
      <w:r>
        <w:t>проводившего</w:t>
      </w:r>
      <w:proofErr w:type="gramEnd"/>
      <w:r>
        <w:t xml:space="preserve">  контрольное  (надзорное) мероприятие и заполнившего</w:t>
      </w:r>
    </w:p>
    <w:p w:rsidR="00AF51AA" w:rsidRDefault="00AF51AA">
      <w:pPr>
        <w:pStyle w:val="ConsPlusNonformat"/>
        <w:jc w:val="both"/>
      </w:pPr>
      <w:r>
        <w:t>проверочный лист (список контрольных вопросов):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center"/>
        <w:outlineLvl w:val="1"/>
      </w:pPr>
      <w:r>
        <w:t>Список вопросов, отражающих содержание обязательных</w:t>
      </w:r>
    </w:p>
    <w:p w:rsidR="00AF51AA" w:rsidRDefault="00AF51AA">
      <w:pPr>
        <w:pStyle w:val="ConsPlusNormal"/>
        <w:jc w:val="center"/>
      </w:pPr>
      <w:r>
        <w:t>требований, ответы на которые однозначно свидетельствуют</w:t>
      </w:r>
    </w:p>
    <w:p w:rsidR="00AF51AA" w:rsidRDefault="00AF51AA">
      <w:pPr>
        <w:pStyle w:val="ConsPlusNormal"/>
        <w:jc w:val="center"/>
      </w:pPr>
      <w:r>
        <w:t>о соблюдении или несоблюдении юридическим лицом,</w:t>
      </w:r>
    </w:p>
    <w:p w:rsidR="00AF51AA" w:rsidRDefault="00AF51AA">
      <w:pPr>
        <w:pStyle w:val="ConsPlusNormal"/>
        <w:jc w:val="center"/>
      </w:pPr>
      <w:proofErr w:type="gramStart"/>
      <w:r>
        <w:t>индивидуальным предпринимателем (далее - контролируемое</w:t>
      </w:r>
      <w:proofErr w:type="gramEnd"/>
    </w:p>
    <w:p w:rsidR="00AF51AA" w:rsidRDefault="00AF51AA">
      <w:pPr>
        <w:pStyle w:val="ConsPlusNormal"/>
        <w:jc w:val="center"/>
      </w:pPr>
      <w:r>
        <w:t>лицо) обязательных требований: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sectPr w:rsidR="00AF51AA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948"/>
        <w:gridCol w:w="794"/>
        <w:gridCol w:w="709"/>
        <w:gridCol w:w="1417"/>
        <w:gridCol w:w="1587"/>
      </w:tblGrid>
      <w:tr w:rsidR="00AF51AA">
        <w:tc>
          <w:tcPr>
            <w:tcW w:w="624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t>Перечень вопросов</w:t>
            </w:r>
          </w:p>
        </w:tc>
        <w:tc>
          <w:tcPr>
            <w:tcW w:w="2948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4507" w:type="dxa"/>
            <w:gridSpan w:val="4"/>
          </w:tcPr>
          <w:p w:rsidR="00AF51AA" w:rsidRDefault="00AF51AA">
            <w:pPr>
              <w:pStyle w:val="ConsPlusNormal"/>
              <w:jc w:val="center"/>
            </w:pPr>
            <w:r>
              <w:t>Ответы на вопросы</w:t>
            </w:r>
          </w:p>
        </w:tc>
      </w:tr>
      <w:tr w:rsidR="00AF51AA">
        <w:tc>
          <w:tcPr>
            <w:tcW w:w="624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2948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2948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794" w:type="dxa"/>
          </w:tcPr>
          <w:p w:rsidR="00AF51AA" w:rsidRDefault="00AF51A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09" w:type="dxa"/>
          </w:tcPr>
          <w:p w:rsidR="00AF51AA" w:rsidRDefault="00AF51A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  <w:r>
              <w:t>Неприменимо</w:t>
            </w:r>
          </w:p>
        </w:tc>
        <w:tc>
          <w:tcPr>
            <w:tcW w:w="1587" w:type="dxa"/>
          </w:tcPr>
          <w:p w:rsidR="00AF51AA" w:rsidRDefault="00AF51AA">
            <w:pPr>
              <w:pStyle w:val="ConsPlusNormal"/>
              <w:jc w:val="center"/>
            </w:pPr>
            <w:r>
              <w:t>Примечание (подлежит обязательному заполнению в случае заполнения графы "неприменимо")</w:t>
            </w: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лицом установленный Министерством предельный единый тариф </w:t>
            </w:r>
            <w:proofErr w:type="gramStart"/>
            <w:r>
              <w:t>на услугу регионального оператора по обращению с твердыми коммунальными отходами при расчетах с потребителями</w:t>
            </w:r>
            <w:proofErr w:type="gramEnd"/>
            <w:r>
              <w:t>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15">
              <w:r>
                <w:rPr>
                  <w:color w:val="0000FF"/>
                </w:rPr>
                <w:t>Часть 4 ст. 24.8</w:t>
              </w:r>
            </w:hyperlink>
            <w:r>
              <w:t xml:space="preserve"> Федерального закона от 24.06.1998 N 89-ФЗ "Об отходах производства и потребления"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предельный тариф на обработку твердых коммунальных отходов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16">
              <w:r>
                <w:rPr>
                  <w:color w:val="0000FF"/>
                </w:rPr>
                <w:t>Часть 4 ст. 24.8</w:t>
              </w:r>
            </w:hyperlink>
            <w:r>
              <w:t xml:space="preserve"> Федерального закона от 24.06.1998 N 89-ФЗ "Об отходах производства и потребления"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предельный тариф на обезвреживание твердых коммунальных отходов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17">
              <w:r>
                <w:rPr>
                  <w:color w:val="0000FF"/>
                </w:rPr>
                <w:t>Часть 4 ст. 24.8</w:t>
              </w:r>
            </w:hyperlink>
            <w:r>
              <w:t xml:space="preserve"> Федерального закона от 24.06.1998 N 89-ФЗ "Об отходах производства и потребления"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контролируемым лицом установленный </w:t>
            </w:r>
            <w:r>
              <w:lastRenderedPageBreak/>
              <w:t>Министерством предельный тариф на захоронение твердых коммунальных отходов при расчетах с потребителями?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18">
              <w:r>
                <w:rPr>
                  <w:color w:val="0000FF"/>
                </w:rPr>
                <w:t>Часть 4 ст. 24.8</w:t>
              </w:r>
            </w:hyperlink>
            <w:r>
              <w:t xml:space="preserve"> Федерального закона от 24.06.1998 N 89-ФЗ "Об </w:t>
            </w:r>
            <w:r>
              <w:lastRenderedPageBreak/>
              <w:t>отходах производства и потребления"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общая информация о контролируемом лице?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19">
              <w:r>
                <w:rPr>
                  <w:color w:val="0000FF"/>
                </w:rPr>
                <w:t>Подпункт "а" пункта 13</w:t>
              </w:r>
            </w:hyperlink>
            <w:r>
              <w:t xml:space="preserve">, </w:t>
            </w:r>
            <w:hyperlink r:id="rId320">
              <w:r>
                <w:rPr>
                  <w:color w:val="0000FF"/>
                </w:rPr>
                <w:t>пункт 14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сроки раскрытия общей информации о контролируемом лице?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21">
              <w:r>
                <w:rPr>
                  <w:color w:val="0000FF"/>
                </w:rPr>
                <w:t>Пункт 23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информация о предельных тарифах в области обращения с твердыми коммунальными отходами (в случае если контролируемое лицо осуществляет регулируемые виды деятельности в области обращения с твердыми коммунальными отходами)?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22">
              <w:r>
                <w:rPr>
                  <w:color w:val="0000FF"/>
                </w:rPr>
                <w:t>Подпункт "б" пункта 13</w:t>
              </w:r>
            </w:hyperlink>
            <w:r>
              <w:t xml:space="preserve">, </w:t>
            </w:r>
            <w:hyperlink r:id="rId323">
              <w:r>
                <w:rPr>
                  <w:color w:val="0000FF"/>
                </w:rPr>
                <w:t>пункты 15</w:t>
              </w:r>
            </w:hyperlink>
            <w:r>
              <w:t xml:space="preserve"> - </w:t>
            </w:r>
            <w:hyperlink r:id="rId324">
              <w:r>
                <w:rPr>
                  <w:color w:val="0000FF"/>
                </w:rPr>
                <w:t>16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</w:t>
            </w:r>
            <w:r>
              <w:lastRenderedPageBreak/>
              <w:t>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сроки раскрытия информации о предельных тарифах в области обращения с твердыми коммунальными отходами (в случае если контролируемое лицо осуществляет регулируемые виды деятельности в области обращения с твердыми коммунальными отходами)?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25">
              <w:r>
                <w:rPr>
                  <w:color w:val="0000FF"/>
                </w:rPr>
                <w:t>Пункт 24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информация об основных показателях финансово-хозяйственной деятельности контролируемого лица в части регулируемых видов деятельности, а также в отношении деятельности по транспортированию твердых коммунальных отходов, за отчетный год?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26">
              <w:r>
                <w:rPr>
                  <w:color w:val="0000FF"/>
                </w:rPr>
                <w:t>Подпункт "в" пункта 13</w:t>
              </w:r>
            </w:hyperlink>
            <w:r>
              <w:t xml:space="preserve">, </w:t>
            </w:r>
            <w:hyperlink r:id="rId327">
              <w:r>
                <w:rPr>
                  <w:color w:val="0000FF"/>
                </w:rPr>
                <w:t>пункты 17</w:t>
              </w:r>
            </w:hyperlink>
            <w:r>
              <w:t xml:space="preserve"> - </w:t>
            </w:r>
            <w:hyperlink r:id="rId328">
              <w:r>
                <w:rPr>
                  <w:color w:val="0000FF"/>
                </w:rPr>
                <w:t>18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Соблюдены ли сроки раскрытия </w:t>
            </w:r>
            <w:proofErr w:type="gramStart"/>
            <w:r>
              <w:t>информации</w:t>
            </w:r>
            <w:proofErr w:type="gramEnd"/>
            <w:r>
              <w:t xml:space="preserve"> об основных показателях финансово-хозяйственной деятельности контролируемого лица в части регулируемых видов деятельности, а также в отношении деятельности по транспортированию твердых коммунальных отходов, за отчетный год?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29">
              <w:r>
                <w:rPr>
                  <w:color w:val="0000FF"/>
                </w:rPr>
                <w:t>Пункт 25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информация об инвестиционных программах контролируемого лица и отчетах об их реализации (в части регулируемых видов деятельности)?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30">
              <w:r>
                <w:rPr>
                  <w:color w:val="0000FF"/>
                </w:rPr>
                <w:t>Подпункт "г" пункта 13</w:t>
              </w:r>
            </w:hyperlink>
            <w:r>
              <w:t xml:space="preserve">, </w:t>
            </w:r>
            <w:hyperlink r:id="rId331">
              <w:r>
                <w:rPr>
                  <w:color w:val="0000FF"/>
                </w:rPr>
                <w:t>пункт 19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сроки раскрытия информации об инвестиционных программах контролируемого лица и отчетах об их реализации (в части регулируемых видов деятельности)?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32">
              <w:r>
                <w:rPr>
                  <w:color w:val="0000FF"/>
                </w:rPr>
                <w:t>Пункты 26</w:t>
              </w:r>
            </w:hyperlink>
            <w:r>
              <w:t xml:space="preserve"> - </w:t>
            </w:r>
            <w:hyperlink r:id="rId333">
              <w:r>
                <w:rPr>
                  <w:color w:val="0000FF"/>
                </w:rPr>
                <w:t>27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информация об условиях, на которых осуществляется оказание услуг в области обращения с твердыми коммунальными отходами?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34">
              <w:r>
                <w:rPr>
                  <w:color w:val="0000FF"/>
                </w:rPr>
                <w:t>Подпункт "д" пункта 13</w:t>
              </w:r>
            </w:hyperlink>
            <w:r>
              <w:t xml:space="preserve">, </w:t>
            </w:r>
            <w:hyperlink r:id="rId335">
              <w:r>
                <w:rPr>
                  <w:color w:val="0000FF"/>
                </w:rPr>
                <w:t>пункт 20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Соблюдены ли сроки раскрытия информации об </w:t>
            </w:r>
            <w:r>
              <w:lastRenderedPageBreak/>
              <w:t>условиях, на которых осуществляется оказание услуг в области обращения с твердыми коммунальными отходами?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36">
              <w:r>
                <w:rPr>
                  <w:color w:val="0000FF"/>
                </w:rPr>
                <w:t>Пункт 28</w:t>
              </w:r>
            </w:hyperlink>
            <w:r>
              <w:t xml:space="preserve"> Стандартов раскрытия информации в </w:t>
            </w:r>
            <w:r>
              <w:lastRenderedPageBreak/>
              <w:t>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Раскрыта ли информация о способах приобретения, стоимости и об объемах товаров, работ и услуг, необходимых контролируемому лицу для осуществления регулируемых видов деятельности?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37">
              <w:r>
                <w:rPr>
                  <w:color w:val="0000FF"/>
                </w:rPr>
                <w:t>Подпункт "е" пункта 13</w:t>
              </w:r>
            </w:hyperlink>
            <w:r>
              <w:t xml:space="preserve">, </w:t>
            </w:r>
            <w:hyperlink r:id="rId338">
              <w:r>
                <w:rPr>
                  <w:color w:val="0000FF"/>
                </w:rPr>
                <w:t>пункт 21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сроки раскрытия информации о способах приобретения, стоимости и об объемах товаров, работ и услуг, необходимых контролируемому лицу для осуществления регулируемых видов деятельности?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39">
              <w:r>
                <w:rPr>
                  <w:color w:val="0000FF"/>
                </w:rPr>
                <w:t>Пункт 29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Раскрыта ли информация о предложении контролируемого лица об установлении предельных тарифов (в случае если </w:t>
            </w:r>
            <w:r>
              <w:lastRenderedPageBreak/>
              <w:t>организация осуществляет регулируемые виды деятельности)?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40">
              <w:r>
                <w:rPr>
                  <w:color w:val="0000FF"/>
                </w:rPr>
                <w:t>Подпункт "ж" пункта 13</w:t>
              </w:r>
            </w:hyperlink>
            <w:r>
              <w:t xml:space="preserve">, </w:t>
            </w:r>
            <w:hyperlink r:id="rId341">
              <w:r>
                <w:rPr>
                  <w:color w:val="0000FF"/>
                </w:rPr>
                <w:t>пункт 22</w:t>
              </w:r>
            </w:hyperlink>
            <w:r>
              <w:t xml:space="preserve"> Стандартов раскрытия информации в области обращения с твердыми коммунальными отходами, </w:t>
            </w:r>
            <w:r>
              <w:lastRenderedPageBreak/>
              <w:t>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Соблюдены ли сроки раскрытия информации о предложении контролируемого лица об установлении предельных тарифов (в случае если организация осуществляет регулируемые виды деятельности)?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42">
              <w:r>
                <w:rPr>
                  <w:color w:val="0000FF"/>
                </w:rPr>
                <w:t>Пункт 29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jc w:val="both"/>
      </w:pPr>
    </w:p>
    <w:p w:rsidR="00AF51AA" w:rsidRDefault="00AF51AA">
      <w:pPr>
        <w:pStyle w:val="ConsPlusNonformat"/>
        <w:jc w:val="both"/>
      </w:pPr>
      <w:r>
        <w:t>Подписи лиц, проводивших проверку _________________________________________</w:t>
      </w:r>
    </w:p>
    <w:p w:rsidR="00AF51AA" w:rsidRDefault="00AF51AA">
      <w:pPr>
        <w:pStyle w:val="ConsPlusNonformat"/>
        <w:jc w:val="both"/>
      </w:pPr>
    </w:p>
    <w:p w:rsidR="00AF51AA" w:rsidRDefault="00AF51AA">
      <w:pPr>
        <w:pStyle w:val="ConsPlusNonformat"/>
        <w:jc w:val="both"/>
      </w:pPr>
      <w:r>
        <w:t>Подпись   руководителя,   иного   должностного   лица  или  уполномоченного</w:t>
      </w:r>
    </w:p>
    <w:p w:rsidR="00AF51AA" w:rsidRDefault="00AF51AA">
      <w:pPr>
        <w:pStyle w:val="ConsPlusNonformat"/>
        <w:jc w:val="both"/>
      </w:pPr>
      <w:r>
        <w:t>представителя   юридического  лица,  индивидуального  предпринимателя,  его</w:t>
      </w:r>
    </w:p>
    <w:p w:rsidR="00AF51AA" w:rsidRDefault="00AF51AA">
      <w:pPr>
        <w:pStyle w:val="ConsPlusNonformat"/>
        <w:jc w:val="both"/>
      </w:pPr>
      <w:r>
        <w:t>уполномоченного представителя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rmal"/>
        <w:sectPr w:rsidR="00AF51AA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right"/>
        <w:outlineLvl w:val="0"/>
      </w:pPr>
      <w:r>
        <w:t>Приложение N 9</w:t>
      </w:r>
    </w:p>
    <w:p w:rsidR="00AF51AA" w:rsidRDefault="00AF51AA">
      <w:pPr>
        <w:pStyle w:val="ConsPlusNormal"/>
        <w:jc w:val="right"/>
      </w:pPr>
      <w:r>
        <w:t>к приказу</w:t>
      </w:r>
    </w:p>
    <w:p w:rsidR="00AF51AA" w:rsidRDefault="00AF51AA">
      <w:pPr>
        <w:pStyle w:val="ConsPlusNormal"/>
        <w:jc w:val="right"/>
      </w:pPr>
      <w:r>
        <w:t>Департамента по регулированию</w:t>
      </w:r>
    </w:p>
    <w:p w:rsidR="00AF51AA" w:rsidRDefault="00AF51AA">
      <w:pPr>
        <w:pStyle w:val="ConsPlusNormal"/>
        <w:jc w:val="right"/>
      </w:pPr>
      <w:r>
        <w:t>тарифов и энергосбережению</w:t>
      </w:r>
    </w:p>
    <w:p w:rsidR="00AF51AA" w:rsidRDefault="00AF51AA">
      <w:pPr>
        <w:pStyle w:val="ConsPlusNormal"/>
        <w:jc w:val="right"/>
      </w:pPr>
      <w:r>
        <w:t>Пензенской области</w:t>
      </w:r>
    </w:p>
    <w:p w:rsidR="00AF51AA" w:rsidRDefault="00AF51AA">
      <w:pPr>
        <w:pStyle w:val="ConsPlusNormal"/>
        <w:jc w:val="right"/>
      </w:pPr>
      <w:r>
        <w:t>от 7 февраля 2022 г. N 7</w:t>
      </w:r>
    </w:p>
    <w:p w:rsidR="00AF51AA" w:rsidRDefault="00AF51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AF51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51AA" w:rsidRDefault="00AF51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51AA" w:rsidRDefault="00AF51A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4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ЖКХ и ГЗН Пензенской обл.</w:t>
            </w:r>
            <w:proofErr w:type="gramEnd"/>
          </w:p>
          <w:p w:rsidR="00AF51AA" w:rsidRDefault="00AF51AA">
            <w:pPr>
              <w:pStyle w:val="ConsPlusNormal"/>
              <w:jc w:val="center"/>
            </w:pPr>
            <w:r>
              <w:rPr>
                <w:color w:val="392C69"/>
              </w:rPr>
              <w:t>от 01.02.2023 N 26-7/ОД)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18"/>
        <w:gridCol w:w="2792"/>
      </w:tblGrid>
      <w:tr w:rsidR="00AF51AA">
        <w:tc>
          <w:tcPr>
            <w:tcW w:w="10318" w:type="dxa"/>
            <w:tcBorders>
              <w:top w:val="nil"/>
              <w:left w:val="nil"/>
              <w:bottom w:val="nil"/>
            </w:tcBorders>
          </w:tcPr>
          <w:p w:rsidR="00AF51AA" w:rsidRDefault="00AF51AA">
            <w:pPr>
              <w:pStyle w:val="ConsPlusNormal"/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AF51AA" w:rsidRDefault="00AF51AA">
            <w:pPr>
              <w:pStyle w:val="ConsPlusNormal"/>
              <w:jc w:val="center"/>
            </w:pPr>
            <w:r>
              <w:t>Место для QR-кода</w:t>
            </w:r>
          </w:p>
        </w:tc>
      </w:tr>
    </w:tbl>
    <w:p w:rsidR="00AF51AA" w:rsidRDefault="00AF51AA">
      <w:pPr>
        <w:pStyle w:val="ConsPlusNormal"/>
        <w:sectPr w:rsidR="00AF51AA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center"/>
      </w:pPr>
      <w:bookmarkStart w:id="9" w:name="P1946"/>
      <w:bookmarkEnd w:id="9"/>
      <w:r>
        <w:t>Форма</w:t>
      </w:r>
    </w:p>
    <w:p w:rsidR="00AF51AA" w:rsidRDefault="00AF51AA">
      <w:pPr>
        <w:pStyle w:val="ConsPlusNormal"/>
        <w:jc w:val="center"/>
      </w:pPr>
      <w:r>
        <w:t>проверочного листа (списка контрольных вопросов),</w:t>
      </w:r>
    </w:p>
    <w:p w:rsidR="00AF51AA" w:rsidRDefault="00AF51AA">
      <w:pPr>
        <w:pStyle w:val="ConsPlusNormal"/>
        <w:jc w:val="center"/>
      </w:pPr>
      <w:proofErr w:type="gramStart"/>
      <w:r>
        <w:t>используемого</w:t>
      </w:r>
      <w:proofErr w:type="gramEnd"/>
      <w:r>
        <w:t xml:space="preserve"> при проведении регионального государственного</w:t>
      </w:r>
    </w:p>
    <w:p w:rsidR="00AF51AA" w:rsidRDefault="00AF51AA">
      <w:pPr>
        <w:pStyle w:val="ConsPlusNormal"/>
        <w:jc w:val="center"/>
      </w:pPr>
      <w:r>
        <w:t>контроля (надзора) за применением подлежащих</w:t>
      </w:r>
    </w:p>
    <w:p w:rsidR="00AF51AA" w:rsidRDefault="00AF51AA">
      <w:pPr>
        <w:pStyle w:val="ConsPlusNormal"/>
        <w:jc w:val="center"/>
      </w:pPr>
      <w:r>
        <w:t>государственному регулированию цен (тарифов) на товары</w:t>
      </w:r>
    </w:p>
    <w:p w:rsidR="00AF51AA" w:rsidRDefault="00AF51AA">
      <w:pPr>
        <w:pStyle w:val="ConsPlusNormal"/>
        <w:jc w:val="center"/>
      </w:pPr>
      <w:r>
        <w:t>(услуги) в соответствии с законодательством</w:t>
      </w:r>
    </w:p>
    <w:p w:rsidR="00AF51AA" w:rsidRDefault="00AF51AA">
      <w:pPr>
        <w:pStyle w:val="ConsPlusNormal"/>
        <w:jc w:val="center"/>
      </w:pPr>
      <w:r>
        <w:t>Российской Федерации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ind w:firstLine="540"/>
        <w:jc w:val="both"/>
      </w:pPr>
      <w:r>
        <w:t>Вид государственного контроля (надзора): региональный государственный контроль (надзор) за применением подлежащих государственному регулированию цен (тарифов) на товары (услуги) в соответствии с законодательством Российской Федерации.</w:t>
      </w:r>
    </w:p>
    <w:p w:rsidR="00AF51AA" w:rsidRDefault="00AF51AA">
      <w:pPr>
        <w:pStyle w:val="ConsPlusNormal"/>
        <w:spacing w:before="200"/>
        <w:ind w:firstLine="540"/>
        <w:jc w:val="both"/>
      </w:pPr>
      <w:r>
        <w:t>Наименование контрольного (надзорного) органа: Министерство жилищно-коммунального хозяйства и гражданской защиты населения Пензенской области.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nformat"/>
        <w:jc w:val="both"/>
      </w:pPr>
      <w:proofErr w:type="gramStart"/>
      <w:r>
        <w:t>Реквизиты  правового  акта  об утверждении формы проверочного листа (списка</w:t>
      </w:r>
      <w:proofErr w:type="gramEnd"/>
    </w:p>
    <w:p w:rsidR="00AF51AA" w:rsidRDefault="00AF51AA">
      <w:pPr>
        <w:pStyle w:val="ConsPlusNonformat"/>
        <w:jc w:val="both"/>
      </w:pPr>
      <w:r>
        <w:t>контрольных вопросов): 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Вид контрольного (надзорного) мероприятия 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Дата заполнения проверочного листа ________________________________________</w:t>
      </w:r>
    </w:p>
    <w:p w:rsidR="00AF51AA" w:rsidRDefault="00AF51AA">
      <w:pPr>
        <w:pStyle w:val="ConsPlusNonformat"/>
        <w:jc w:val="both"/>
      </w:pPr>
      <w:r>
        <w:t>Объект регионального государственного контроля (надзора) 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Фамилия,   имя,  отчество  (при  наличии)  гражданина  или  индивидуального</w:t>
      </w:r>
    </w:p>
    <w:p w:rsidR="00AF51AA" w:rsidRDefault="00AF51AA">
      <w:pPr>
        <w:pStyle w:val="ConsPlusNonformat"/>
        <w:jc w:val="both"/>
      </w:pPr>
      <w:r>
        <w:t>предпринимателя, наименование юридического лица 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ОГРНИП (ОГРН) __________________ ИНН _______________________</w:t>
      </w:r>
    </w:p>
    <w:p w:rsidR="00AF51AA" w:rsidRDefault="00AF51AA">
      <w:pPr>
        <w:pStyle w:val="ConsPlusNonformat"/>
        <w:jc w:val="both"/>
      </w:pPr>
      <w:r>
        <w:t>Адрес регистрации гражданина или индивидуального предпринимателя 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proofErr w:type="gramStart"/>
      <w:r>
        <w:t>Адрес  юридического  лица  (его  филиалов,  представительств,  обособленных</w:t>
      </w:r>
      <w:proofErr w:type="gramEnd"/>
    </w:p>
    <w:p w:rsidR="00AF51AA" w:rsidRDefault="00AF51AA">
      <w:pPr>
        <w:pStyle w:val="ConsPlusNonformat"/>
        <w:jc w:val="both"/>
      </w:pPr>
      <w:r>
        <w:t>структурных подразделений) 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Место (места) проведения контрольного (надзорного) мероприятия: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Реквизиты    решения   Министерства   жилищно-коммунального   хозяйства   и</w:t>
      </w:r>
    </w:p>
    <w:p w:rsidR="00AF51AA" w:rsidRDefault="00AF51AA">
      <w:pPr>
        <w:pStyle w:val="ConsPlusNonformat"/>
        <w:jc w:val="both"/>
      </w:pPr>
      <w:r>
        <w:t>гражданской  защиты  населения Пензенской области о проведении контрольного</w:t>
      </w:r>
    </w:p>
    <w:p w:rsidR="00AF51AA" w:rsidRDefault="00AF51AA">
      <w:pPr>
        <w:pStyle w:val="ConsPlusNonformat"/>
        <w:jc w:val="both"/>
      </w:pPr>
      <w:r>
        <w:t>(надзорного) мероприятия 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Учетный номер контрольного (надзорного) мероприятия 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Должность,    фамилия    и    инициалы   должностного   лица   Министерства</w:t>
      </w:r>
    </w:p>
    <w:p w:rsidR="00AF51AA" w:rsidRDefault="00AF51AA">
      <w:pPr>
        <w:pStyle w:val="ConsPlusNonformat"/>
        <w:jc w:val="both"/>
      </w:pPr>
      <w:r>
        <w:t>жилищно-коммунального  хозяйства  и гражданской защиты населения Пензенской</w:t>
      </w:r>
    </w:p>
    <w:p w:rsidR="00AF51AA" w:rsidRDefault="00AF51AA">
      <w:pPr>
        <w:pStyle w:val="ConsPlusNonformat"/>
        <w:jc w:val="both"/>
      </w:pPr>
      <w:r>
        <w:t xml:space="preserve">области,  </w:t>
      </w:r>
      <w:proofErr w:type="gramStart"/>
      <w:r>
        <w:t>проводившего</w:t>
      </w:r>
      <w:proofErr w:type="gramEnd"/>
      <w:r>
        <w:t xml:space="preserve">  контрольное  (надзорное) мероприятие и заполнившего</w:t>
      </w:r>
    </w:p>
    <w:p w:rsidR="00AF51AA" w:rsidRDefault="00AF51AA">
      <w:pPr>
        <w:pStyle w:val="ConsPlusNonformat"/>
        <w:jc w:val="both"/>
      </w:pPr>
      <w:r>
        <w:t>проверочный лист (список контрольных вопросов):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center"/>
        <w:outlineLvl w:val="1"/>
      </w:pPr>
      <w:r>
        <w:t>Список вопросов, отражающих содержание обязательных</w:t>
      </w:r>
    </w:p>
    <w:p w:rsidR="00AF51AA" w:rsidRDefault="00AF51AA">
      <w:pPr>
        <w:pStyle w:val="ConsPlusNormal"/>
        <w:jc w:val="center"/>
      </w:pPr>
      <w:r>
        <w:t>требований, ответы на которые однозначно свидетельствуют</w:t>
      </w:r>
    </w:p>
    <w:p w:rsidR="00AF51AA" w:rsidRDefault="00AF51AA">
      <w:pPr>
        <w:pStyle w:val="ConsPlusNormal"/>
        <w:jc w:val="center"/>
      </w:pPr>
      <w:r>
        <w:t>о соблюдении или несоблюдении юридическим лицом,</w:t>
      </w:r>
    </w:p>
    <w:p w:rsidR="00AF51AA" w:rsidRDefault="00AF51AA">
      <w:pPr>
        <w:pStyle w:val="ConsPlusNormal"/>
        <w:jc w:val="center"/>
      </w:pPr>
      <w:proofErr w:type="gramStart"/>
      <w:r>
        <w:t>индивидуальным предпринимателем (далее - контролируемое</w:t>
      </w:r>
      <w:proofErr w:type="gramEnd"/>
    </w:p>
    <w:p w:rsidR="00AF51AA" w:rsidRDefault="00AF51AA">
      <w:pPr>
        <w:pStyle w:val="ConsPlusNormal"/>
        <w:jc w:val="center"/>
      </w:pPr>
      <w:r>
        <w:t>лицо) обязательных требований: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sectPr w:rsidR="00AF51AA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948"/>
        <w:gridCol w:w="794"/>
        <w:gridCol w:w="709"/>
        <w:gridCol w:w="1417"/>
        <w:gridCol w:w="1587"/>
      </w:tblGrid>
      <w:tr w:rsidR="00AF51AA">
        <w:tc>
          <w:tcPr>
            <w:tcW w:w="624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t>Перечень вопросов</w:t>
            </w:r>
          </w:p>
        </w:tc>
        <w:tc>
          <w:tcPr>
            <w:tcW w:w="2948" w:type="dxa"/>
            <w:vMerge w:val="restart"/>
          </w:tcPr>
          <w:p w:rsidR="00AF51AA" w:rsidRDefault="00AF51AA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4507" w:type="dxa"/>
            <w:gridSpan w:val="4"/>
          </w:tcPr>
          <w:p w:rsidR="00AF51AA" w:rsidRDefault="00AF51AA">
            <w:pPr>
              <w:pStyle w:val="ConsPlusNormal"/>
              <w:jc w:val="center"/>
            </w:pPr>
            <w:r>
              <w:t>Ответы на вопросы</w:t>
            </w:r>
          </w:p>
        </w:tc>
      </w:tr>
      <w:tr w:rsidR="00AF51AA">
        <w:tc>
          <w:tcPr>
            <w:tcW w:w="624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2948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2948" w:type="dxa"/>
            <w:vMerge/>
          </w:tcPr>
          <w:p w:rsidR="00AF51AA" w:rsidRDefault="00AF51AA">
            <w:pPr>
              <w:pStyle w:val="ConsPlusNormal"/>
            </w:pPr>
          </w:p>
        </w:tc>
        <w:tc>
          <w:tcPr>
            <w:tcW w:w="794" w:type="dxa"/>
          </w:tcPr>
          <w:p w:rsidR="00AF51AA" w:rsidRDefault="00AF51A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09" w:type="dxa"/>
          </w:tcPr>
          <w:p w:rsidR="00AF51AA" w:rsidRDefault="00AF51A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  <w:r>
              <w:t>Неприменимо</w:t>
            </w:r>
          </w:p>
        </w:tc>
        <w:tc>
          <w:tcPr>
            <w:tcW w:w="1587" w:type="dxa"/>
          </w:tcPr>
          <w:p w:rsidR="00AF51AA" w:rsidRDefault="00AF51AA">
            <w:pPr>
              <w:pStyle w:val="ConsPlusNormal"/>
              <w:jc w:val="center"/>
            </w:pPr>
            <w:r>
              <w:t>Примечание (подлежит обязательному заполнению в случае заполнения графы "неприменимо")</w:t>
            </w: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работы (услуги)?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44">
              <w:r>
                <w:rPr>
                  <w:color w:val="0000FF"/>
                </w:rPr>
                <w:t>часть 1 ст. 8</w:t>
              </w:r>
            </w:hyperlink>
            <w:r>
              <w:t xml:space="preserve"> Федерального закона от 10.01.2003 N 17-ФЗ "О железнодорожном транспорте в Российской Федерации", </w:t>
            </w:r>
            <w:hyperlink r:id="rId345">
              <w:r>
                <w:rPr>
                  <w:color w:val="0000FF"/>
                </w:rPr>
                <w:t>подпункт "а" пункт 4</w:t>
              </w:r>
            </w:hyperlink>
            <w:r>
              <w:t xml:space="preserve"> Перечня работ (услуг) субъектов естественных монополий в сфере железнодорожных перевозок, тарифы, сборы, и плата в отношении которых регулируется государством, утвержденного постановлением Правительства от 05.08.2009 N 643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перевозки по межмуниципальным маршрутам?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46">
              <w:r>
                <w:rPr>
                  <w:color w:val="0000FF"/>
                </w:rPr>
                <w:t>часть 2 ст. 15</w:t>
              </w:r>
            </w:hyperlink>
            <w:r>
              <w:t xml:space="preserve">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 xml:space="preserve">Соблюдается ли </w:t>
            </w:r>
            <w:r>
              <w:lastRenderedPageBreak/>
              <w:t>контролируемым лицом установленный Министерством тариф на перевозки по муниципальным маршрутам?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47">
              <w:r>
                <w:rPr>
                  <w:color w:val="0000FF"/>
                </w:rPr>
                <w:t>часть 1 ст. 15</w:t>
              </w:r>
            </w:hyperlink>
            <w:r>
              <w:t xml:space="preserve"> Федерального </w:t>
            </w:r>
            <w:r>
              <w:lastRenderedPageBreak/>
              <w:t>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  <w:tr w:rsidR="00AF51AA">
        <w:tc>
          <w:tcPr>
            <w:tcW w:w="624" w:type="dxa"/>
          </w:tcPr>
          <w:p w:rsidR="00AF51AA" w:rsidRDefault="00AF51AA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перевозки по смежным межрегиональным маршрутам?</w:t>
            </w:r>
          </w:p>
        </w:tc>
        <w:tc>
          <w:tcPr>
            <w:tcW w:w="2948" w:type="dxa"/>
          </w:tcPr>
          <w:p w:rsidR="00AF51AA" w:rsidRDefault="00AF51AA">
            <w:pPr>
              <w:pStyle w:val="ConsPlusNormal"/>
              <w:jc w:val="both"/>
            </w:pPr>
            <w:hyperlink r:id="rId348">
              <w:r>
                <w:rPr>
                  <w:color w:val="0000FF"/>
                </w:rPr>
                <w:t>часть 3 ст. 15</w:t>
              </w:r>
            </w:hyperlink>
            <w:r>
              <w:t xml:space="preserve">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794" w:type="dxa"/>
          </w:tcPr>
          <w:p w:rsidR="00AF51AA" w:rsidRDefault="00AF51AA">
            <w:pPr>
              <w:pStyle w:val="ConsPlusNormal"/>
            </w:pPr>
          </w:p>
        </w:tc>
        <w:tc>
          <w:tcPr>
            <w:tcW w:w="709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417" w:type="dxa"/>
          </w:tcPr>
          <w:p w:rsidR="00AF51AA" w:rsidRDefault="00AF51AA">
            <w:pPr>
              <w:pStyle w:val="ConsPlusNormal"/>
            </w:pPr>
          </w:p>
        </w:tc>
        <w:tc>
          <w:tcPr>
            <w:tcW w:w="1587" w:type="dxa"/>
          </w:tcPr>
          <w:p w:rsidR="00AF51AA" w:rsidRDefault="00AF51AA">
            <w:pPr>
              <w:pStyle w:val="ConsPlusNormal"/>
            </w:pPr>
          </w:p>
        </w:tc>
      </w:tr>
    </w:tbl>
    <w:p w:rsidR="00AF51AA" w:rsidRDefault="00AF51AA">
      <w:pPr>
        <w:pStyle w:val="ConsPlusNormal"/>
        <w:jc w:val="both"/>
      </w:pPr>
    </w:p>
    <w:p w:rsidR="00AF51AA" w:rsidRDefault="00AF51AA">
      <w:pPr>
        <w:pStyle w:val="ConsPlusNonformat"/>
        <w:jc w:val="both"/>
      </w:pPr>
      <w:r>
        <w:t>Подписи лиц, проводивших проверку _________________________________________</w:t>
      </w:r>
    </w:p>
    <w:p w:rsidR="00AF51AA" w:rsidRDefault="00AF51AA">
      <w:pPr>
        <w:pStyle w:val="ConsPlusNonformat"/>
        <w:jc w:val="both"/>
      </w:pPr>
    </w:p>
    <w:p w:rsidR="00AF51AA" w:rsidRDefault="00AF51AA">
      <w:pPr>
        <w:pStyle w:val="ConsPlusNonformat"/>
        <w:jc w:val="both"/>
      </w:pPr>
      <w:r>
        <w:t>Подпись   руководителя,   иного   должностного   лица  или  уполномоченного</w:t>
      </w:r>
    </w:p>
    <w:p w:rsidR="00AF51AA" w:rsidRDefault="00AF51AA">
      <w:pPr>
        <w:pStyle w:val="ConsPlusNonformat"/>
        <w:jc w:val="both"/>
      </w:pPr>
      <w:r>
        <w:t>представителя   юридического  лица,  индивидуального  предпринимателя,  его</w:t>
      </w:r>
    </w:p>
    <w:p w:rsidR="00AF51AA" w:rsidRDefault="00AF51AA">
      <w:pPr>
        <w:pStyle w:val="ConsPlusNonformat"/>
        <w:jc w:val="both"/>
      </w:pPr>
      <w:r>
        <w:t>уполномоченного представителя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nformat"/>
        <w:jc w:val="both"/>
      </w:pPr>
      <w:r>
        <w:t>___________________________________________________________________________</w:t>
      </w: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jc w:val="both"/>
      </w:pPr>
    </w:p>
    <w:p w:rsidR="00AF51AA" w:rsidRDefault="00AF51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6420" w:rsidRDefault="00AF51AA"/>
    <w:sectPr w:rsidR="009D6420"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AA"/>
    <w:rsid w:val="001F256F"/>
    <w:rsid w:val="00AF51AA"/>
    <w:rsid w:val="00D6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1A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F51A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F51A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AF51A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F51A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F51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F51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F51A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1A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F51A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F51A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AF51A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F51A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F51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F51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F51A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4668&amp;dst=1244" TargetMode="External"/><Relationship Id="rId299" Type="http://schemas.openxmlformats.org/officeDocument/2006/relationships/hyperlink" Target="https://login.consultant.ru/link/?req=doc&amp;base=LAW&amp;n=438684&amp;dst=100166" TargetMode="External"/><Relationship Id="rId303" Type="http://schemas.openxmlformats.org/officeDocument/2006/relationships/hyperlink" Target="https://login.consultant.ru/link/?req=doc&amp;base=LAW&amp;n=438684&amp;dst=100148" TargetMode="External"/><Relationship Id="rId21" Type="http://schemas.openxmlformats.org/officeDocument/2006/relationships/hyperlink" Target="https://login.consultant.ru/link/?req=doc&amp;base=LAW&amp;n=473190&amp;dst=125" TargetMode="External"/><Relationship Id="rId42" Type="http://schemas.openxmlformats.org/officeDocument/2006/relationships/hyperlink" Target="https://login.consultant.ru/link/?req=doc&amp;base=RLAW021&amp;n=187109&amp;dst=100032" TargetMode="External"/><Relationship Id="rId63" Type="http://schemas.openxmlformats.org/officeDocument/2006/relationships/hyperlink" Target="https://login.consultant.ru/link/?req=doc&amp;base=LAW&amp;n=473190&amp;dst=125" TargetMode="External"/><Relationship Id="rId84" Type="http://schemas.openxmlformats.org/officeDocument/2006/relationships/hyperlink" Target="https://login.consultant.ru/link/?req=doc&amp;base=LAW&amp;n=483341&amp;dst=101089" TargetMode="External"/><Relationship Id="rId138" Type="http://schemas.openxmlformats.org/officeDocument/2006/relationships/hyperlink" Target="https://login.consultant.ru/link/?req=doc&amp;base=LAW&amp;n=488507&amp;dst=100052" TargetMode="External"/><Relationship Id="rId159" Type="http://schemas.openxmlformats.org/officeDocument/2006/relationships/hyperlink" Target="https://login.consultant.ru/link/?req=doc&amp;base=LAW&amp;n=488455&amp;dst=100166" TargetMode="External"/><Relationship Id="rId324" Type="http://schemas.openxmlformats.org/officeDocument/2006/relationships/hyperlink" Target="https://login.consultant.ru/link/?req=doc&amp;base=LAW&amp;n=438682&amp;dst=100066" TargetMode="External"/><Relationship Id="rId345" Type="http://schemas.openxmlformats.org/officeDocument/2006/relationships/hyperlink" Target="https://login.consultant.ru/link/?req=doc&amp;base=LAW&amp;n=460171&amp;dst=100091" TargetMode="External"/><Relationship Id="rId170" Type="http://schemas.openxmlformats.org/officeDocument/2006/relationships/hyperlink" Target="https://login.consultant.ru/link/?req=doc&amp;base=LAW&amp;n=488455&amp;dst=100152" TargetMode="External"/><Relationship Id="rId191" Type="http://schemas.openxmlformats.org/officeDocument/2006/relationships/hyperlink" Target="https://login.consultant.ru/link/?req=doc&amp;base=LAW&amp;n=484813&amp;dst=100037" TargetMode="External"/><Relationship Id="rId205" Type="http://schemas.openxmlformats.org/officeDocument/2006/relationships/hyperlink" Target="https://login.consultant.ru/link/?req=doc&amp;base=LAW&amp;n=479640&amp;dst=100442" TargetMode="External"/><Relationship Id="rId226" Type="http://schemas.openxmlformats.org/officeDocument/2006/relationships/hyperlink" Target="https://login.consultant.ru/link/?req=doc&amp;base=LAW&amp;n=438684&amp;dst=100310" TargetMode="External"/><Relationship Id="rId247" Type="http://schemas.openxmlformats.org/officeDocument/2006/relationships/hyperlink" Target="https://login.consultant.ru/link/?req=doc&amp;base=LAW&amp;n=438684&amp;dst=100294" TargetMode="External"/><Relationship Id="rId107" Type="http://schemas.openxmlformats.org/officeDocument/2006/relationships/hyperlink" Target="https://login.consultant.ru/link/?req=doc&amp;base=LAW&amp;n=494668&amp;dst=1231" TargetMode="External"/><Relationship Id="rId268" Type="http://schemas.openxmlformats.org/officeDocument/2006/relationships/hyperlink" Target="https://login.consultant.ru/link/?req=doc&amp;base=LAW&amp;n=438684&amp;dst=100364" TargetMode="External"/><Relationship Id="rId289" Type="http://schemas.openxmlformats.org/officeDocument/2006/relationships/hyperlink" Target="https://login.consultant.ru/link/?req=doc&amp;base=LAW&amp;n=438684&amp;dst=100277" TargetMode="External"/><Relationship Id="rId11" Type="http://schemas.openxmlformats.org/officeDocument/2006/relationships/hyperlink" Target="https://login.consultant.ru/link/?req=doc&amp;base=LAW&amp;n=473190&amp;dst=125" TargetMode="External"/><Relationship Id="rId32" Type="http://schemas.openxmlformats.org/officeDocument/2006/relationships/hyperlink" Target="https://login.consultant.ru/link/?req=doc&amp;base=RLAW021&amp;n=187109&amp;dst=100027" TargetMode="External"/><Relationship Id="rId53" Type="http://schemas.openxmlformats.org/officeDocument/2006/relationships/hyperlink" Target="https://login.consultant.ru/link/?req=doc&amp;base=LAW&amp;n=473190&amp;dst=125" TargetMode="External"/><Relationship Id="rId74" Type="http://schemas.openxmlformats.org/officeDocument/2006/relationships/hyperlink" Target="https://login.consultant.ru/link/?req=doc&amp;base=RLAW021&amp;n=187109&amp;dst=100048" TargetMode="External"/><Relationship Id="rId128" Type="http://schemas.openxmlformats.org/officeDocument/2006/relationships/hyperlink" Target="https://login.consultant.ru/link/?req=doc&amp;base=RLAW021&amp;n=180575&amp;dst=100007" TargetMode="External"/><Relationship Id="rId149" Type="http://schemas.openxmlformats.org/officeDocument/2006/relationships/hyperlink" Target="https://login.consultant.ru/link/?req=doc&amp;base=LAW&amp;n=488455&amp;dst=100054" TargetMode="External"/><Relationship Id="rId314" Type="http://schemas.openxmlformats.org/officeDocument/2006/relationships/hyperlink" Target="https://login.consultant.ru/link/?req=doc&amp;base=RLAW021&amp;n=180575&amp;dst=100050" TargetMode="External"/><Relationship Id="rId335" Type="http://schemas.openxmlformats.org/officeDocument/2006/relationships/hyperlink" Target="https://login.consultant.ru/link/?req=doc&amp;base=LAW&amp;n=438682&amp;dst=100113" TargetMode="External"/><Relationship Id="rId5" Type="http://schemas.openxmlformats.org/officeDocument/2006/relationships/hyperlink" Target="https://login.consultant.ru/link/?req=doc&amp;base=RLAW021&amp;n=178942&amp;dst=100007" TargetMode="External"/><Relationship Id="rId95" Type="http://schemas.openxmlformats.org/officeDocument/2006/relationships/hyperlink" Target="https://login.consultant.ru/link/?req=doc&amp;base=LAW&amp;n=494668&amp;dst=1210" TargetMode="External"/><Relationship Id="rId160" Type="http://schemas.openxmlformats.org/officeDocument/2006/relationships/hyperlink" Target="https://login.consultant.ru/link/?req=doc&amp;base=LAW&amp;n=488455&amp;dst=100057" TargetMode="External"/><Relationship Id="rId181" Type="http://schemas.openxmlformats.org/officeDocument/2006/relationships/hyperlink" Target="https://login.consultant.ru/link/?req=doc&amp;base=RLAW021&amp;n=163237&amp;dst=100018" TargetMode="External"/><Relationship Id="rId216" Type="http://schemas.openxmlformats.org/officeDocument/2006/relationships/hyperlink" Target="https://login.consultant.ru/link/?req=doc&amp;base=LAW&amp;n=438684&amp;dst=100168" TargetMode="External"/><Relationship Id="rId237" Type="http://schemas.openxmlformats.org/officeDocument/2006/relationships/hyperlink" Target="https://login.consultant.ru/link/?req=doc&amp;base=LAW&amp;n=438684&amp;dst=100293" TargetMode="External"/><Relationship Id="rId258" Type="http://schemas.openxmlformats.org/officeDocument/2006/relationships/hyperlink" Target="https://login.consultant.ru/link/?req=doc&amp;base=LAW&amp;n=438684&amp;dst=100162" TargetMode="External"/><Relationship Id="rId279" Type="http://schemas.openxmlformats.org/officeDocument/2006/relationships/hyperlink" Target="https://login.consultant.ru/link/?req=doc&amp;base=LAW&amp;n=438684&amp;dst=100279" TargetMode="External"/><Relationship Id="rId22" Type="http://schemas.openxmlformats.org/officeDocument/2006/relationships/hyperlink" Target="https://login.consultant.ru/link/?req=doc&amp;base=RLAW021&amp;n=187109&amp;dst=100022" TargetMode="External"/><Relationship Id="rId43" Type="http://schemas.openxmlformats.org/officeDocument/2006/relationships/hyperlink" Target="https://login.consultant.ru/link/?req=doc&amp;base=LAW&amp;n=473190&amp;dst=125" TargetMode="External"/><Relationship Id="rId64" Type="http://schemas.openxmlformats.org/officeDocument/2006/relationships/hyperlink" Target="https://login.consultant.ru/link/?req=doc&amp;base=RLAW021&amp;n=187109&amp;dst=100043" TargetMode="External"/><Relationship Id="rId118" Type="http://schemas.openxmlformats.org/officeDocument/2006/relationships/hyperlink" Target="https://login.consultant.ru/link/?req=doc&amp;base=LAW&amp;n=494668&amp;dst=1288" TargetMode="External"/><Relationship Id="rId139" Type="http://schemas.openxmlformats.org/officeDocument/2006/relationships/hyperlink" Target="https://login.consultant.ru/link/?req=doc&amp;base=LAW&amp;n=488455&amp;dst=100051" TargetMode="External"/><Relationship Id="rId290" Type="http://schemas.openxmlformats.org/officeDocument/2006/relationships/hyperlink" Target="https://login.consultant.ru/link/?req=doc&amp;base=LAW&amp;n=438684&amp;dst=100278" TargetMode="External"/><Relationship Id="rId304" Type="http://schemas.openxmlformats.org/officeDocument/2006/relationships/hyperlink" Target="https://login.consultant.ru/link/?req=doc&amp;base=LAW&amp;n=438684&amp;dst=100180" TargetMode="External"/><Relationship Id="rId325" Type="http://schemas.openxmlformats.org/officeDocument/2006/relationships/hyperlink" Target="https://login.consultant.ru/link/?req=doc&amp;base=LAW&amp;n=438682&amp;dst=100126" TargetMode="External"/><Relationship Id="rId346" Type="http://schemas.openxmlformats.org/officeDocument/2006/relationships/hyperlink" Target="https://login.consultant.ru/link/?req=doc&amp;base=LAW&amp;n=456504&amp;dst=100149" TargetMode="External"/><Relationship Id="rId85" Type="http://schemas.openxmlformats.org/officeDocument/2006/relationships/hyperlink" Target="https://login.consultant.ru/link/?req=doc&amp;base=LAW&amp;n=483341&amp;dst=101095" TargetMode="External"/><Relationship Id="rId150" Type="http://schemas.openxmlformats.org/officeDocument/2006/relationships/hyperlink" Target="https://login.consultant.ru/link/?req=doc&amp;base=LAW&amp;n=488455&amp;dst=100122" TargetMode="External"/><Relationship Id="rId171" Type="http://schemas.openxmlformats.org/officeDocument/2006/relationships/hyperlink" Target="https://login.consultant.ru/link/?req=doc&amp;base=LAW&amp;n=488455&amp;dst=100167" TargetMode="External"/><Relationship Id="rId192" Type="http://schemas.openxmlformats.org/officeDocument/2006/relationships/hyperlink" Target="https://login.consultant.ru/link/?req=doc&amp;base=LAW&amp;n=484813&amp;dst=100037" TargetMode="External"/><Relationship Id="rId206" Type="http://schemas.openxmlformats.org/officeDocument/2006/relationships/hyperlink" Target="https://login.consultant.ru/link/?req=doc&amp;base=LAW&amp;n=479640&amp;dst=100691" TargetMode="External"/><Relationship Id="rId227" Type="http://schemas.openxmlformats.org/officeDocument/2006/relationships/hyperlink" Target="https://login.consultant.ru/link/?req=doc&amp;base=LAW&amp;n=438684&amp;dst=100314" TargetMode="External"/><Relationship Id="rId248" Type="http://schemas.openxmlformats.org/officeDocument/2006/relationships/hyperlink" Target="https://login.consultant.ru/link/?req=doc&amp;base=LAW&amp;n=438684&amp;dst=100348" TargetMode="External"/><Relationship Id="rId269" Type="http://schemas.openxmlformats.org/officeDocument/2006/relationships/hyperlink" Target="https://login.consultant.ru/link/?req=doc&amp;base=LAW&amp;n=438684&amp;dst=100165" TargetMode="External"/><Relationship Id="rId12" Type="http://schemas.openxmlformats.org/officeDocument/2006/relationships/hyperlink" Target="https://login.consultant.ru/link/?req=doc&amp;base=RLAW021&amp;n=187109&amp;dst=100017" TargetMode="External"/><Relationship Id="rId33" Type="http://schemas.openxmlformats.org/officeDocument/2006/relationships/hyperlink" Target="https://login.consultant.ru/link/?req=doc&amp;base=LAW&amp;n=473190&amp;dst=125" TargetMode="External"/><Relationship Id="rId108" Type="http://schemas.openxmlformats.org/officeDocument/2006/relationships/hyperlink" Target="https://login.consultant.ru/link/?req=doc&amp;base=LAW&amp;n=494668&amp;dst=1318" TargetMode="External"/><Relationship Id="rId129" Type="http://schemas.openxmlformats.org/officeDocument/2006/relationships/hyperlink" Target="https://login.consultant.ru/link/?req=doc&amp;base=RLAW021&amp;n=180575&amp;dst=100068" TargetMode="External"/><Relationship Id="rId280" Type="http://schemas.openxmlformats.org/officeDocument/2006/relationships/hyperlink" Target="https://login.consultant.ru/link/?req=doc&amp;base=LAW&amp;n=438684&amp;dst=100388" TargetMode="External"/><Relationship Id="rId315" Type="http://schemas.openxmlformats.org/officeDocument/2006/relationships/hyperlink" Target="https://login.consultant.ru/link/?req=doc&amp;base=LAW&amp;n=494631&amp;dst=437" TargetMode="External"/><Relationship Id="rId336" Type="http://schemas.openxmlformats.org/officeDocument/2006/relationships/hyperlink" Target="https://login.consultant.ru/link/?req=doc&amp;base=LAW&amp;n=438682&amp;dst=100130" TargetMode="External"/><Relationship Id="rId54" Type="http://schemas.openxmlformats.org/officeDocument/2006/relationships/hyperlink" Target="https://login.consultant.ru/link/?req=doc&amp;base=RLAW021&amp;n=187109&amp;dst=100038" TargetMode="External"/><Relationship Id="rId75" Type="http://schemas.openxmlformats.org/officeDocument/2006/relationships/hyperlink" Target="https://login.consultant.ru/link/?req=doc&amp;base=RLAW021&amp;n=186884&amp;dst=100032" TargetMode="External"/><Relationship Id="rId96" Type="http://schemas.openxmlformats.org/officeDocument/2006/relationships/hyperlink" Target="https://login.consultant.ru/link/?req=doc&amp;base=LAW&amp;n=494668&amp;dst=1216" TargetMode="External"/><Relationship Id="rId140" Type="http://schemas.openxmlformats.org/officeDocument/2006/relationships/hyperlink" Target="https://login.consultant.ru/link/?req=doc&amp;base=LAW&amp;n=488455&amp;dst=100061" TargetMode="External"/><Relationship Id="rId161" Type="http://schemas.openxmlformats.org/officeDocument/2006/relationships/hyperlink" Target="https://login.consultant.ru/link/?req=doc&amp;base=LAW&amp;n=488455&amp;dst=100145" TargetMode="External"/><Relationship Id="rId182" Type="http://schemas.openxmlformats.org/officeDocument/2006/relationships/hyperlink" Target="https://login.consultant.ru/link/?req=doc&amp;base=RLAW021&amp;n=163237&amp;dst=100019" TargetMode="External"/><Relationship Id="rId217" Type="http://schemas.openxmlformats.org/officeDocument/2006/relationships/hyperlink" Target="https://login.consultant.ru/link/?req=doc&amp;base=LAW&amp;n=438684&amp;dst=100288" TargetMode="External"/><Relationship Id="rId6" Type="http://schemas.openxmlformats.org/officeDocument/2006/relationships/hyperlink" Target="https://login.consultant.ru/link/?req=doc&amp;base=RLAW021&amp;n=191967&amp;dst=100006" TargetMode="External"/><Relationship Id="rId238" Type="http://schemas.openxmlformats.org/officeDocument/2006/relationships/hyperlink" Target="https://login.consultant.ru/link/?req=doc&amp;base=LAW&amp;n=438684&amp;dst=100320" TargetMode="External"/><Relationship Id="rId259" Type="http://schemas.openxmlformats.org/officeDocument/2006/relationships/hyperlink" Target="https://login.consultant.ru/link/?req=doc&amp;base=LAW&amp;n=438684&amp;dst=100282" TargetMode="External"/><Relationship Id="rId23" Type="http://schemas.openxmlformats.org/officeDocument/2006/relationships/hyperlink" Target="https://login.consultant.ru/link/?req=doc&amp;base=LAW&amp;n=473190&amp;dst=125" TargetMode="External"/><Relationship Id="rId119" Type="http://schemas.openxmlformats.org/officeDocument/2006/relationships/hyperlink" Target="https://login.consultant.ru/link/?req=doc&amp;base=LAW&amp;n=494668&amp;dst=1277" TargetMode="External"/><Relationship Id="rId270" Type="http://schemas.openxmlformats.org/officeDocument/2006/relationships/hyperlink" Target="https://login.consultant.ru/link/?req=doc&amp;base=LAW&amp;n=438684&amp;dst=100285" TargetMode="External"/><Relationship Id="rId291" Type="http://schemas.openxmlformats.org/officeDocument/2006/relationships/hyperlink" Target="https://login.consultant.ru/link/?req=doc&amp;base=LAW&amp;n=438684&amp;dst=100386" TargetMode="External"/><Relationship Id="rId305" Type="http://schemas.openxmlformats.org/officeDocument/2006/relationships/hyperlink" Target="https://login.consultant.ru/link/?req=doc&amp;base=LAW&amp;n=438684&amp;dst=100268" TargetMode="External"/><Relationship Id="rId326" Type="http://schemas.openxmlformats.org/officeDocument/2006/relationships/hyperlink" Target="https://login.consultant.ru/link/?req=doc&amp;base=LAW&amp;n=438682&amp;dst=100047" TargetMode="External"/><Relationship Id="rId347" Type="http://schemas.openxmlformats.org/officeDocument/2006/relationships/hyperlink" Target="https://login.consultant.ru/link/?req=doc&amp;base=LAW&amp;n=456504&amp;dst=100148" TargetMode="External"/><Relationship Id="rId44" Type="http://schemas.openxmlformats.org/officeDocument/2006/relationships/hyperlink" Target="https://login.consultant.ru/link/?req=doc&amp;base=RLAW021&amp;n=187109&amp;dst=100033" TargetMode="External"/><Relationship Id="rId65" Type="http://schemas.openxmlformats.org/officeDocument/2006/relationships/hyperlink" Target="https://login.consultant.ru/link/?req=doc&amp;base=LAW&amp;n=473190&amp;dst=125" TargetMode="External"/><Relationship Id="rId86" Type="http://schemas.openxmlformats.org/officeDocument/2006/relationships/hyperlink" Target="https://login.consultant.ru/link/?req=doc&amp;base=LAW&amp;n=483341&amp;dst=101095" TargetMode="External"/><Relationship Id="rId130" Type="http://schemas.openxmlformats.org/officeDocument/2006/relationships/hyperlink" Target="https://login.consultant.ru/link/?req=doc&amp;base=RLAW021&amp;n=178942&amp;dst=100011" TargetMode="External"/><Relationship Id="rId151" Type="http://schemas.openxmlformats.org/officeDocument/2006/relationships/hyperlink" Target="https://login.consultant.ru/link/?req=doc&amp;base=LAW&amp;n=488455&amp;dst=100043" TargetMode="External"/><Relationship Id="rId172" Type="http://schemas.openxmlformats.org/officeDocument/2006/relationships/hyperlink" Target="https://login.consultant.ru/link/?req=doc&amp;base=RLAW021&amp;n=178942&amp;dst=100014" TargetMode="External"/><Relationship Id="rId193" Type="http://schemas.openxmlformats.org/officeDocument/2006/relationships/hyperlink" Target="https://login.consultant.ru/link/?req=doc&amp;base=LAW&amp;n=484813&amp;dst=100037" TargetMode="External"/><Relationship Id="rId207" Type="http://schemas.openxmlformats.org/officeDocument/2006/relationships/hyperlink" Target="https://login.consultant.ru/link/?req=doc&amp;base=LAW&amp;n=479640&amp;dst=100224" TargetMode="External"/><Relationship Id="rId228" Type="http://schemas.openxmlformats.org/officeDocument/2006/relationships/hyperlink" Target="https://login.consultant.ru/link/?req=doc&amp;base=LAW&amp;n=438684&amp;dst=100157" TargetMode="External"/><Relationship Id="rId249" Type="http://schemas.openxmlformats.org/officeDocument/2006/relationships/hyperlink" Target="https://login.consultant.ru/link/?req=doc&amp;base=LAW&amp;n=438684&amp;dst=100160" TargetMode="External"/><Relationship Id="rId13" Type="http://schemas.openxmlformats.org/officeDocument/2006/relationships/hyperlink" Target="https://login.consultant.ru/link/?req=doc&amp;base=LAW&amp;n=473190&amp;dst=125" TargetMode="External"/><Relationship Id="rId109" Type="http://schemas.openxmlformats.org/officeDocument/2006/relationships/hyperlink" Target="https://login.consultant.ru/link/?req=doc&amp;base=LAW&amp;n=494668&amp;dst=1240" TargetMode="External"/><Relationship Id="rId260" Type="http://schemas.openxmlformats.org/officeDocument/2006/relationships/hyperlink" Target="https://login.consultant.ru/link/?req=doc&amp;base=LAW&amp;n=438684&amp;dst=100283" TargetMode="External"/><Relationship Id="rId281" Type="http://schemas.openxmlformats.org/officeDocument/2006/relationships/hyperlink" Target="https://login.consultant.ru/link/?req=doc&amp;base=LAW&amp;n=438684&amp;dst=100055" TargetMode="External"/><Relationship Id="rId316" Type="http://schemas.openxmlformats.org/officeDocument/2006/relationships/hyperlink" Target="https://login.consultant.ru/link/?req=doc&amp;base=LAW&amp;n=494631&amp;dst=437" TargetMode="External"/><Relationship Id="rId337" Type="http://schemas.openxmlformats.org/officeDocument/2006/relationships/hyperlink" Target="https://login.consultant.ru/link/?req=doc&amp;base=LAW&amp;n=438682&amp;dst=100050" TargetMode="External"/><Relationship Id="rId34" Type="http://schemas.openxmlformats.org/officeDocument/2006/relationships/hyperlink" Target="https://login.consultant.ru/link/?req=doc&amp;base=RLAW021&amp;n=187109&amp;dst=100028" TargetMode="External"/><Relationship Id="rId55" Type="http://schemas.openxmlformats.org/officeDocument/2006/relationships/hyperlink" Target="https://login.consultant.ru/link/?req=doc&amp;base=LAW&amp;n=473190&amp;dst=125" TargetMode="External"/><Relationship Id="rId76" Type="http://schemas.openxmlformats.org/officeDocument/2006/relationships/hyperlink" Target="https://login.consultant.ru/link/?req=doc&amp;base=LAW&amp;n=479613&amp;dst=100203" TargetMode="External"/><Relationship Id="rId97" Type="http://schemas.openxmlformats.org/officeDocument/2006/relationships/hyperlink" Target="https://login.consultant.ru/link/?req=doc&amp;base=LAW&amp;n=494668&amp;dst=1220" TargetMode="External"/><Relationship Id="rId120" Type="http://schemas.openxmlformats.org/officeDocument/2006/relationships/hyperlink" Target="https://login.consultant.ru/link/?req=doc&amp;base=LAW&amp;n=494668&amp;dst=1318" TargetMode="External"/><Relationship Id="rId141" Type="http://schemas.openxmlformats.org/officeDocument/2006/relationships/hyperlink" Target="https://login.consultant.ru/link/?req=doc&amp;base=LAW&amp;n=488455&amp;dst=100044" TargetMode="External"/><Relationship Id="rId7" Type="http://schemas.openxmlformats.org/officeDocument/2006/relationships/hyperlink" Target="https://login.consultant.ru/link/?req=doc&amp;base=LAW&amp;n=473190&amp;dst=125" TargetMode="External"/><Relationship Id="rId162" Type="http://schemas.openxmlformats.org/officeDocument/2006/relationships/hyperlink" Target="https://login.consultant.ru/link/?req=doc&amp;base=LAW&amp;n=488455&amp;dst=100043" TargetMode="External"/><Relationship Id="rId183" Type="http://schemas.openxmlformats.org/officeDocument/2006/relationships/hyperlink" Target="https://login.consultant.ru/link/?req=doc&amp;base=LAW&amp;n=479909&amp;dst=914" TargetMode="External"/><Relationship Id="rId218" Type="http://schemas.openxmlformats.org/officeDocument/2006/relationships/hyperlink" Target="https://login.consultant.ru/link/?req=doc&amp;base=LAW&amp;n=438684&amp;dst=100397" TargetMode="External"/><Relationship Id="rId239" Type="http://schemas.openxmlformats.org/officeDocument/2006/relationships/hyperlink" Target="https://login.consultant.ru/link/?req=doc&amp;base=LAW&amp;n=438684&amp;dst=100390" TargetMode="External"/><Relationship Id="rId250" Type="http://schemas.openxmlformats.org/officeDocument/2006/relationships/hyperlink" Target="https://login.consultant.ru/link/?req=doc&amp;base=LAW&amp;n=438684&amp;dst=100280" TargetMode="External"/><Relationship Id="rId271" Type="http://schemas.openxmlformats.org/officeDocument/2006/relationships/hyperlink" Target="https://login.consultant.ru/link/?req=doc&amp;base=LAW&amp;n=438684&amp;dst=100394" TargetMode="External"/><Relationship Id="rId292" Type="http://schemas.openxmlformats.org/officeDocument/2006/relationships/hyperlink" Target="https://login.consultant.ru/link/?req=doc&amp;base=LAW&amp;n=438684&amp;dst=100387" TargetMode="External"/><Relationship Id="rId306" Type="http://schemas.openxmlformats.org/officeDocument/2006/relationships/hyperlink" Target="https://login.consultant.ru/link/?req=doc&amp;base=LAW&amp;n=438684&amp;dst=100300" TargetMode="External"/><Relationship Id="rId24" Type="http://schemas.openxmlformats.org/officeDocument/2006/relationships/hyperlink" Target="https://login.consultant.ru/link/?req=doc&amp;base=RLAW021&amp;n=187109&amp;dst=100023" TargetMode="External"/><Relationship Id="rId45" Type="http://schemas.openxmlformats.org/officeDocument/2006/relationships/hyperlink" Target="https://login.consultant.ru/link/?req=doc&amp;base=LAW&amp;n=473190&amp;dst=125" TargetMode="External"/><Relationship Id="rId66" Type="http://schemas.openxmlformats.org/officeDocument/2006/relationships/hyperlink" Target="https://login.consultant.ru/link/?req=doc&amp;base=RLAW021&amp;n=187109&amp;dst=100044" TargetMode="External"/><Relationship Id="rId87" Type="http://schemas.openxmlformats.org/officeDocument/2006/relationships/hyperlink" Target="https://login.consultant.ru/link/?req=doc&amp;base=LAW&amp;n=494926&amp;dst=3073" TargetMode="External"/><Relationship Id="rId110" Type="http://schemas.openxmlformats.org/officeDocument/2006/relationships/hyperlink" Target="https://login.consultant.ru/link/?req=doc&amp;base=LAW&amp;n=494668&amp;dst=1286" TargetMode="External"/><Relationship Id="rId131" Type="http://schemas.openxmlformats.org/officeDocument/2006/relationships/hyperlink" Target="https://login.consultant.ru/link/?req=doc&amp;base=RLAW021&amp;n=180575&amp;dst=100006" TargetMode="External"/><Relationship Id="rId327" Type="http://schemas.openxmlformats.org/officeDocument/2006/relationships/hyperlink" Target="https://login.consultant.ru/link/?req=doc&amp;base=LAW&amp;n=438682&amp;dst=100074" TargetMode="External"/><Relationship Id="rId348" Type="http://schemas.openxmlformats.org/officeDocument/2006/relationships/hyperlink" Target="https://login.consultant.ru/link/?req=doc&amp;base=LAW&amp;n=456504&amp;dst=100150" TargetMode="External"/><Relationship Id="rId152" Type="http://schemas.openxmlformats.org/officeDocument/2006/relationships/hyperlink" Target="https://login.consultant.ru/link/?req=doc&amp;base=LAW&amp;n=488455&amp;dst=100163" TargetMode="External"/><Relationship Id="rId173" Type="http://schemas.openxmlformats.org/officeDocument/2006/relationships/hyperlink" Target="https://login.consultant.ru/link/?req=doc&amp;base=LAW&amp;n=493140&amp;dst=100041" TargetMode="External"/><Relationship Id="rId194" Type="http://schemas.openxmlformats.org/officeDocument/2006/relationships/hyperlink" Target="https://login.consultant.ru/link/?req=doc&amp;base=RLAW021&amp;n=180575&amp;dst=100029" TargetMode="External"/><Relationship Id="rId208" Type="http://schemas.openxmlformats.org/officeDocument/2006/relationships/hyperlink" Target="https://login.consultant.ru/link/?req=doc&amp;base=LAW&amp;n=479640&amp;dst=100460" TargetMode="External"/><Relationship Id="rId229" Type="http://schemas.openxmlformats.org/officeDocument/2006/relationships/hyperlink" Target="https://login.consultant.ru/link/?req=doc&amp;base=LAW&amp;n=438684&amp;dst=100277" TargetMode="External"/><Relationship Id="rId240" Type="http://schemas.openxmlformats.org/officeDocument/2006/relationships/hyperlink" Target="https://login.consultant.ru/link/?req=doc&amp;base=LAW&amp;n=438684&amp;dst=100160" TargetMode="External"/><Relationship Id="rId261" Type="http://schemas.openxmlformats.org/officeDocument/2006/relationships/hyperlink" Target="https://login.consultant.ru/link/?req=doc&amp;base=LAW&amp;n=438684&amp;dst=100391" TargetMode="External"/><Relationship Id="rId14" Type="http://schemas.openxmlformats.org/officeDocument/2006/relationships/hyperlink" Target="https://login.consultant.ru/link/?req=doc&amp;base=RLAW021&amp;n=187109&amp;dst=100018" TargetMode="External"/><Relationship Id="rId35" Type="http://schemas.openxmlformats.org/officeDocument/2006/relationships/hyperlink" Target="https://login.consultant.ru/link/?req=doc&amp;base=LAW&amp;n=473190&amp;dst=125" TargetMode="External"/><Relationship Id="rId56" Type="http://schemas.openxmlformats.org/officeDocument/2006/relationships/hyperlink" Target="https://login.consultant.ru/link/?req=doc&amp;base=RLAW021&amp;n=187109&amp;dst=100039" TargetMode="External"/><Relationship Id="rId77" Type="http://schemas.openxmlformats.org/officeDocument/2006/relationships/hyperlink" Target="https://login.consultant.ru/link/?req=doc&amp;base=RLAW021&amp;n=186884&amp;dst=100031" TargetMode="External"/><Relationship Id="rId100" Type="http://schemas.openxmlformats.org/officeDocument/2006/relationships/hyperlink" Target="https://login.consultant.ru/link/?req=doc&amp;base=LAW&amp;n=494668&amp;dst=1224" TargetMode="External"/><Relationship Id="rId282" Type="http://schemas.openxmlformats.org/officeDocument/2006/relationships/hyperlink" Target="https://login.consultant.ru/link/?req=doc&amp;base=LAW&amp;n=438684&amp;dst=100142" TargetMode="External"/><Relationship Id="rId317" Type="http://schemas.openxmlformats.org/officeDocument/2006/relationships/hyperlink" Target="https://login.consultant.ru/link/?req=doc&amp;base=LAW&amp;n=494631&amp;dst=437" TargetMode="External"/><Relationship Id="rId338" Type="http://schemas.openxmlformats.org/officeDocument/2006/relationships/hyperlink" Target="https://login.consultant.ru/link/?req=doc&amp;base=LAW&amp;n=438682&amp;dst=100114" TargetMode="External"/><Relationship Id="rId8" Type="http://schemas.openxmlformats.org/officeDocument/2006/relationships/hyperlink" Target="https://login.consultant.ru/link/?req=doc&amp;base=RLAW021&amp;n=187109&amp;dst=100015" TargetMode="External"/><Relationship Id="rId98" Type="http://schemas.openxmlformats.org/officeDocument/2006/relationships/hyperlink" Target="https://login.consultant.ru/link/?req=doc&amp;base=LAW&amp;n=494668&amp;dst=1215" TargetMode="External"/><Relationship Id="rId121" Type="http://schemas.openxmlformats.org/officeDocument/2006/relationships/hyperlink" Target="https://login.consultant.ru/link/?req=doc&amp;base=LAW&amp;n=494668&amp;dst=1322" TargetMode="External"/><Relationship Id="rId142" Type="http://schemas.openxmlformats.org/officeDocument/2006/relationships/hyperlink" Target="https://login.consultant.ru/link/?req=doc&amp;base=LAW&amp;n=488455&amp;dst=100052" TargetMode="External"/><Relationship Id="rId163" Type="http://schemas.openxmlformats.org/officeDocument/2006/relationships/hyperlink" Target="https://login.consultant.ru/link/?req=doc&amp;base=LAW&amp;n=488455&amp;dst=100058" TargetMode="External"/><Relationship Id="rId184" Type="http://schemas.openxmlformats.org/officeDocument/2006/relationships/hyperlink" Target="https://login.consultant.ru/link/?req=doc&amp;base=RLAW021&amp;n=163237&amp;dst=100018" TargetMode="External"/><Relationship Id="rId219" Type="http://schemas.openxmlformats.org/officeDocument/2006/relationships/hyperlink" Target="https://login.consultant.ru/link/?req=doc&amp;base=LAW&amp;n=438684&amp;dst=100049" TargetMode="External"/><Relationship Id="rId230" Type="http://schemas.openxmlformats.org/officeDocument/2006/relationships/hyperlink" Target="https://login.consultant.ru/link/?req=doc&amp;base=LAW&amp;n=438684&amp;dst=100386" TargetMode="External"/><Relationship Id="rId251" Type="http://schemas.openxmlformats.org/officeDocument/2006/relationships/hyperlink" Target="https://login.consultant.ru/link/?req=doc&amp;base=LAW&amp;n=438684&amp;dst=100389" TargetMode="External"/><Relationship Id="rId25" Type="http://schemas.openxmlformats.org/officeDocument/2006/relationships/hyperlink" Target="https://login.consultant.ru/link/?req=doc&amp;base=LAW&amp;n=473190&amp;dst=125" TargetMode="External"/><Relationship Id="rId46" Type="http://schemas.openxmlformats.org/officeDocument/2006/relationships/hyperlink" Target="https://login.consultant.ru/link/?req=doc&amp;base=RLAW021&amp;n=187109&amp;dst=100034" TargetMode="External"/><Relationship Id="rId67" Type="http://schemas.openxmlformats.org/officeDocument/2006/relationships/hyperlink" Target="https://login.consultant.ru/link/?req=doc&amp;base=LAW&amp;n=473190&amp;dst=125" TargetMode="External"/><Relationship Id="rId272" Type="http://schemas.openxmlformats.org/officeDocument/2006/relationships/hyperlink" Target="https://login.consultant.ru/link/?req=doc&amp;base=LAW&amp;n=438684&amp;dst=100054" TargetMode="External"/><Relationship Id="rId293" Type="http://schemas.openxmlformats.org/officeDocument/2006/relationships/hyperlink" Target="https://login.consultant.ru/link/?req=doc&amp;base=LAW&amp;n=438684&amp;dst=100056" TargetMode="External"/><Relationship Id="rId307" Type="http://schemas.openxmlformats.org/officeDocument/2006/relationships/hyperlink" Target="https://login.consultant.ru/link/?req=doc&amp;base=LAW&amp;n=438684&amp;dst=100377" TargetMode="External"/><Relationship Id="rId328" Type="http://schemas.openxmlformats.org/officeDocument/2006/relationships/hyperlink" Target="https://login.consultant.ru/link/?req=doc&amp;base=LAW&amp;n=438682&amp;dst=100089" TargetMode="External"/><Relationship Id="rId349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021&amp;n=187109&amp;dst=100021" TargetMode="External"/><Relationship Id="rId41" Type="http://schemas.openxmlformats.org/officeDocument/2006/relationships/hyperlink" Target="https://login.consultant.ru/link/?req=doc&amp;base=LAW&amp;n=473190&amp;dst=125" TargetMode="External"/><Relationship Id="rId62" Type="http://schemas.openxmlformats.org/officeDocument/2006/relationships/hyperlink" Target="https://login.consultant.ru/link/?req=doc&amp;base=RLAW021&amp;n=187109&amp;dst=100042" TargetMode="External"/><Relationship Id="rId83" Type="http://schemas.openxmlformats.org/officeDocument/2006/relationships/hyperlink" Target="https://login.consultant.ru/link/?req=doc&amp;base=LAW&amp;n=483341&amp;dst=101089" TargetMode="External"/><Relationship Id="rId88" Type="http://schemas.openxmlformats.org/officeDocument/2006/relationships/hyperlink" Target="https://login.consultant.ru/link/?req=doc&amp;base=LAW&amp;n=479613&amp;dst=327" TargetMode="External"/><Relationship Id="rId111" Type="http://schemas.openxmlformats.org/officeDocument/2006/relationships/hyperlink" Target="https://login.consultant.ru/link/?req=doc&amp;base=LAW&amp;n=494668&amp;dst=1243" TargetMode="External"/><Relationship Id="rId132" Type="http://schemas.openxmlformats.org/officeDocument/2006/relationships/hyperlink" Target="https://login.consultant.ru/link/?req=doc&amp;base=LAW&amp;n=479724&amp;dst=100156" TargetMode="External"/><Relationship Id="rId153" Type="http://schemas.openxmlformats.org/officeDocument/2006/relationships/hyperlink" Target="https://login.consultant.ru/link/?req=doc&amp;base=LAW&amp;n=488455&amp;dst=100055" TargetMode="External"/><Relationship Id="rId174" Type="http://schemas.openxmlformats.org/officeDocument/2006/relationships/hyperlink" Target="https://login.consultant.ru/link/?req=doc&amp;base=LAW&amp;n=493140&amp;dst=123" TargetMode="External"/><Relationship Id="rId179" Type="http://schemas.openxmlformats.org/officeDocument/2006/relationships/hyperlink" Target="https://login.consultant.ru/link/?req=doc&amp;base=RLAW021&amp;n=163237&amp;dst=100019" TargetMode="External"/><Relationship Id="rId195" Type="http://schemas.openxmlformats.org/officeDocument/2006/relationships/hyperlink" Target="https://login.consultant.ru/link/?req=doc&amp;base=RLAW021&amp;n=180575&amp;dst=100068" TargetMode="External"/><Relationship Id="rId209" Type="http://schemas.openxmlformats.org/officeDocument/2006/relationships/hyperlink" Target="https://login.consultant.ru/link/?req=doc&amp;base=LAW&amp;n=479640&amp;dst=100461" TargetMode="External"/><Relationship Id="rId190" Type="http://schemas.openxmlformats.org/officeDocument/2006/relationships/hyperlink" Target="https://login.consultant.ru/link/?req=doc&amp;base=LAW&amp;n=456522&amp;dst=54" TargetMode="External"/><Relationship Id="rId204" Type="http://schemas.openxmlformats.org/officeDocument/2006/relationships/hyperlink" Target="https://login.consultant.ru/link/?req=doc&amp;base=LAW&amp;n=479640&amp;dst=100441" TargetMode="External"/><Relationship Id="rId220" Type="http://schemas.openxmlformats.org/officeDocument/2006/relationships/hyperlink" Target="https://login.consultant.ru/link/?req=doc&amp;base=LAW&amp;n=438684&amp;dst=100068" TargetMode="External"/><Relationship Id="rId225" Type="http://schemas.openxmlformats.org/officeDocument/2006/relationships/hyperlink" Target="https://login.consultant.ru/link/?req=doc&amp;base=LAW&amp;n=438684&amp;dst=100292" TargetMode="External"/><Relationship Id="rId241" Type="http://schemas.openxmlformats.org/officeDocument/2006/relationships/hyperlink" Target="https://login.consultant.ru/link/?req=doc&amp;base=LAW&amp;n=438684&amp;dst=100280" TargetMode="External"/><Relationship Id="rId246" Type="http://schemas.openxmlformats.org/officeDocument/2006/relationships/hyperlink" Target="https://login.consultant.ru/link/?req=doc&amp;base=LAW&amp;n=438684&amp;dst=100223" TargetMode="External"/><Relationship Id="rId267" Type="http://schemas.openxmlformats.org/officeDocument/2006/relationships/hyperlink" Target="https://login.consultant.ru/link/?req=doc&amp;base=LAW&amp;n=438684&amp;dst=100296" TargetMode="External"/><Relationship Id="rId288" Type="http://schemas.openxmlformats.org/officeDocument/2006/relationships/hyperlink" Target="https://login.consultant.ru/link/?req=doc&amp;base=LAW&amp;n=438684&amp;dst=100159" TargetMode="External"/><Relationship Id="rId15" Type="http://schemas.openxmlformats.org/officeDocument/2006/relationships/hyperlink" Target="https://login.consultant.ru/link/?req=doc&amp;base=LAW&amp;n=473190&amp;dst=125" TargetMode="External"/><Relationship Id="rId36" Type="http://schemas.openxmlformats.org/officeDocument/2006/relationships/hyperlink" Target="https://login.consultant.ru/link/?req=doc&amp;base=RLAW021&amp;n=187109&amp;dst=100029" TargetMode="External"/><Relationship Id="rId57" Type="http://schemas.openxmlformats.org/officeDocument/2006/relationships/hyperlink" Target="https://login.consultant.ru/link/?req=doc&amp;base=LAW&amp;n=473190&amp;dst=125" TargetMode="External"/><Relationship Id="rId106" Type="http://schemas.openxmlformats.org/officeDocument/2006/relationships/hyperlink" Target="https://login.consultant.ru/link/?req=doc&amp;base=LAW&amp;n=494668&amp;dst=1311" TargetMode="External"/><Relationship Id="rId127" Type="http://schemas.openxmlformats.org/officeDocument/2006/relationships/hyperlink" Target="https://login.consultant.ru/link/?req=doc&amp;base=LAW&amp;n=494668&amp;dst=2258" TargetMode="External"/><Relationship Id="rId262" Type="http://schemas.openxmlformats.org/officeDocument/2006/relationships/hyperlink" Target="https://login.consultant.ru/link/?req=doc&amp;base=LAW&amp;n=438684&amp;dst=100393" TargetMode="External"/><Relationship Id="rId283" Type="http://schemas.openxmlformats.org/officeDocument/2006/relationships/hyperlink" Target="https://login.consultant.ru/link/?req=doc&amp;base=LAW&amp;n=438684&amp;dst=100178" TargetMode="External"/><Relationship Id="rId313" Type="http://schemas.openxmlformats.org/officeDocument/2006/relationships/hyperlink" Target="https://login.consultant.ru/link/?req=doc&amp;base=RLAW021&amp;n=178942&amp;dst=100026" TargetMode="External"/><Relationship Id="rId318" Type="http://schemas.openxmlformats.org/officeDocument/2006/relationships/hyperlink" Target="https://login.consultant.ru/link/?req=doc&amp;base=LAW&amp;n=494631&amp;dst=437" TargetMode="External"/><Relationship Id="rId339" Type="http://schemas.openxmlformats.org/officeDocument/2006/relationships/hyperlink" Target="https://login.consultant.ru/link/?req=doc&amp;base=LAW&amp;n=438682&amp;dst=100131" TargetMode="External"/><Relationship Id="rId10" Type="http://schemas.openxmlformats.org/officeDocument/2006/relationships/hyperlink" Target="https://login.consultant.ru/link/?req=doc&amp;base=RLAW021&amp;n=187109&amp;dst=100016" TargetMode="External"/><Relationship Id="rId31" Type="http://schemas.openxmlformats.org/officeDocument/2006/relationships/hyperlink" Target="https://login.consultant.ru/link/?req=doc&amp;base=LAW&amp;n=473190&amp;dst=125" TargetMode="External"/><Relationship Id="rId52" Type="http://schemas.openxmlformats.org/officeDocument/2006/relationships/hyperlink" Target="https://login.consultant.ru/link/?req=doc&amp;base=RLAW021&amp;n=187109&amp;dst=100037" TargetMode="External"/><Relationship Id="rId73" Type="http://schemas.openxmlformats.org/officeDocument/2006/relationships/hyperlink" Target="https://login.consultant.ru/link/?req=doc&amp;base=LAW&amp;n=473190&amp;dst=125" TargetMode="External"/><Relationship Id="rId78" Type="http://schemas.openxmlformats.org/officeDocument/2006/relationships/hyperlink" Target="https://login.consultant.ru/link/?req=doc&amp;base=LAW&amp;n=479613&amp;dst=100138" TargetMode="External"/><Relationship Id="rId94" Type="http://schemas.openxmlformats.org/officeDocument/2006/relationships/hyperlink" Target="https://login.consultant.ru/link/?req=doc&amp;base=LAW&amp;n=494668&amp;dst=1219" TargetMode="External"/><Relationship Id="rId99" Type="http://schemas.openxmlformats.org/officeDocument/2006/relationships/hyperlink" Target="https://login.consultant.ru/link/?req=doc&amp;base=LAW&amp;n=494668&amp;dst=1225" TargetMode="External"/><Relationship Id="rId101" Type="http://schemas.openxmlformats.org/officeDocument/2006/relationships/hyperlink" Target="https://login.consultant.ru/link/?req=doc&amp;base=LAW&amp;n=494668&amp;dst=1228" TargetMode="External"/><Relationship Id="rId122" Type="http://schemas.openxmlformats.org/officeDocument/2006/relationships/hyperlink" Target="https://login.consultant.ru/link/?req=doc&amp;base=LAW&amp;n=494668&amp;dst=1281" TargetMode="External"/><Relationship Id="rId143" Type="http://schemas.openxmlformats.org/officeDocument/2006/relationships/hyperlink" Target="https://login.consultant.ru/link/?req=doc&amp;base=LAW&amp;n=488455&amp;dst=100074" TargetMode="External"/><Relationship Id="rId148" Type="http://schemas.openxmlformats.org/officeDocument/2006/relationships/hyperlink" Target="https://login.consultant.ru/link/?req=doc&amp;base=LAW&amp;n=488455&amp;dst=100163" TargetMode="External"/><Relationship Id="rId164" Type="http://schemas.openxmlformats.org/officeDocument/2006/relationships/hyperlink" Target="https://login.consultant.ru/link/?req=doc&amp;base=LAW&amp;n=488455&amp;dst=100146" TargetMode="External"/><Relationship Id="rId169" Type="http://schemas.openxmlformats.org/officeDocument/2006/relationships/hyperlink" Target="https://login.consultant.ru/link/?req=doc&amp;base=LAW&amp;n=488455&amp;dst=100060" TargetMode="External"/><Relationship Id="rId185" Type="http://schemas.openxmlformats.org/officeDocument/2006/relationships/hyperlink" Target="https://login.consultant.ru/link/?req=doc&amp;base=LAW&amp;n=479909&amp;dst=914" TargetMode="External"/><Relationship Id="rId334" Type="http://schemas.openxmlformats.org/officeDocument/2006/relationships/hyperlink" Target="https://login.consultant.ru/link/?req=doc&amp;base=LAW&amp;n=438682&amp;dst=100049" TargetMode="External"/><Relationship Id="rId35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3190&amp;dst=125" TargetMode="External"/><Relationship Id="rId180" Type="http://schemas.openxmlformats.org/officeDocument/2006/relationships/hyperlink" Target="https://login.consultant.ru/link/?req=doc&amp;base=LAW&amp;n=479909&amp;dst=914" TargetMode="External"/><Relationship Id="rId210" Type="http://schemas.openxmlformats.org/officeDocument/2006/relationships/hyperlink" Target="https://login.consultant.ru/link/?req=doc&amp;base=LAW&amp;n=438684&amp;dst=100048" TargetMode="External"/><Relationship Id="rId215" Type="http://schemas.openxmlformats.org/officeDocument/2006/relationships/hyperlink" Target="https://login.consultant.ru/link/?req=doc&amp;base=LAW&amp;n=438684&amp;dst=100301" TargetMode="External"/><Relationship Id="rId236" Type="http://schemas.openxmlformats.org/officeDocument/2006/relationships/hyperlink" Target="https://login.consultant.ru/link/?req=doc&amp;base=LAW&amp;n=438684&amp;dst=100281" TargetMode="External"/><Relationship Id="rId257" Type="http://schemas.openxmlformats.org/officeDocument/2006/relationships/hyperlink" Target="https://login.consultant.ru/link/?req=doc&amp;base=LAW&amp;n=438684&amp;dst=100355" TargetMode="External"/><Relationship Id="rId278" Type="http://schemas.openxmlformats.org/officeDocument/2006/relationships/hyperlink" Target="https://login.consultant.ru/link/?req=doc&amp;base=LAW&amp;n=438684&amp;dst=100158" TargetMode="External"/><Relationship Id="rId26" Type="http://schemas.openxmlformats.org/officeDocument/2006/relationships/hyperlink" Target="https://login.consultant.ru/link/?req=doc&amp;base=RLAW021&amp;n=187109&amp;dst=100024" TargetMode="External"/><Relationship Id="rId231" Type="http://schemas.openxmlformats.org/officeDocument/2006/relationships/hyperlink" Target="https://login.consultant.ru/link/?req=doc&amp;base=LAW&amp;n=438684&amp;dst=100050" TargetMode="External"/><Relationship Id="rId252" Type="http://schemas.openxmlformats.org/officeDocument/2006/relationships/hyperlink" Target="https://login.consultant.ru/link/?req=doc&amp;base=LAW&amp;n=438684&amp;dst=100052" TargetMode="External"/><Relationship Id="rId273" Type="http://schemas.openxmlformats.org/officeDocument/2006/relationships/hyperlink" Target="https://login.consultant.ru/link/?req=doc&amp;base=LAW&amp;n=438684&amp;dst=100141" TargetMode="External"/><Relationship Id="rId294" Type="http://schemas.openxmlformats.org/officeDocument/2006/relationships/hyperlink" Target="https://login.consultant.ru/link/?req=doc&amp;base=LAW&amp;n=438684&amp;dst=100147" TargetMode="External"/><Relationship Id="rId308" Type="http://schemas.openxmlformats.org/officeDocument/2006/relationships/hyperlink" Target="https://login.consultant.ru/link/?req=doc&amp;base=LAW&amp;n=438684&amp;dst=100166" TargetMode="External"/><Relationship Id="rId329" Type="http://schemas.openxmlformats.org/officeDocument/2006/relationships/hyperlink" Target="https://login.consultant.ru/link/?req=doc&amp;base=LAW&amp;n=438682&amp;dst=100127" TargetMode="External"/><Relationship Id="rId47" Type="http://schemas.openxmlformats.org/officeDocument/2006/relationships/hyperlink" Target="https://login.consultant.ru/link/?req=doc&amp;base=LAW&amp;n=473190&amp;dst=125" TargetMode="External"/><Relationship Id="rId68" Type="http://schemas.openxmlformats.org/officeDocument/2006/relationships/hyperlink" Target="https://login.consultant.ru/link/?req=doc&amp;base=RLAW021&amp;n=187109&amp;dst=100045" TargetMode="External"/><Relationship Id="rId89" Type="http://schemas.openxmlformats.org/officeDocument/2006/relationships/hyperlink" Target="https://login.consultant.ru/link/?req=doc&amp;base=LAW&amp;n=479613&amp;dst=484" TargetMode="External"/><Relationship Id="rId112" Type="http://schemas.openxmlformats.org/officeDocument/2006/relationships/hyperlink" Target="https://login.consultant.ru/link/?req=doc&amp;base=LAW&amp;n=494668&amp;dst=1319" TargetMode="External"/><Relationship Id="rId133" Type="http://schemas.openxmlformats.org/officeDocument/2006/relationships/hyperlink" Target="https://login.consultant.ru/link/?req=doc&amp;base=LAW&amp;n=479724&amp;dst=100157" TargetMode="External"/><Relationship Id="rId154" Type="http://schemas.openxmlformats.org/officeDocument/2006/relationships/hyperlink" Target="https://login.consultant.ru/link/?req=doc&amp;base=LAW&amp;n=488455&amp;dst=100130" TargetMode="External"/><Relationship Id="rId175" Type="http://schemas.openxmlformats.org/officeDocument/2006/relationships/hyperlink" Target="https://login.consultant.ru/link/?req=doc&amp;base=LAW&amp;n=493140&amp;dst=2" TargetMode="External"/><Relationship Id="rId340" Type="http://schemas.openxmlformats.org/officeDocument/2006/relationships/hyperlink" Target="https://login.consultant.ru/link/?req=doc&amp;base=LAW&amp;n=438682&amp;dst=100051" TargetMode="External"/><Relationship Id="rId196" Type="http://schemas.openxmlformats.org/officeDocument/2006/relationships/hyperlink" Target="https://login.consultant.ru/link/?req=doc&amp;base=RLAW021&amp;n=178942&amp;dst=100023" TargetMode="External"/><Relationship Id="rId200" Type="http://schemas.openxmlformats.org/officeDocument/2006/relationships/hyperlink" Target="https://login.consultant.ru/link/?req=doc&amp;base=LAW&amp;n=479640&amp;dst=100202" TargetMode="External"/><Relationship Id="rId16" Type="http://schemas.openxmlformats.org/officeDocument/2006/relationships/hyperlink" Target="https://login.consultant.ru/link/?req=doc&amp;base=RLAW021&amp;n=187109&amp;dst=100019" TargetMode="External"/><Relationship Id="rId221" Type="http://schemas.openxmlformats.org/officeDocument/2006/relationships/hyperlink" Target="https://login.consultant.ru/link/?req=doc&amp;base=LAW&amp;n=438684&amp;dst=100074" TargetMode="External"/><Relationship Id="rId242" Type="http://schemas.openxmlformats.org/officeDocument/2006/relationships/hyperlink" Target="https://login.consultant.ru/link/?req=doc&amp;base=LAW&amp;n=438684&amp;dst=100389" TargetMode="External"/><Relationship Id="rId263" Type="http://schemas.openxmlformats.org/officeDocument/2006/relationships/hyperlink" Target="https://login.consultant.ru/link/?req=doc&amp;base=LAW&amp;n=438684&amp;dst=100053" TargetMode="External"/><Relationship Id="rId284" Type="http://schemas.openxmlformats.org/officeDocument/2006/relationships/hyperlink" Target="https://login.consultant.ru/link/?req=doc&amp;base=LAW&amp;n=438684&amp;dst=100262" TargetMode="External"/><Relationship Id="rId319" Type="http://schemas.openxmlformats.org/officeDocument/2006/relationships/hyperlink" Target="https://login.consultant.ru/link/?req=doc&amp;base=LAW&amp;n=438682&amp;dst=100045" TargetMode="External"/><Relationship Id="rId37" Type="http://schemas.openxmlformats.org/officeDocument/2006/relationships/hyperlink" Target="https://login.consultant.ru/link/?req=doc&amp;base=LAW&amp;n=473190&amp;dst=125" TargetMode="External"/><Relationship Id="rId58" Type="http://schemas.openxmlformats.org/officeDocument/2006/relationships/hyperlink" Target="https://login.consultant.ru/link/?req=doc&amp;base=RLAW021&amp;n=187109&amp;dst=100040" TargetMode="External"/><Relationship Id="rId79" Type="http://schemas.openxmlformats.org/officeDocument/2006/relationships/hyperlink" Target="https://login.consultant.ru/link/?req=doc&amp;base=LAW&amp;n=479613&amp;dst=100202" TargetMode="External"/><Relationship Id="rId102" Type="http://schemas.openxmlformats.org/officeDocument/2006/relationships/hyperlink" Target="https://login.consultant.ru/link/?req=doc&amp;base=LAW&amp;n=494668&amp;dst=1318" TargetMode="External"/><Relationship Id="rId123" Type="http://schemas.openxmlformats.org/officeDocument/2006/relationships/hyperlink" Target="https://login.consultant.ru/link/?req=doc&amp;base=LAW&amp;n=494668&amp;dst=1289" TargetMode="External"/><Relationship Id="rId144" Type="http://schemas.openxmlformats.org/officeDocument/2006/relationships/hyperlink" Target="https://login.consultant.ru/link/?req=doc&amp;base=LAW&amp;n=488455&amp;dst=100082" TargetMode="External"/><Relationship Id="rId330" Type="http://schemas.openxmlformats.org/officeDocument/2006/relationships/hyperlink" Target="https://login.consultant.ru/link/?req=doc&amp;base=LAW&amp;n=438682&amp;dst=100048" TargetMode="External"/><Relationship Id="rId90" Type="http://schemas.openxmlformats.org/officeDocument/2006/relationships/hyperlink" Target="https://login.consultant.ru/link/?req=doc&amp;base=LAW&amp;n=494926&amp;dst=306" TargetMode="External"/><Relationship Id="rId165" Type="http://schemas.openxmlformats.org/officeDocument/2006/relationships/hyperlink" Target="https://login.consultant.ru/link/?req=doc&amp;base=LAW&amp;n=488455&amp;dst=100161" TargetMode="External"/><Relationship Id="rId186" Type="http://schemas.openxmlformats.org/officeDocument/2006/relationships/hyperlink" Target="https://login.consultant.ru/link/?req=doc&amp;base=RLAW021&amp;n=163237&amp;dst=100019" TargetMode="External"/><Relationship Id="rId211" Type="http://schemas.openxmlformats.org/officeDocument/2006/relationships/hyperlink" Target="https://login.consultant.ru/link/?req=doc&amp;base=LAW&amp;n=438684&amp;dst=100058" TargetMode="External"/><Relationship Id="rId232" Type="http://schemas.openxmlformats.org/officeDocument/2006/relationships/hyperlink" Target="https://login.consultant.ru/link/?req=doc&amp;base=LAW&amp;n=438684&amp;dst=100080" TargetMode="External"/><Relationship Id="rId253" Type="http://schemas.openxmlformats.org/officeDocument/2006/relationships/hyperlink" Target="https://login.consultant.ru/link/?req=doc&amp;base=LAW&amp;n=438684&amp;dst=100126" TargetMode="External"/><Relationship Id="rId274" Type="http://schemas.openxmlformats.org/officeDocument/2006/relationships/hyperlink" Target="https://login.consultant.ru/link/?req=doc&amp;base=LAW&amp;n=438684&amp;dst=100177" TargetMode="External"/><Relationship Id="rId295" Type="http://schemas.openxmlformats.org/officeDocument/2006/relationships/hyperlink" Target="https://login.consultant.ru/link/?req=doc&amp;base=LAW&amp;n=438684&amp;dst=100179" TargetMode="External"/><Relationship Id="rId309" Type="http://schemas.openxmlformats.org/officeDocument/2006/relationships/hyperlink" Target="https://login.consultant.ru/link/?req=doc&amp;base=LAW&amp;n=438684&amp;dst=100286" TargetMode="External"/><Relationship Id="rId27" Type="http://schemas.openxmlformats.org/officeDocument/2006/relationships/hyperlink" Target="https://login.consultant.ru/link/?req=doc&amp;base=LAW&amp;n=473190&amp;dst=125" TargetMode="External"/><Relationship Id="rId48" Type="http://schemas.openxmlformats.org/officeDocument/2006/relationships/hyperlink" Target="https://login.consultant.ru/link/?req=doc&amp;base=RLAW021&amp;n=187109&amp;dst=100035" TargetMode="External"/><Relationship Id="rId69" Type="http://schemas.openxmlformats.org/officeDocument/2006/relationships/hyperlink" Target="https://login.consultant.ru/link/?req=doc&amp;base=LAW&amp;n=473190&amp;dst=125" TargetMode="External"/><Relationship Id="rId113" Type="http://schemas.openxmlformats.org/officeDocument/2006/relationships/hyperlink" Target="https://login.consultant.ru/link/?req=doc&amp;base=LAW&amp;n=494668&amp;dst=1249" TargetMode="External"/><Relationship Id="rId134" Type="http://schemas.openxmlformats.org/officeDocument/2006/relationships/hyperlink" Target="https://login.consultant.ru/link/?req=doc&amp;base=LAW&amp;n=479724&amp;dst=26" TargetMode="External"/><Relationship Id="rId320" Type="http://schemas.openxmlformats.org/officeDocument/2006/relationships/hyperlink" Target="https://login.consultant.ru/link/?req=doc&amp;base=LAW&amp;n=438682&amp;dst=100052" TargetMode="External"/><Relationship Id="rId80" Type="http://schemas.openxmlformats.org/officeDocument/2006/relationships/hyperlink" Target="https://login.consultant.ru/link/?req=doc&amp;base=RLAW021&amp;n=186884&amp;dst=100030" TargetMode="External"/><Relationship Id="rId155" Type="http://schemas.openxmlformats.org/officeDocument/2006/relationships/hyperlink" Target="https://login.consultant.ru/link/?req=doc&amp;base=LAW&amp;n=488455&amp;dst=100164" TargetMode="External"/><Relationship Id="rId176" Type="http://schemas.openxmlformats.org/officeDocument/2006/relationships/hyperlink" Target="https://login.consultant.ru/link/?req=doc&amp;base=LAW&amp;n=493140&amp;dst=63" TargetMode="External"/><Relationship Id="rId197" Type="http://schemas.openxmlformats.org/officeDocument/2006/relationships/hyperlink" Target="https://login.consultant.ru/link/?req=doc&amp;base=RLAW021&amp;n=180575&amp;dst=100028" TargetMode="External"/><Relationship Id="rId341" Type="http://schemas.openxmlformats.org/officeDocument/2006/relationships/hyperlink" Target="https://login.consultant.ru/link/?req=doc&amp;base=LAW&amp;n=438682&amp;dst=100115" TargetMode="External"/><Relationship Id="rId201" Type="http://schemas.openxmlformats.org/officeDocument/2006/relationships/hyperlink" Target="https://login.consultant.ru/link/?req=doc&amp;base=LAW&amp;n=479640&amp;dst=100451" TargetMode="External"/><Relationship Id="rId222" Type="http://schemas.openxmlformats.org/officeDocument/2006/relationships/hyperlink" Target="https://login.consultant.ru/link/?req=doc&amp;base=LAW&amp;n=438684&amp;dst=100172" TargetMode="External"/><Relationship Id="rId243" Type="http://schemas.openxmlformats.org/officeDocument/2006/relationships/hyperlink" Target="https://login.consultant.ru/link/?req=doc&amp;base=LAW&amp;n=438684&amp;dst=100051" TargetMode="External"/><Relationship Id="rId264" Type="http://schemas.openxmlformats.org/officeDocument/2006/relationships/hyperlink" Target="https://login.consultant.ru/link/?req=doc&amp;base=LAW&amp;n=438684&amp;dst=100135" TargetMode="External"/><Relationship Id="rId285" Type="http://schemas.openxmlformats.org/officeDocument/2006/relationships/hyperlink" Target="https://login.consultant.ru/link/?req=doc&amp;base=LAW&amp;n=438684&amp;dst=100298" TargetMode="External"/><Relationship Id="rId17" Type="http://schemas.openxmlformats.org/officeDocument/2006/relationships/hyperlink" Target="https://login.consultant.ru/link/?req=doc&amp;base=LAW&amp;n=473190&amp;dst=125" TargetMode="External"/><Relationship Id="rId38" Type="http://schemas.openxmlformats.org/officeDocument/2006/relationships/hyperlink" Target="https://login.consultant.ru/link/?req=doc&amp;base=RLAW021&amp;n=187109&amp;dst=100030" TargetMode="External"/><Relationship Id="rId59" Type="http://schemas.openxmlformats.org/officeDocument/2006/relationships/hyperlink" Target="https://login.consultant.ru/link/?req=doc&amp;base=LAW&amp;n=473190&amp;dst=125" TargetMode="External"/><Relationship Id="rId103" Type="http://schemas.openxmlformats.org/officeDocument/2006/relationships/hyperlink" Target="https://login.consultant.ru/link/?req=doc&amp;base=LAW&amp;n=494668&amp;dst=1229" TargetMode="External"/><Relationship Id="rId124" Type="http://schemas.openxmlformats.org/officeDocument/2006/relationships/hyperlink" Target="https://login.consultant.ru/link/?req=doc&amp;base=LAW&amp;n=494668&amp;dst=2178" TargetMode="External"/><Relationship Id="rId310" Type="http://schemas.openxmlformats.org/officeDocument/2006/relationships/hyperlink" Target="https://login.consultant.ru/link/?req=doc&amp;base=LAW&amp;n=438684&amp;dst=100395" TargetMode="External"/><Relationship Id="rId70" Type="http://schemas.openxmlformats.org/officeDocument/2006/relationships/hyperlink" Target="https://login.consultant.ru/link/?req=doc&amp;base=RLAW021&amp;n=187109&amp;dst=100046" TargetMode="External"/><Relationship Id="rId91" Type="http://schemas.openxmlformats.org/officeDocument/2006/relationships/hyperlink" Target="https://login.consultant.ru/link/?req=doc&amp;base=LAW&amp;n=479613&amp;dst=327" TargetMode="External"/><Relationship Id="rId145" Type="http://schemas.openxmlformats.org/officeDocument/2006/relationships/hyperlink" Target="https://login.consultant.ru/link/?req=doc&amp;base=LAW&amp;n=488455&amp;dst=100161" TargetMode="External"/><Relationship Id="rId166" Type="http://schemas.openxmlformats.org/officeDocument/2006/relationships/hyperlink" Target="https://login.consultant.ru/link/?req=doc&amp;base=LAW&amp;n=488455&amp;dst=100059" TargetMode="External"/><Relationship Id="rId187" Type="http://schemas.openxmlformats.org/officeDocument/2006/relationships/hyperlink" Target="https://login.consultant.ru/link/?req=doc&amp;base=LAW&amp;n=479909&amp;dst=914" TargetMode="External"/><Relationship Id="rId331" Type="http://schemas.openxmlformats.org/officeDocument/2006/relationships/hyperlink" Target="https://login.consultant.ru/link/?req=doc&amp;base=LAW&amp;n=438682&amp;dst=10010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38684&amp;dst=100171" TargetMode="External"/><Relationship Id="rId233" Type="http://schemas.openxmlformats.org/officeDocument/2006/relationships/hyperlink" Target="https://login.consultant.ru/link/?req=doc&amp;base=LAW&amp;n=438684&amp;dst=100161" TargetMode="External"/><Relationship Id="rId254" Type="http://schemas.openxmlformats.org/officeDocument/2006/relationships/hyperlink" Target="https://login.consultant.ru/link/?req=doc&amp;base=LAW&amp;n=438684&amp;dst=100175" TargetMode="External"/><Relationship Id="rId28" Type="http://schemas.openxmlformats.org/officeDocument/2006/relationships/hyperlink" Target="https://login.consultant.ru/link/?req=doc&amp;base=RLAW021&amp;n=187109&amp;dst=100025" TargetMode="External"/><Relationship Id="rId49" Type="http://schemas.openxmlformats.org/officeDocument/2006/relationships/hyperlink" Target="https://login.consultant.ru/link/?req=doc&amp;base=LAW&amp;n=473190&amp;dst=125" TargetMode="External"/><Relationship Id="rId114" Type="http://schemas.openxmlformats.org/officeDocument/2006/relationships/hyperlink" Target="https://login.consultant.ru/link/?req=doc&amp;base=LAW&amp;n=494668&amp;dst=100247" TargetMode="External"/><Relationship Id="rId275" Type="http://schemas.openxmlformats.org/officeDocument/2006/relationships/hyperlink" Target="https://login.consultant.ru/link/?req=doc&amp;base=LAW&amp;n=438684&amp;dst=100261" TargetMode="External"/><Relationship Id="rId296" Type="http://schemas.openxmlformats.org/officeDocument/2006/relationships/hyperlink" Target="https://login.consultant.ru/link/?req=doc&amp;base=LAW&amp;n=438684&amp;dst=100267" TargetMode="External"/><Relationship Id="rId300" Type="http://schemas.openxmlformats.org/officeDocument/2006/relationships/hyperlink" Target="https://login.consultant.ru/link/?req=doc&amp;base=LAW&amp;n=438684&amp;dst=100286" TargetMode="External"/><Relationship Id="rId60" Type="http://schemas.openxmlformats.org/officeDocument/2006/relationships/hyperlink" Target="https://login.consultant.ru/link/?req=doc&amp;base=RLAW021&amp;n=187109&amp;dst=100041" TargetMode="External"/><Relationship Id="rId81" Type="http://schemas.openxmlformats.org/officeDocument/2006/relationships/hyperlink" Target="https://login.consultant.ru/link/?req=doc&amp;base=RLAW021&amp;n=178942&amp;dst=100008" TargetMode="External"/><Relationship Id="rId135" Type="http://schemas.openxmlformats.org/officeDocument/2006/relationships/hyperlink" Target="https://login.consultant.ru/link/?req=doc&amp;base=LAW&amp;n=479724&amp;dst=100158" TargetMode="External"/><Relationship Id="rId156" Type="http://schemas.openxmlformats.org/officeDocument/2006/relationships/hyperlink" Target="https://login.consultant.ru/link/?req=doc&amp;base=LAW&amp;n=488455&amp;dst=100165" TargetMode="External"/><Relationship Id="rId177" Type="http://schemas.openxmlformats.org/officeDocument/2006/relationships/hyperlink" Target="https://login.consultant.ru/link/?req=doc&amp;base=RLAW021&amp;n=169439&amp;dst=100005" TargetMode="External"/><Relationship Id="rId198" Type="http://schemas.openxmlformats.org/officeDocument/2006/relationships/hyperlink" Target="https://login.consultant.ru/link/?req=doc&amp;base=LAW&amp;n=479640&amp;dst=100202" TargetMode="External"/><Relationship Id="rId321" Type="http://schemas.openxmlformats.org/officeDocument/2006/relationships/hyperlink" Target="https://login.consultant.ru/link/?req=doc&amp;base=LAW&amp;n=438682&amp;dst=100125" TargetMode="External"/><Relationship Id="rId342" Type="http://schemas.openxmlformats.org/officeDocument/2006/relationships/hyperlink" Target="https://login.consultant.ru/link/?req=doc&amp;base=LAW&amp;n=438682&amp;dst=100131" TargetMode="External"/><Relationship Id="rId202" Type="http://schemas.openxmlformats.org/officeDocument/2006/relationships/hyperlink" Target="https://login.consultant.ru/link/?req=doc&amp;base=LAW&amp;n=479640&amp;dst=100202" TargetMode="External"/><Relationship Id="rId223" Type="http://schemas.openxmlformats.org/officeDocument/2006/relationships/hyperlink" Target="https://login.consultant.ru/link/?req=doc&amp;base=LAW&amp;n=438684&amp;dst=100190" TargetMode="External"/><Relationship Id="rId244" Type="http://schemas.openxmlformats.org/officeDocument/2006/relationships/hyperlink" Target="https://login.consultant.ru/link/?req=doc&amp;base=LAW&amp;n=438684&amp;dst=100108" TargetMode="External"/><Relationship Id="rId18" Type="http://schemas.openxmlformats.org/officeDocument/2006/relationships/hyperlink" Target="https://login.consultant.ru/link/?req=doc&amp;base=RLAW021&amp;n=187109&amp;dst=100020" TargetMode="External"/><Relationship Id="rId39" Type="http://schemas.openxmlformats.org/officeDocument/2006/relationships/hyperlink" Target="https://login.consultant.ru/link/?req=doc&amp;base=LAW&amp;n=473190&amp;dst=125" TargetMode="External"/><Relationship Id="rId265" Type="http://schemas.openxmlformats.org/officeDocument/2006/relationships/hyperlink" Target="https://login.consultant.ru/link/?req=doc&amp;base=LAW&amp;n=438684&amp;dst=100176" TargetMode="External"/><Relationship Id="rId286" Type="http://schemas.openxmlformats.org/officeDocument/2006/relationships/hyperlink" Target="https://login.consultant.ru/link/?req=doc&amp;base=LAW&amp;n=438684&amp;dst=100371" TargetMode="External"/><Relationship Id="rId50" Type="http://schemas.openxmlformats.org/officeDocument/2006/relationships/hyperlink" Target="https://login.consultant.ru/link/?req=doc&amp;base=RLAW021&amp;n=187109&amp;dst=100036" TargetMode="External"/><Relationship Id="rId104" Type="http://schemas.openxmlformats.org/officeDocument/2006/relationships/hyperlink" Target="https://login.consultant.ru/link/?req=doc&amp;base=LAW&amp;n=494668&amp;dst=1292" TargetMode="External"/><Relationship Id="rId125" Type="http://schemas.openxmlformats.org/officeDocument/2006/relationships/hyperlink" Target="https://login.consultant.ru/link/?req=doc&amp;base=LAW&amp;n=494668&amp;dst=1291" TargetMode="External"/><Relationship Id="rId146" Type="http://schemas.openxmlformats.org/officeDocument/2006/relationships/hyperlink" Target="https://login.consultant.ru/link/?req=doc&amp;base=LAW&amp;n=488455&amp;dst=100053" TargetMode="External"/><Relationship Id="rId167" Type="http://schemas.openxmlformats.org/officeDocument/2006/relationships/hyperlink" Target="https://login.consultant.ru/link/?req=doc&amp;base=LAW&amp;n=488455&amp;dst=100151" TargetMode="External"/><Relationship Id="rId188" Type="http://schemas.openxmlformats.org/officeDocument/2006/relationships/hyperlink" Target="https://login.consultant.ru/link/?req=doc&amp;base=RLAW021&amp;n=163237&amp;dst=100019" TargetMode="External"/><Relationship Id="rId311" Type="http://schemas.openxmlformats.org/officeDocument/2006/relationships/hyperlink" Target="https://login.consultant.ru/link/?req=doc&amp;base=RLAW021&amp;n=180575&amp;dst=100051" TargetMode="External"/><Relationship Id="rId332" Type="http://schemas.openxmlformats.org/officeDocument/2006/relationships/hyperlink" Target="https://login.consultant.ru/link/?req=doc&amp;base=LAW&amp;n=438682&amp;dst=100128" TargetMode="External"/><Relationship Id="rId71" Type="http://schemas.openxmlformats.org/officeDocument/2006/relationships/hyperlink" Target="https://login.consultant.ru/link/?req=doc&amp;base=LAW&amp;n=473190&amp;dst=125" TargetMode="External"/><Relationship Id="rId92" Type="http://schemas.openxmlformats.org/officeDocument/2006/relationships/hyperlink" Target="https://login.consultant.ru/link/?req=doc&amp;base=LAW&amp;n=199721&amp;dst=100046" TargetMode="External"/><Relationship Id="rId213" Type="http://schemas.openxmlformats.org/officeDocument/2006/relationships/hyperlink" Target="https://login.consultant.ru/link/?req=doc&amp;base=LAW&amp;n=438684&amp;dst=100181" TargetMode="External"/><Relationship Id="rId234" Type="http://schemas.openxmlformats.org/officeDocument/2006/relationships/hyperlink" Target="https://login.consultant.ru/link/?req=doc&amp;base=LAW&amp;n=438684&amp;dst=10017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73190&amp;dst=125" TargetMode="External"/><Relationship Id="rId255" Type="http://schemas.openxmlformats.org/officeDocument/2006/relationships/hyperlink" Target="https://login.consultant.ru/link/?req=doc&amp;base=LAW&amp;n=438684&amp;dst=100246" TargetMode="External"/><Relationship Id="rId276" Type="http://schemas.openxmlformats.org/officeDocument/2006/relationships/hyperlink" Target="https://login.consultant.ru/link/?req=doc&amp;base=LAW&amp;n=438684&amp;dst=100297" TargetMode="External"/><Relationship Id="rId297" Type="http://schemas.openxmlformats.org/officeDocument/2006/relationships/hyperlink" Target="https://login.consultant.ru/link/?req=doc&amp;base=LAW&amp;n=438684&amp;dst=100299" TargetMode="External"/><Relationship Id="rId40" Type="http://schemas.openxmlformats.org/officeDocument/2006/relationships/hyperlink" Target="https://login.consultant.ru/link/?req=doc&amp;base=RLAW021&amp;n=187109&amp;dst=100031" TargetMode="External"/><Relationship Id="rId115" Type="http://schemas.openxmlformats.org/officeDocument/2006/relationships/hyperlink" Target="https://login.consultant.ru/link/?req=doc&amp;base=LAW&amp;n=494668&amp;dst=1266" TargetMode="External"/><Relationship Id="rId136" Type="http://schemas.openxmlformats.org/officeDocument/2006/relationships/hyperlink" Target="https://login.consultant.ru/link/?req=doc&amp;base=LAW&amp;n=479724&amp;dst=42" TargetMode="External"/><Relationship Id="rId157" Type="http://schemas.openxmlformats.org/officeDocument/2006/relationships/hyperlink" Target="https://login.consultant.ru/link/?req=doc&amp;base=LAW&amp;n=488455&amp;dst=100056" TargetMode="External"/><Relationship Id="rId178" Type="http://schemas.openxmlformats.org/officeDocument/2006/relationships/hyperlink" Target="https://login.consultant.ru/link/?req=doc&amp;base=RLAW021&amp;n=178942&amp;dst=100017" TargetMode="External"/><Relationship Id="rId301" Type="http://schemas.openxmlformats.org/officeDocument/2006/relationships/hyperlink" Target="https://login.consultant.ru/link/?req=doc&amp;base=LAW&amp;n=438684&amp;dst=100395" TargetMode="External"/><Relationship Id="rId322" Type="http://schemas.openxmlformats.org/officeDocument/2006/relationships/hyperlink" Target="https://login.consultant.ru/link/?req=doc&amp;base=LAW&amp;n=438682&amp;dst=100046" TargetMode="External"/><Relationship Id="rId343" Type="http://schemas.openxmlformats.org/officeDocument/2006/relationships/hyperlink" Target="https://login.consultant.ru/link/?req=doc&amp;base=RLAW021&amp;n=178942&amp;dst=100029" TargetMode="External"/><Relationship Id="rId61" Type="http://schemas.openxmlformats.org/officeDocument/2006/relationships/hyperlink" Target="https://login.consultant.ru/link/?req=doc&amp;base=LAW&amp;n=473190&amp;dst=125" TargetMode="External"/><Relationship Id="rId82" Type="http://schemas.openxmlformats.org/officeDocument/2006/relationships/hyperlink" Target="https://login.consultant.ru/link/?req=doc&amp;base=RLAW021&amp;n=186884&amp;dst=100006" TargetMode="External"/><Relationship Id="rId199" Type="http://schemas.openxmlformats.org/officeDocument/2006/relationships/hyperlink" Target="https://login.consultant.ru/link/?req=doc&amp;base=LAW&amp;n=479640&amp;dst=100439" TargetMode="External"/><Relationship Id="rId203" Type="http://schemas.openxmlformats.org/officeDocument/2006/relationships/hyperlink" Target="https://login.consultant.ru/link/?req=doc&amp;base=LAW&amp;n=479640&amp;dst=100440" TargetMode="External"/><Relationship Id="rId19" Type="http://schemas.openxmlformats.org/officeDocument/2006/relationships/hyperlink" Target="https://login.consultant.ru/link/?req=doc&amp;base=LAW&amp;n=473190&amp;dst=125" TargetMode="External"/><Relationship Id="rId224" Type="http://schemas.openxmlformats.org/officeDocument/2006/relationships/hyperlink" Target="https://login.consultant.ru/link/?req=doc&amp;base=LAW&amp;n=438684&amp;dst=100194" TargetMode="External"/><Relationship Id="rId245" Type="http://schemas.openxmlformats.org/officeDocument/2006/relationships/hyperlink" Target="https://login.consultant.ru/link/?req=doc&amp;base=LAW&amp;n=438684&amp;dst=100174" TargetMode="External"/><Relationship Id="rId266" Type="http://schemas.openxmlformats.org/officeDocument/2006/relationships/hyperlink" Target="https://login.consultant.ru/link/?req=doc&amp;base=LAW&amp;n=438684&amp;dst=100255" TargetMode="External"/><Relationship Id="rId287" Type="http://schemas.openxmlformats.org/officeDocument/2006/relationships/hyperlink" Target="https://login.consultant.ru/link/?req=doc&amp;base=LAW&amp;n=438684&amp;dst=100157" TargetMode="External"/><Relationship Id="rId30" Type="http://schemas.openxmlformats.org/officeDocument/2006/relationships/hyperlink" Target="https://login.consultant.ru/link/?req=doc&amp;base=RLAW021&amp;n=187109&amp;dst=100026" TargetMode="External"/><Relationship Id="rId105" Type="http://schemas.openxmlformats.org/officeDocument/2006/relationships/hyperlink" Target="https://login.consultant.ru/link/?req=doc&amp;base=LAW&amp;n=494668&amp;dst=1230" TargetMode="External"/><Relationship Id="rId126" Type="http://schemas.openxmlformats.org/officeDocument/2006/relationships/hyperlink" Target="https://login.consultant.ru/link/?req=doc&amp;base=LAW&amp;n=494668&amp;dst=2257" TargetMode="External"/><Relationship Id="rId147" Type="http://schemas.openxmlformats.org/officeDocument/2006/relationships/hyperlink" Target="https://login.consultant.ru/link/?req=doc&amp;base=LAW&amp;n=488455&amp;dst=100088" TargetMode="External"/><Relationship Id="rId168" Type="http://schemas.openxmlformats.org/officeDocument/2006/relationships/hyperlink" Target="https://login.consultant.ru/link/?req=doc&amp;base=LAW&amp;n=488455&amp;dst=100167" TargetMode="External"/><Relationship Id="rId312" Type="http://schemas.openxmlformats.org/officeDocument/2006/relationships/hyperlink" Target="https://login.consultant.ru/link/?req=doc&amp;base=RLAW021&amp;n=180575&amp;dst=100068" TargetMode="External"/><Relationship Id="rId333" Type="http://schemas.openxmlformats.org/officeDocument/2006/relationships/hyperlink" Target="https://login.consultant.ru/link/?req=doc&amp;base=LAW&amp;n=438682&amp;dst=100129" TargetMode="External"/><Relationship Id="rId51" Type="http://schemas.openxmlformats.org/officeDocument/2006/relationships/hyperlink" Target="https://login.consultant.ru/link/?req=doc&amp;base=LAW&amp;n=473190&amp;dst=125" TargetMode="External"/><Relationship Id="rId72" Type="http://schemas.openxmlformats.org/officeDocument/2006/relationships/hyperlink" Target="https://login.consultant.ru/link/?req=doc&amp;base=RLAW021&amp;n=187109&amp;dst=100047" TargetMode="External"/><Relationship Id="rId93" Type="http://schemas.openxmlformats.org/officeDocument/2006/relationships/hyperlink" Target="https://login.consultant.ru/link/?req=doc&amp;base=LAW&amp;n=494668&amp;dst=1209" TargetMode="External"/><Relationship Id="rId189" Type="http://schemas.openxmlformats.org/officeDocument/2006/relationships/hyperlink" Target="https://login.consultant.ru/link/?req=doc&amp;base=RLAW021&amp;n=178942&amp;dst=10002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438684&amp;dst=100291" TargetMode="External"/><Relationship Id="rId235" Type="http://schemas.openxmlformats.org/officeDocument/2006/relationships/hyperlink" Target="https://login.consultant.ru/link/?req=doc&amp;base=LAW&amp;n=438684&amp;dst=100200" TargetMode="External"/><Relationship Id="rId256" Type="http://schemas.openxmlformats.org/officeDocument/2006/relationships/hyperlink" Target="https://login.consultant.ru/link/?req=doc&amp;base=LAW&amp;n=438684&amp;dst=100295" TargetMode="External"/><Relationship Id="rId277" Type="http://schemas.openxmlformats.org/officeDocument/2006/relationships/hyperlink" Target="https://login.consultant.ru/link/?req=doc&amp;base=LAW&amp;n=438684&amp;dst=100370" TargetMode="External"/><Relationship Id="rId298" Type="http://schemas.openxmlformats.org/officeDocument/2006/relationships/hyperlink" Target="https://login.consultant.ru/link/?req=doc&amp;base=LAW&amp;n=438684&amp;dst=100376" TargetMode="External"/><Relationship Id="rId116" Type="http://schemas.openxmlformats.org/officeDocument/2006/relationships/hyperlink" Target="https://login.consultant.ru/link/?req=doc&amp;base=LAW&amp;n=494668&amp;dst=1326" TargetMode="External"/><Relationship Id="rId137" Type="http://schemas.openxmlformats.org/officeDocument/2006/relationships/hyperlink" Target="https://login.consultant.ru/link/?req=doc&amp;base=LAW&amp;n=488507&amp;dst=100051" TargetMode="External"/><Relationship Id="rId158" Type="http://schemas.openxmlformats.org/officeDocument/2006/relationships/hyperlink" Target="https://login.consultant.ru/link/?req=doc&amp;base=LAW&amp;n=488455&amp;dst=100139" TargetMode="External"/><Relationship Id="rId302" Type="http://schemas.openxmlformats.org/officeDocument/2006/relationships/hyperlink" Target="https://login.consultant.ru/link/?req=doc&amp;base=LAW&amp;n=438684&amp;dst=100057" TargetMode="External"/><Relationship Id="rId323" Type="http://schemas.openxmlformats.org/officeDocument/2006/relationships/hyperlink" Target="https://login.consultant.ru/link/?req=doc&amp;base=LAW&amp;n=438682&amp;dst=100060" TargetMode="External"/><Relationship Id="rId344" Type="http://schemas.openxmlformats.org/officeDocument/2006/relationships/hyperlink" Target="https://login.consultant.ru/link/?req=doc&amp;base=LAW&amp;n=456522&amp;dst=100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88</Pages>
  <Words>24185</Words>
  <Characters>137858</Characters>
  <Application>Microsoft Office Word</Application>
  <DocSecurity>0</DocSecurity>
  <Lines>1148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2025-02-18T06:09:00Z</dcterms:created>
  <dcterms:modified xsi:type="dcterms:W3CDTF">2025-02-18T06:11:00Z</dcterms:modified>
</cp:coreProperties>
</file>