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02F0" w:rsidRDefault="005D02F0">
      <w:pPr>
        <w:pStyle w:val="ConsPlusTitlePage"/>
      </w:pPr>
      <w:r>
        <w:t xml:space="preserve">Документ предоставлен </w:t>
      </w:r>
      <w:hyperlink r:id="rId5">
        <w:r>
          <w:rPr>
            <w:color w:val="0000FF"/>
          </w:rPr>
          <w:t>КонсультантПлюс</w:t>
        </w:r>
      </w:hyperlink>
      <w:r>
        <w:br/>
      </w:r>
    </w:p>
    <w:p w:rsidR="005D02F0" w:rsidRDefault="005D02F0">
      <w:pPr>
        <w:pStyle w:val="ConsPlusNormal"/>
        <w:jc w:val="both"/>
        <w:outlineLvl w:val="0"/>
      </w:pPr>
    </w:p>
    <w:p w:rsidR="005D02F0" w:rsidRDefault="005D02F0">
      <w:pPr>
        <w:pStyle w:val="ConsPlusTitle"/>
        <w:jc w:val="center"/>
        <w:outlineLvl w:val="0"/>
      </w:pPr>
      <w:r>
        <w:t>ПРАВИТЕЛЬСТВО ПЕНЗЕНСКОЙ ОБЛАСТИ</w:t>
      </w:r>
    </w:p>
    <w:p w:rsidR="005D02F0" w:rsidRDefault="005D02F0">
      <w:pPr>
        <w:pStyle w:val="ConsPlusTitle"/>
        <w:jc w:val="both"/>
      </w:pPr>
    </w:p>
    <w:p w:rsidR="005D02F0" w:rsidRDefault="005D02F0">
      <w:pPr>
        <w:pStyle w:val="ConsPlusTitle"/>
        <w:jc w:val="center"/>
      </w:pPr>
      <w:r>
        <w:t>ПОСТАНОВЛЕНИЕ</w:t>
      </w:r>
    </w:p>
    <w:p w:rsidR="005D02F0" w:rsidRDefault="005D02F0">
      <w:pPr>
        <w:pStyle w:val="ConsPlusTitle"/>
        <w:jc w:val="center"/>
      </w:pPr>
      <w:r>
        <w:t>от 14 июня 2022 г. N 460-пП</w:t>
      </w:r>
    </w:p>
    <w:p w:rsidR="005D02F0" w:rsidRDefault="005D02F0">
      <w:pPr>
        <w:pStyle w:val="ConsPlusTitle"/>
        <w:jc w:val="both"/>
      </w:pPr>
    </w:p>
    <w:p w:rsidR="005D02F0" w:rsidRDefault="005D02F0">
      <w:pPr>
        <w:pStyle w:val="ConsPlusTitle"/>
        <w:jc w:val="center"/>
      </w:pPr>
      <w:r>
        <w:t>ОБ УТВЕРЖДЕНИИ ПОЛОЖЕНИЯ О РЕГИОНАЛЬНОМ ГОСУДАРСТВЕННОМ</w:t>
      </w:r>
    </w:p>
    <w:p w:rsidR="005D02F0" w:rsidRDefault="005D02F0">
      <w:pPr>
        <w:pStyle w:val="ConsPlusTitle"/>
        <w:jc w:val="center"/>
      </w:pPr>
      <w:r>
        <w:t>КОНТРОЛЕ (НАДЗОРЕ) ЗА ПРИМЕНЕНИЕМ ЦЕН НА ЛЕКАРСТВЕННЫЕ</w:t>
      </w:r>
    </w:p>
    <w:p w:rsidR="005D02F0" w:rsidRDefault="005D02F0">
      <w:pPr>
        <w:pStyle w:val="ConsPlusTitle"/>
        <w:jc w:val="center"/>
      </w:pPr>
      <w:r>
        <w:t>ПРЕПАРАТЫ, ВКЛЮЧЕННЫЕ В ПЕРЕЧЕНЬ ЖИЗНЕННО НЕОБХОДИМЫХ</w:t>
      </w:r>
    </w:p>
    <w:p w:rsidR="005D02F0" w:rsidRDefault="005D02F0">
      <w:pPr>
        <w:pStyle w:val="ConsPlusTitle"/>
        <w:jc w:val="center"/>
      </w:pPr>
      <w:r>
        <w:t>И ВАЖНЕЙШИХ ЛЕКАРСТВЕННЫХ ПРЕПАРАТОВ, И ВНЕСЕНИИ ИЗМЕНЕНИЙ</w:t>
      </w:r>
    </w:p>
    <w:p w:rsidR="005D02F0" w:rsidRDefault="005D02F0">
      <w:pPr>
        <w:pStyle w:val="ConsPlusTitle"/>
        <w:jc w:val="center"/>
      </w:pPr>
      <w:r>
        <w:t>В ПОСТАНОВЛЕНИЕ ПРАВИТЕЛЬСТВА ПЕНЗЕНСКОЙ ОБЛАСТИ</w:t>
      </w:r>
    </w:p>
    <w:p w:rsidR="005D02F0" w:rsidRDefault="005D02F0">
      <w:pPr>
        <w:pStyle w:val="ConsPlusTitle"/>
        <w:jc w:val="center"/>
      </w:pPr>
      <w:r>
        <w:t>ОТ 30.11.2021 N 800-пП</w:t>
      </w:r>
    </w:p>
    <w:p w:rsidR="005D02F0" w:rsidRDefault="005D02F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D02F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D02F0" w:rsidRDefault="005D02F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D02F0" w:rsidRDefault="005D02F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D02F0" w:rsidRDefault="005D02F0">
            <w:pPr>
              <w:pStyle w:val="ConsPlusNormal"/>
              <w:jc w:val="center"/>
            </w:pPr>
            <w:r>
              <w:rPr>
                <w:color w:val="392C69"/>
              </w:rPr>
              <w:t>Список изменяющих документов</w:t>
            </w:r>
          </w:p>
          <w:p w:rsidR="005D02F0" w:rsidRDefault="005D02F0">
            <w:pPr>
              <w:pStyle w:val="ConsPlusNormal"/>
              <w:jc w:val="center"/>
            </w:pPr>
            <w:r>
              <w:rPr>
                <w:color w:val="392C69"/>
              </w:rPr>
              <w:t>(в ред. Постановлений Правительства Пензенской обл.</w:t>
            </w:r>
          </w:p>
          <w:p w:rsidR="005D02F0" w:rsidRDefault="005D02F0">
            <w:pPr>
              <w:pStyle w:val="ConsPlusNormal"/>
              <w:jc w:val="center"/>
            </w:pPr>
            <w:r>
              <w:rPr>
                <w:color w:val="392C69"/>
              </w:rPr>
              <w:t xml:space="preserve">от 26.08.2022 </w:t>
            </w:r>
            <w:hyperlink r:id="rId6">
              <w:r>
                <w:rPr>
                  <w:color w:val="0000FF"/>
                </w:rPr>
                <w:t>N 737-пП</w:t>
              </w:r>
            </w:hyperlink>
            <w:r>
              <w:rPr>
                <w:color w:val="392C69"/>
              </w:rPr>
              <w:t xml:space="preserve">, от 11.11.2022 </w:t>
            </w:r>
            <w:hyperlink r:id="rId7">
              <w:r>
                <w:rPr>
                  <w:color w:val="0000FF"/>
                </w:rPr>
                <w:t>N 987-пП</w:t>
              </w:r>
            </w:hyperlink>
            <w:r>
              <w:rPr>
                <w:color w:val="392C69"/>
              </w:rPr>
              <w:t xml:space="preserve">, от 16.03.2023 </w:t>
            </w:r>
            <w:hyperlink r:id="rId8">
              <w:r>
                <w:rPr>
                  <w:color w:val="0000FF"/>
                </w:rPr>
                <w:t>N 175-пП</w:t>
              </w:r>
            </w:hyperlink>
            <w:r>
              <w:rPr>
                <w:color w:val="392C69"/>
              </w:rPr>
              <w:t>,</w:t>
            </w:r>
          </w:p>
          <w:p w:rsidR="005D02F0" w:rsidRDefault="005D02F0">
            <w:pPr>
              <w:pStyle w:val="ConsPlusNormal"/>
              <w:jc w:val="center"/>
            </w:pPr>
            <w:r>
              <w:rPr>
                <w:color w:val="392C69"/>
              </w:rPr>
              <w:t xml:space="preserve">от 29.05.2023 </w:t>
            </w:r>
            <w:hyperlink r:id="rId9">
              <w:r>
                <w:rPr>
                  <w:color w:val="0000FF"/>
                </w:rPr>
                <w:t>N 422-пП</w:t>
              </w:r>
            </w:hyperlink>
            <w:r>
              <w:rPr>
                <w:color w:val="392C69"/>
              </w:rPr>
              <w:t xml:space="preserve">, от 16.06.2023 </w:t>
            </w:r>
            <w:hyperlink r:id="rId10">
              <w:r>
                <w:rPr>
                  <w:color w:val="0000FF"/>
                </w:rPr>
                <w:t>N 500-пП</w:t>
              </w:r>
            </w:hyperlink>
            <w:r>
              <w:rPr>
                <w:color w:val="392C69"/>
              </w:rPr>
              <w:t xml:space="preserve">, от 24.10.2023 </w:t>
            </w:r>
            <w:hyperlink r:id="rId11">
              <w:r>
                <w:rPr>
                  <w:color w:val="0000FF"/>
                </w:rPr>
                <w:t>N 939-пП</w:t>
              </w:r>
            </w:hyperlink>
            <w:r>
              <w:rPr>
                <w:color w:val="392C69"/>
              </w:rPr>
              <w:t>,</w:t>
            </w:r>
          </w:p>
          <w:p w:rsidR="005D02F0" w:rsidRDefault="005D02F0">
            <w:pPr>
              <w:pStyle w:val="ConsPlusNormal"/>
              <w:jc w:val="center"/>
            </w:pPr>
            <w:r>
              <w:rPr>
                <w:color w:val="392C69"/>
              </w:rPr>
              <w:t xml:space="preserve">от 07.11.2023 </w:t>
            </w:r>
            <w:hyperlink r:id="rId12">
              <w:r>
                <w:rPr>
                  <w:color w:val="0000FF"/>
                </w:rPr>
                <w:t>N 1001-пП</w:t>
              </w:r>
            </w:hyperlink>
            <w:r>
              <w:rPr>
                <w:color w:val="392C69"/>
              </w:rPr>
              <w:t xml:space="preserve">, от 10.01.2024 </w:t>
            </w:r>
            <w:hyperlink r:id="rId13">
              <w:r>
                <w:rPr>
                  <w:color w:val="0000FF"/>
                </w:rPr>
                <w:t>N 5-пП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D02F0" w:rsidRDefault="005D02F0">
            <w:pPr>
              <w:pStyle w:val="ConsPlusNormal"/>
            </w:pPr>
          </w:p>
        </w:tc>
      </w:tr>
    </w:tbl>
    <w:p w:rsidR="005D02F0" w:rsidRDefault="005D02F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D02F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D02F0" w:rsidRDefault="005D02F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D02F0" w:rsidRDefault="005D02F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D02F0" w:rsidRDefault="005D02F0">
            <w:pPr>
              <w:pStyle w:val="ConsPlusNormal"/>
              <w:jc w:val="both"/>
            </w:pPr>
            <w:r>
              <w:rPr>
                <w:color w:val="392C69"/>
              </w:rPr>
              <w:t>КонсультантПлюс: примечание.</w:t>
            </w:r>
          </w:p>
          <w:p w:rsidR="005D02F0" w:rsidRDefault="005D02F0">
            <w:pPr>
              <w:pStyle w:val="ConsPlusNormal"/>
              <w:jc w:val="both"/>
            </w:pPr>
            <w:hyperlink r:id="rId14">
              <w:r>
                <w:rPr>
                  <w:color w:val="0000FF"/>
                </w:rPr>
                <w:t>Закон</w:t>
              </w:r>
            </w:hyperlink>
            <w:r>
              <w:rPr>
                <w:color w:val="392C69"/>
              </w:rPr>
              <w:t xml:space="preserve"> Пензенской обл. от 22.12.2005 N 906-ЗПО утратил силу в связи с принятием </w:t>
            </w:r>
            <w:hyperlink r:id="rId15">
              <w:r>
                <w:rPr>
                  <w:color w:val="0000FF"/>
                </w:rPr>
                <w:t>Закона</w:t>
              </w:r>
            </w:hyperlink>
            <w:r>
              <w:rPr>
                <w:color w:val="392C69"/>
              </w:rPr>
              <w:t xml:space="preserve"> Пензенской обл. от 21.04.2023 N 4007-ЗПО. Действующие нормы по данному вопросу содержатся в </w:t>
            </w:r>
            <w:hyperlink r:id="rId16">
              <w:r>
                <w:rPr>
                  <w:color w:val="0000FF"/>
                </w:rPr>
                <w:t>Законе</w:t>
              </w:r>
            </w:hyperlink>
            <w:r>
              <w:rPr>
                <w:color w:val="392C69"/>
              </w:rPr>
              <w:t xml:space="preserve"> Пензенской обл. от 21.04.2023 N 4006-ЗПО.</w:t>
            </w:r>
          </w:p>
        </w:tc>
        <w:tc>
          <w:tcPr>
            <w:tcW w:w="113" w:type="dxa"/>
            <w:tcBorders>
              <w:top w:val="nil"/>
              <w:left w:val="nil"/>
              <w:bottom w:val="nil"/>
              <w:right w:val="nil"/>
            </w:tcBorders>
            <w:shd w:val="clear" w:color="auto" w:fill="F4F3F8"/>
            <w:tcMar>
              <w:top w:w="0" w:type="dxa"/>
              <w:left w:w="0" w:type="dxa"/>
              <w:bottom w:w="0" w:type="dxa"/>
              <w:right w:w="0" w:type="dxa"/>
            </w:tcMar>
          </w:tcPr>
          <w:p w:rsidR="005D02F0" w:rsidRDefault="005D02F0">
            <w:pPr>
              <w:pStyle w:val="ConsPlusNormal"/>
            </w:pPr>
          </w:p>
        </w:tc>
      </w:tr>
    </w:tbl>
    <w:p w:rsidR="005D02F0" w:rsidRDefault="005D02F0">
      <w:pPr>
        <w:pStyle w:val="ConsPlusNormal"/>
        <w:spacing w:before="280"/>
        <w:ind w:firstLine="540"/>
        <w:jc w:val="both"/>
      </w:pPr>
      <w:r>
        <w:t xml:space="preserve">В соответствии с федеральными законами от 31.07.2020 </w:t>
      </w:r>
      <w:hyperlink r:id="rId17">
        <w:r>
          <w:rPr>
            <w:color w:val="0000FF"/>
          </w:rPr>
          <w:t>N 248-ФЗ</w:t>
        </w:r>
      </w:hyperlink>
      <w:r>
        <w:t xml:space="preserve"> "О государственном контроле (надзоре) и муниципальном контроле в Российской Федерации" (с последующими изменениями), от 12.04.2010 </w:t>
      </w:r>
      <w:hyperlink r:id="rId18">
        <w:r>
          <w:rPr>
            <w:color w:val="0000FF"/>
          </w:rPr>
          <w:t>N 61-ФЗ</w:t>
        </w:r>
      </w:hyperlink>
      <w:r>
        <w:t xml:space="preserve"> "Об обращении лекарственных средств" (с последующими изменениями), руководствуясь </w:t>
      </w:r>
      <w:hyperlink r:id="rId19">
        <w:r>
          <w:rPr>
            <w:color w:val="0000FF"/>
          </w:rPr>
          <w:t>Законом</w:t>
        </w:r>
      </w:hyperlink>
      <w:r>
        <w:t xml:space="preserve"> Пензенской области от 22.12.2005 N 906-ЗПО "О Правительстве Пензенской области" (с последующими изменениями), Правительство Пензенской области постановляет:</w:t>
      </w:r>
    </w:p>
    <w:p w:rsidR="005D02F0" w:rsidRDefault="005D02F0">
      <w:pPr>
        <w:pStyle w:val="ConsPlusNormal"/>
        <w:spacing w:before="220"/>
        <w:ind w:firstLine="540"/>
        <w:jc w:val="both"/>
      </w:pPr>
      <w:r>
        <w:t xml:space="preserve">1. Утвердить прилагаемое </w:t>
      </w:r>
      <w:hyperlink w:anchor="P46">
        <w:r>
          <w:rPr>
            <w:color w:val="0000FF"/>
          </w:rPr>
          <w:t>Положение</w:t>
        </w:r>
      </w:hyperlink>
      <w:r>
        <w:t xml:space="preserve"> о региональном государственном контроле (надзоре) за применением цен на лекарственные препараты, включенные в перечень жизненно необходимых и важнейших лекарственных препаратов (далее - Положение).</w:t>
      </w:r>
    </w:p>
    <w:p w:rsidR="005D02F0" w:rsidRDefault="005D02F0">
      <w:pPr>
        <w:pStyle w:val="ConsPlusNormal"/>
        <w:spacing w:before="220"/>
        <w:ind w:firstLine="540"/>
        <w:jc w:val="both"/>
      </w:pPr>
      <w:r>
        <w:t xml:space="preserve">2. </w:t>
      </w:r>
      <w:hyperlink w:anchor="P280">
        <w:r>
          <w:rPr>
            <w:color w:val="0000FF"/>
          </w:rPr>
          <w:t>Пункт 67</w:t>
        </w:r>
      </w:hyperlink>
      <w:r>
        <w:t xml:space="preserve"> Положения вступает в силу с 1 января 2023 года.</w:t>
      </w:r>
    </w:p>
    <w:p w:rsidR="005D02F0" w:rsidRDefault="005D02F0">
      <w:pPr>
        <w:pStyle w:val="ConsPlusNormal"/>
        <w:spacing w:before="220"/>
        <w:ind w:firstLine="540"/>
        <w:jc w:val="both"/>
      </w:pPr>
      <w:r>
        <w:t xml:space="preserve">3. Внести в </w:t>
      </w:r>
      <w:hyperlink r:id="rId20">
        <w:r>
          <w:rPr>
            <w:color w:val="0000FF"/>
          </w:rPr>
          <w:t>Положение</w:t>
        </w:r>
      </w:hyperlink>
      <w:r>
        <w:t xml:space="preserve"> о региональном государственном контроле (надзоре) в области регулируемых государством цен (тарифов) (далее - Положение), утвержденное постановлением Правительства Пензенской области от 30.11.2021 N 800-пП "Об утверждении Положения о региональном государственном контроле (надзоре) в области регулируемых государством цен (тарифов)", следующие изменения:</w:t>
      </w:r>
    </w:p>
    <w:p w:rsidR="005D02F0" w:rsidRDefault="005D02F0">
      <w:pPr>
        <w:pStyle w:val="ConsPlusNormal"/>
        <w:spacing w:before="220"/>
        <w:ind w:firstLine="540"/>
        <w:jc w:val="both"/>
      </w:pPr>
      <w:r>
        <w:t xml:space="preserve">3.1. </w:t>
      </w:r>
      <w:hyperlink r:id="rId21">
        <w:r>
          <w:rPr>
            <w:color w:val="0000FF"/>
          </w:rPr>
          <w:t>подпункт 8 пункта 3</w:t>
        </w:r>
      </w:hyperlink>
      <w:r>
        <w:t xml:space="preserve"> Положения изложить в новой редакции:</w:t>
      </w:r>
    </w:p>
    <w:p w:rsidR="005D02F0" w:rsidRDefault="005D02F0">
      <w:pPr>
        <w:pStyle w:val="ConsPlusNormal"/>
        <w:spacing w:before="220"/>
        <w:ind w:firstLine="540"/>
        <w:jc w:val="both"/>
      </w:pPr>
      <w:r>
        <w:t xml:space="preserve">"8) контроля отходов является соблюдение региональными операторами, операторами по обращению с твердыми коммунальными отходами в процессе осуществления регулируемых видов деятельности в области обращения с твердыми коммунальными отходами обязательных требований, установленных в соответствии с Федеральным </w:t>
      </w:r>
      <w:hyperlink r:id="rId22">
        <w:r>
          <w:rPr>
            <w:color w:val="0000FF"/>
          </w:rPr>
          <w:t>законом</w:t>
        </w:r>
      </w:hyperlink>
      <w:r>
        <w:t xml:space="preserve"> от 24.06.1998 N 89-ФЗ "Об отходах производства и потребления" (с последующими изменениями), другими федеральными законами, нормативными правовыми актами Пензенской области в области обращения с </w:t>
      </w:r>
      <w:r>
        <w:lastRenderedPageBreak/>
        <w:t>твердыми коммунальными отходами, к установлению и (или) применению тарифов в области обращения с твердыми коммунальными отходами, регулируемых на уровне органов исполнительной власти Пензенской области, в том числе в части определения достоверности, экономической обоснованности расходов и иных показателей, учитываемых при регулировании тарифов, экономической обоснованности фактического расходования средств при осуществлении регулируемых видов деятельности в области обращения с твердыми коммунальными отходами, раздельного учета расходов и доходов по регулируемым видам деятельности в области обращения с твердыми коммунальными отходами, использования инвестиционных ресурсов, учтенных при установлении тарифов, соблюдения правильности применения регулируемых тарифов в области обращения с твердыми коммунальными отходами, соблюдения стандартов раскрытия информации;";</w:t>
      </w:r>
    </w:p>
    <w:p w:rsidR="005D02F0" w:rsidRDefault="005D02F0">
      <w:pPr>
        <w:pStyle w:val="ConsPlusNormal"/>
        <w:spacing w:before="220"/>
        <w:ind w:firstLine="540"/>
        <w:jc w:val="both"/>
      </w:pPr>
      <w:r>
        <w:t xml:space="preserve">3.2. признать утратившими силу </w:t>
      </w:r>
      <w:hyperlink r:id="rId23">
        <w:r>
          <w:rPr>
            <w:color w:val="0000FF"/>
          </w:rPr>
          <w:t>подпункт 5 пункта 1</w:t>
        </w:r>
      </w:hyperlink>
      <w:r>
        <w:t xml:space="preserve">, </w:t>
      </w:r>
      <w:hyperlink r:id="rId24">
        <w:r>
          <w:rPr>
            <w:color w:val="0000FF"/>
          </w:rPr>
          <w:t>подпункт 5 пункта 3</w:t>
        </w:r>
      </w:hyperlink>
      <w:r>
        <w:t xml:space="preserve"> Положения.</w:t>
      </w:r>
    </w:p>
    <w:p w:rsidR="005D02F0" w:rsidRDefault="005D02F0">
      <w:pPr>
        <w:pStyle w:val="ConsPlusNormal"/>
        <w:spacing w:before="220"/>
        <w:ind w:firstLine="540"/>
        <w:jc w:val="both"/>
      </w:pPr>
      <w:r>
        <w:t xml:space="preserve">4. В 2022 году региональный государственный контроль (надзор) за применением цен на лекарственные препараты, включенные в перечень жизненно необходимых и важнейших лекарственных препаратов осуществляется с особенностями, установленными </w:t>
      </w:r>
      <w:hyperlink r:id="rId25">
        <w:r>
          <w:rPr>
            <w:color w:val="0000FF"/>
          </w:rPr>
          <w:t>постановлением</w:t>
        </w:r>
      </w:hyperlink>
      <w:r>
        <w:t xml:space="preserve"> Правительства Российской Федерации от 08.09.2021 N 1520 "Об особенностях проведения в 2022 году плановых контрольных (надзорных) мероприятий, плановых проверок в отношении субъектов малого предпринимательства и о внесении изменений в некоторые акты Правительства Российской Федерации".</w:t>
      </w:r>
    </w:p>
    <w:p w:rsidR="005D02F0" w:rsidRDefault="005D02F0">
      <w:pPr>
        <w:pStyle w:val="ConsPlusNormal"/>
        <w:spacing w:before="220"/>
        <w:ind w:firstLine="540"/>
        <w:jc w:val="both"/>
      </w:pPr>
      <w:r>
        <w:t xml:space="preserve">4.1. С 10 марта 2022 года региональный государственный контроль (надзор) за применением цен на лекарственные препараты, включенные в перечень жизненно необходимых и важнейших лекарственных препаратов, осуществляется с особенностями, установленными </w:t>
      </w:r>
      <w:hyperlink r:id="rId26">
        <w:r>
          <w:rPr>
            <w:color w:val="0000FF"/>
          </w:rPr>
          <w:t>постановлением</w:t>
        </w:r>
      </w:hyperlink>
      <w:r>
        <w:t xml:space="preserve"> Правительства Российской Федерации от 10.03.2022 N 336 "Об особенностях организации и осуществления государственного контроля (надзора), муниципального контроля" (с последующими изменениями).</w:t>
      </w:r>
    </w:p>
    <w:p w:rsidR="005D02F0" w:rsidRDefault="005D02F0">
      <w:pPr>
        <w:pStyle w:val="ConsPlusNormal"/>
        <w:jc w:val="both"/>
      </w:pPr>
      <w:r>
        <w:t xml:space="preserve">(п. 4.1 введен </w:t>
      </w:r>
      <w:hyperlink r:id="rId27">
        <w:r>
          <w:rPr>
            <w:color w:val="0000FF"/>
          </w:rPr>
          <w:t>Постановлением</w:t>
        </w:r>
      </w:hyperlink>
      <w:r>
        <w:t xml:space="preserve"> Правительства Пензенской обл. от 11.11.2022 N 987-пП)</w:t>
      </w:r>
    </w:p>
    <w:p w:rsidR="005D02F0" w:rsidRDefault="005D02F0">
      <w:pPr>
        <w:pStyle w:val="ConsPlusNormal"/>
        <w:spacing w:before="220"/>
        <w:ind w:firstLine="540"/>
        <w:jc w:val="both"/>
      </w:pPr>
      <w:r>
        <w:t>5. Настоящее постановление опубликовать в газете "Пензенские губернские ведомости" и разместить (опубликовать) на "Официальном интернет-портале правовой информации" (</w:t>
      </w:r>
      <w:hyperlink r:id="rId28">
        <w:r>
          <w:rPr>
            <w:color w:val="0000FF"/>
          </w:rPr>
          <w:t>www.pravo.gov.ru</w:t>
        </w:r>
      </w:hyperlink>
      <w:r>
        <w:t>) и на официальном сайте Правительства Пензенской области в информационно-телекоммуникационной сети "Интернет".</w:t>
      </w:r>
    </w:p>
    <w:p w:rsidR="005D02F0" w:rsidRDefault="005D02F0">
      <w:pPr>
        <w:pStyle w:val="ConsPlusNormal"/>
        <w:spacing w:before="220"/>
        <w:ind w:firstLine="540"/>
        <w:jc w:val="both"/>
      </w:pPr>
      <w:r>
        <w:t>6. Контроль за исполнением настоящего постановления возложить на заместителя Председателя Правительства Пензенской области, координирующего вопросы формирования и реализации государственной политики в области топливно-энергетического комплекса.</w:t>
      </w:r>
    </w:p>
    <w:p w:rsidR="005D02F0" w:rsidRDefault="005D02F0">
      <w:pPr>
        <w:pStyle w:val="ConsPlusNormal"/>
        <w:jc w:val="both"/>
      </w:pPr>
    </w:p>
    <w:p w:rsidR="005D02F0" w:rsidRDefault="005D02F0">
      <w:pPr>
        <w:pStyle w:val="ConsPlusNormal"/>
        <w:jc w:val="right"/>
      </w:pPr>
      <w:r>
        <w:t>Председатель Правительства</w:t>
      </w:r>
    </w:p>
    <w:p w:rsidR="005D02F0" w:rsidRDefault="005D02F0">
      <w:pPr>
        <w:pStyle w:val="ConsPlusNormal"/>
        <w:jc w:val="right"/>
      </w:pPr>
      <w:r>
        <w:t>Пензенской области</w:t>
      </w:r>
    </w:p>
    <w:p w:rsidR="005D02F0" w:rsidRDefault="005D02F0">
      <w:pPr>
        <w:pStyle w:val="ConsPlusNormal"/>
        <w:jc w:val="right"/>
      </w:pPr>
      <w:r>
        <w:t>Н.П.СИМОНОВ</w:t>
      </w:r>
    </w:p>
    <w:p w:rsidR="005D02F0" w:rsidRDefault="005D02F0">
      <w:pPr>
        <w:pStyle w:val="ConsPlusNormal"/>
        <w:jc w:val="both"/>
      </w:pPr>
    </w:p>
    <w:p w:rsidR="005D02F0" w:rsidRDefault="005D02F0">
      <w:pPr>
        <w:pStyle w:val="ConsPlusNormal"/>
        <w:jc w:val="both"/>
      </w:pPr>
    </w:p>
    <w:p w:rsidR="005D02F0" w:rsidRDefault="005D02F0">
      <w:pPr>
        <w:pStyle w:val="ConsPlusNormal"/>
        <w:jc w:val="both"/>
      </w:pPr>
    </w:p>
    <w:p w:rsidR="005D02F0" w:rsidRDefault="005D02F0">
      <w:pPr>
        <w:pStyle w:val="ConsPlusNormal"/>
        <w:jc w:val="both"/>
      </w:pPr>
    </w:p>
    <w:p w:rsidR="005D02F0" w:rsidRDefault="005D02F0">
      <w:pPr>
        <w:pStyle w:val="ConsPlusNormal"/>
        <w:jc w:val="both"/>
      </w:pPr>
    </w:p>
    <w:p w:rsidR="005D02F0" w:rsidRDefault="005D02F0">
      <w:pPr>
        <w:pStyle w:val="ConsPlusNormal"/>
        <w:jc w:val="right"/>
        <w:outlineLvl w:val="0"/>
      </w:pPr>
      <w:r>
        <w:t>Утверждено</w:t>
      </w:r>
    </w:p>
    <w:p w:rsidR="005D02F0" w:rsidRDefault="005D02F0">
      <w:pPr>
        <w:pStyle w:val="ConsPlusNormal"/>
        <w:jc w:val="right"/>
      </w:pPr>
      <w:r>
        <w:t>постановлением</w:t>
      </w:r>
    </w:p>
    <w:p w:rsidR="005D02F0" w:rsidRDefault="005D02F0">
      <w:pPr>
        <w:pStyle w:val="ConsPlusNormal"/>
        <w:jc w:val="right"/>
      </w:pPr>
      <w:r>
        <w:t>Правительства Пензенской области</w:t>
      </w:r>
    </w:p>
    <w:p w:rsidR="005D02F0" w:rsidRDefault="005D02F0">
      <w:pPr>
        <w:pStyle w:val="ConsPlusNormal"/>
        <w:jc w:val="right"/>
      </w:pPr>
      <w:r>
        <w:t>от 14 июня 2022 г. N 460-пП</w:t>
      </w:r>
    </w:p>
    <w:p w:rsidR="005D02F0" w:rsidRDefault="005D02F0">
      <w:pPr>
        <w:pStyle w:val="ConsPlusNormal"/>
        <w:jc w:val="both"/>
      </w:pPr>
    </w:p>
    <w:p w:rsidR="005D02F0" w:rsidRDefault="005D02F0">
      <w:pPr>
        <w:pStyle w:val="ConsPlusTitle"/>
        <w:jc w:val="center"/>
      </w:pPr>
      <w:bookmarkStart w:id="0" w:name="P46"/>
      <w:bookmarkEnd w:id="0"/>
      <w:r>
        <w:t>ПОЛОЖЕНИЕ</w:t>
      </w:r>
    </w:p>
    <w:p w:rsidR="005D02F0" w:rsidRDefault="005D02F0">
      <w:pPr>
        <w:pStyle w:val="ConsPlusTitle"/>
        <w:jc w:val="center"/>
      </w:pPr>
      <w:r>
        <w:t>О РЕГИОНАЛЬНОМ ГОСУДАРСТВЕННОМ КОНТРОЛЕ (НАДЗОРЕ)</w:t>
      </w:r>
    </w:p>
    <w:p w:rsidR="005D02F0" w:rsidRDefault="005D02F0">
      <w:pPr>
        <w:pStyle w:val="ConsPlusTitle"/>
        <w:jc w:val="center"/>
      </w:pPr>
      <w:r>
        <w:t>ЗА ПРИМЕНЕНИЕМ ЦЕН НА ЛЕКАРСТВЕННЫЕ ПРЕПАРАТЫ, ВКЛЮЧЕННЫЕ</w:t>
      </w:r>
    </w:p>
    <w:p w:rsidR="005D02F0" w:rsidRDefault="005D02F0">
      <w:pPr>
        <w:pStyle w:val="ConsPlusTitle"/>
        <w:jc w:val="center"/>
      </w:pPr>
      <w:r>
        <w:lastRenderedPageBreak/>
        <w:t>В ПЕРЕЧЕНЬ ЖИЗНЕННО НЕОБХОДИМЫХ И ВАЖНЕЙШИХ ЛЕКАРСТВЕННЫХ</w:t>
      </w:r>
    </w:p>
    <w:p w:rsidR="005D02F0" w:rsidRDefault="005D02F0">
      <w:pPr>
        <w:pStyle w:val="ConsPlusTitle"/>
        <w:jc w:val="center"/>
      </w:pPr>
      <w:r>
        <w:t>ПРЕПАРАТОВ</w:t>
      </w:r>
    </w:p>
    <w:p w:rsidR="005D02F0" w:rsidRDefault="005D02F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D02F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D02F0" w:rsidRDefault="005D02F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D02F0" w:rsidRDefault="005D02F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D02F0" w:rsidRDefault="005D02F0">
            <w:pPr>
              <w:pStyle w:val="ConsPlusNormal"/>
              <w:jc w:val="center"/>
            </w:pPr>
            <w:r>
              <w:rPr>
                <w:color w:val="392C69"/>
              </w:rPr>
              <w:t>Список изменяющих документов</w:t>
            </w:r>
          </w:p>
          <w:p w:rsidR="005D02F0" w:rsidRDefault="005D02F0">
            <w:pPr>
              <w:pStyle w:val="ConsPlusNormal"/>
              <w:jc w:val="center"/>
            </w:pPr>
            <w:r>
              <w:rPr>
                <w:color w:val="392C69"/>
              </w:rPr>
              <w:t xml:space="preserve">(в ред. Постановлений Правительства Пензенской обл. от 26.08.2022 </w:t>
            </w:r>
            <w:hyperlink r:id="rId29">
              <w:r>
                <w:rPr>
                  <w:color w:val="0000FF"/>
                </w:rPr>
                <w:t>N 737-пП</w:t>
              </w:r>
            </w:hyperlink>
            <w:r>
              <w:rPr>
                <w:color w:val="392C69"/>
              </w:rPr>
              <w:t>,</w:t>
            </w:r>
          </w:p>
          <w:p w:rsidR="005D02F0" w:rsidRDefault="005D02F0">
            <w:pPr>
              <w:pStyle w:val="ConsPlusNormal"/>
              <w:jc w:val="center"/>
            </w:pPr>
            <w:r>
              <w:rPr>
                <w:color w:val="392C69"/>
              </w:rPr>
              <w:t xml:space="preserve">от 16.03.2023 </w:t>
            </w:r>
            <w:hyperlink r:id="rId30">
              <w:r>
                <w:rPr>
                  <w:color w:val="0000FF"/>
                </w:rPr>
                <w:t>N 175-пП</w:t>
              </w:r>
            </w:hyperlink>
            <w:r>
              <w:rPr>
                <w:color w:val="392C69"/>
              </w:rPr>
              <w:t xml:space="preserve">, от 29.05.2023 </w:t>
            </w:r>
            <w:hyperlink r:id="rId31">
              <w:r>
                <w:rPr>
                  <w:color w:val="0000FF"/>
                </w:rPr>
                <w:t>N 422-пП</w:t>
              </w:r>
            </w:hyperlink>
            <w:r>
              <w:rPr>
                <w:color w:val="392C69"/>
              </w:rPr>
              <w:t xml:space="preserve">, от 16.06.2023 </w:t>
            </w:r>
            <w:hyperlink r:id="rId32">
              <w:r>
                <w:rPr>
                  <w:color w:val="0000FF"/>
                </w:rPr>
                <w:t>N 500-пП</w:t>
              </w:r>
            </w:hyperlink>
            <w:r>
              <w:rPr>
                <w:color w:val="392C69"/>
              </w:rPr>
              <w:t>,</w:t>
            </w:r>
          </w:p>
          <w:p w:rsidR="005D02F0" w:rsidRDefault="005D02F0">
            <w:pPr>
              <w:pStyle w:val="ConsPlusNormal"/>
              <w:jc w:val="center"/>
            </w:pPr>
            <w:r>
              <w:rPr>
                <w:color w:val="392C69"/>
              </w:rPr>
              <w:t xml:space="preserve">от 24.10.2023 </w:t>
            </w:r>
            <w:hyperlink r:id="rId33">
              <w:r>
                <w:rPr>
                  <w:color w:val="0000FF"/>
                </w:rPr>
                <w:t>N 939-пП</w:t>
              </w:r>
            </w:hyperlink>
            <w:r>
              <w:rPr>
                <w:color w:val="392C69"/>
              </w:rPr>
              <w:t xml:space="preserve">, от 07.11.2023 </w:t>
            </w:r>
            <w:hyperlink r:id="rId34">
              <w:r>
                <w:rPr>
                  <w:color w:val="0000FF"/>
                </w:rPr>
                <w:t>N 1001-пП</w:t>
              </w:r>
            </w:hyperlink>
            <w:r>
              <w:rPr>
                <w:color w:val="392C69"/>
              </w:rPr>
              <w:t xml:space="preserve">, от 10.01.2024 </w:t>
            </w:r>
            <w:hyperlink r:id="rId35">
              <w:r>
                <w:rPr>
                  <w:color w:val="0000FF"/>
                </w:rPr>
                <w:t>N 5-пП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D02F0" w:rsidRDefault="005D02F0">
            <w:pPr>
              <w:pStyle w:val="ConsPlusNormal"/>
            </w:pPr>
          </w:p>
        </w:tc>
      </w:tr>
    </w:tbl>
    <w:p w:rsidR="005D02F0" w:rsidRDefault="005D02F0">
      <w:pPr>
        <w:pStyle w:val="ConsPlusNormal"/>
        <w:jc w:val="both"/>
      </w:pPr>
    </w:p>
    <w:p w:rsidR="005D02F0" w:rsidRDefault="005D02F0">
      <w:pPr>
        <w:pStyle w:val="ConsPlusTitle"/>
        <w:jc w:val="center"/>
        <w:outlineLvl w:val="1"/>
      </w:pPr>
      <w:r>
        <w:t>I. Общие положения</w:t>
      </w:r>
    </w:p>
    <w:p w:rsidR="005D02F0" w:rsidRDefault="005D02F0">
      <w:pPr>
        <w:pStyle w:val="ConsPlusNormal"/>
        <w:jc w:val="both"/>
      </w:pPr>
    </w:p>
    <w:p w:rsidR="005D02F0" w:rsidRDefault="005D02F0">
      <w:pPr>
        <w:pStyle w:val="ConsPlusNormal"/>
        <w:ind w:firstLine="540"/>
        <w:jc w:val="both"/>
      </w:pPr>
      <w:r>
        <w:t>1. Настоящее Положение устанавливает порядок организации и осуществления регионального государственного контроля (надзора) за применением цен на лекарственные препараты, включенные в перечень жизненно необходимых и важнейших лекарственных препаратов (далее - региональный государственный контроль).</w:t>
      </w:r>
    </w:p>
    <w:p w:rsidR="005D02F0" w:rsidRDefault="005D02F0">
      <w:pPr>
        <w:pStyle w:val="ConsPlusNormal"/>
        <w:spacing w:before="220"/>
        <w:ind w:firstLine="540"/>
        <w:jc w:val="both"/>
      </w:pPr>
      <w:r>
        <w:t>2. Региональный государственный контроль осуществляется Министерством жилищно-коммунального хозяйства и гражданской защиты населения Пензенской области (далее - Министерство).</w:t>
      </w:r>
    </w:p>
    <w:p w:rsidR="005D02F0" w:rsidRDefault="005D02F0">
      <w:pPr>
        <w:pStyle w:val="ConsPlusNormal"/>
        <w:jc w:val="both"/>
      </w:pPr>
      <w:r>
        <w:t xml:space="preserve">(в ред. </w:t>
      </w:r>
      <w:hyperlink r:id="rId36">
        <w:r>
          <w:rPr>
            <w:color w:val="0000FF"/>
          </w:rPr>
          <w:t>Постановления</w:t>
        </w:r>
      </w:hyperlink>
      <w:r>
        <w:t xml:space="preserve"> Правительства Пензенской обл. от 16.03.2023 N 175-пП)</w:t>
      </w:r>
    </w:p>
    <w:p w:rsidR="005D02F0" w:rsidRDefault="005D02F0">
      <w:pPr>
        <w:pStyle w:val="ConsPlusNormal"/>
        <w:spacing w:before="220"/>
        <w:ind w:firstLine="540"/>
        <w:jc w:val="both"/>
      </w:pPr>
      <w:r>
        <w:t>Понятия, используемые в настоящем Положении, применяются в том же значении, что и в законодательстве Российской Федерации.</w:t>
      </w:r>
    </w:p>
    <w:p w:rsidR="005D02F0" w:rsidRDefault="005D02F0">
      <w:pPr>
        <w:pStyle w:val="ConsPlusNormal"/>
        <w:spacing w:before="220"/>
        <w:ind w:firstLine="540"/>
        <w:jc w:val="both"/>
      </w:pPr>
      <w:bookmarkStart w:id="1" w:name="P62"/>
      <w:bookmarkEnd w:id="1"/>
      <w:r>
        <w:t>3. Предметом регионального государственного контроля является соблюдение организациями оптовой торговли лекарственными средствами, аптечными организациями, индивидуальными предпринимателями, имеющими лицензию на фармацевтическую деятельность, медицинскими организациями, имеющими лицензию на фармацевтическую деятельность, и их обособленными подразделениями (амбулаториями, фельдшерскими и фельдшерско-акушерскими пунктами, центрами (отделениями) общей врачебной (семейной) практики), расположенными в сельских населенных пунктах, в которых отсутствуют аптечные организации, при реализации лекарственных препаратов требований к применению цен, уровень которых не должен превышать сумму фактической отпускной цены, установленной производителем лекарственных препаратов, и которые не превышают зарегистрированных предельных отпускных цен, и размеров оптовых надбавок и (или) размеров розничных надбавок, не превышающих соответственно размеров предельных оптовых надбавок и (или) размеров предельных розничных надбавок, установленных в Пензенской области.</w:t>
      </w:r>
    </w:p>
    <w:p w:rsidR="005D02F0" w:rsidRDefault="005D02F0">
      <w:pPr>
        <w:pStyle w:val="ConsPlusNormal"/>
        <w:spacing w:before="220"/>
        <w:ind w:firstLine="540"/>
        <w:jc w:val="both"/>
      </w:pPr>
      <w:r>
        <w:t xml:space="preserve">4. Организация и осуществление регионального государственного контроля регулируются Федеральным </w:t>
      </w:r>
      <w:hyperlink r:id="rId37">
        <w:r>
          <w:rPr>
            <w:color w:val="0000FF"/>
          </w:rPr>
          <w:t>законом</w:t>
        </w:r>
      </w:hyperlink>
      <w:r>
        <w:t xml:space="preserve"> от 31.07.2020 N 248-ФЗ "О государственном контроле (надзоре) и муниципальном контроле в Российской Федерации" (с последующими изменениями) (далее - Федеральный закон о контроле).</w:t>
      </w:r>
    </w:p>
    <w:p w:rsidR="005D02F0" w:rsidRDefault="005D02F0">
      <w:pPr>
        <w:pStyle w:val="ConsPlusNormal"/>
        <w:spacing w:before="220"/>
        <w:ind w:firstLine="540"/>
        <w:jc w:val="both"/>
      </w:pPr>
      <w:r>
        <w:t xml:space="preserve">Региональный государственный контроль на территории опережающего развития осуществляется с учетом особенностей, установленных Федеральным </w:t>
      </w:r>
      <w:hyperlink r:id="rId38">
        <w:r>
          <w:rPr>
            <w:color w:val="0000FF"/>
          </w:rPr>
          <w:t>законом</w:t>
        </w:r>
      </w:hyperlink>
      <w:r>
        <w:t xml:space="preserve"> от 29.12.2014 N 473-ФЗ "О территориях опережающего развития в Российской Федерации" (с последующими изменениями).</w:t>
      </w:r>
    </w:p>
    <w:p w:rsidR="005D02F0" w:rsidRDefault="005D02F0">
      <w:pPr>
        <w:pStyle w:val="ConsPlusNormal"/>
        <w:jc w:val="both"/>
      </w:pPr>
      <w:r>
        <w:t xml:space="preserve">(в ред. </w:t>
      </w:r>
      <w:hyperlink r:id="rId39">
        <w:r>
          <w:rPr>
            <w:color w:val="0000FF"/>
          </w:rPr>
          <w:t>Постановления</w:t>
        </w:r>
      </w:hyperlink>
      <w:r>
        <w:t xml:space="preserve"> Правительства Пензенской обл. от 26.08.2022 N 737-пП)</w:t>
      </w:r>
    </w:p>
    <w:p w:rsidR="005D02F0" w:rsidRDefault="005D02F0">
      <w:pPr>
        <w:pStyle w:val="ConsPlusNormal"/>
        <w:spacing w:before="220"/>
        <w:ind w:firstLine="540"/>
        <w:jc w:val="both"/>
      </w:pPr>
      <w:r>
        <w:t xml:space="preserve">5. Должностные лица при проведении контрольного (надзорного) мероприятия в пределах своих полномочий и в объеме проводимых контрольных (надзорных) действий пользуются правами и обязанностями, установленными </w:t>
      </w:r>
      <w:hyperlink r:id="rId40">
        <w:r>
          <w:rPr>
            <w:color w:val="0000FF"/>
          </w:rPr>
          <w:t>статьей 29</w:t>
        </w:r>
      </w:hyperlink>
      <w:r>
        <w:t xml:space="preserve"> Федерального закона о контроле.</w:t>
      </w:r>
    </w:p>
    <w:p w:rsidR="005D02F0" w:rsidRDefault="005D02F0">
      <w:pPr>
        <w:pStyle w:val="ConsPlusNormal"/>
        <w:spacing w:before="220"/>
        <w:ind w:firstLine="540"/>
        <w:jc w:val="both"/>
      </w:pPr>
      <w:r>
        <w:t xml:space="preserve">6. Объектом регионального государственного контроля (надзора) (далее - объект контроля) является деятельность, действия (бездействие) юридических лиц и индивидуальных </w:t>
      </w:r>
      <w:r>
        <w:lastRenderedPageBreak/>
        <w:t xml:space="preserve">предпринимателей, в рамках которых должны соблюдаться обязательные требования, указанные в </w:t>
      </w:r>
      <w:hyperlink w:anchor="P62">
        <w:r>
          <w:rPr>
            <w:color w:val="0000FF"/>
          </w:rPr>
          <w:t>пункте 3</w:t>
        </w:r>
      </w:hyperlink>
      <w:r>
        <w:t xml:space="preserve"> настоящего Положения.</w:t>
      </w:r>
    </w:p>
    <w:p w:rsidR="005D02F0" w:rsidRDefault="005D02F0">
      <w:pPr>
        <w:pStyle w:val="ConsPlusNormal"/>
        <w:spacing w:before="220"/>
        <w:ind w:firstLine="540"/>
        <w:jc w:val="both"/>
      </w:pPr>
      <w:r>
        <w:t>7. Должностными лицами Министерства, осуществляющими региональный государственный контроль, являются:</w:t>
      </w:r>
    </w:p>
    <w:p w:rsidR="005D02F0" w:rsidRDefault="005D02F0">
      <w:pPr>
        <w:pStyle w:val="ConsPlusNormal"/>
        <w:spacing w:before="220"/>
        <w:ind w:firstLine="540"/>
        <w:jc w:val="both"/>
      </w:pPr>
      <w:r>
        <w:t>1) Министр жилищно-коммунального хозяйства и гражданской защиты населения Пензенской области (далее - Министр);</w:t>
      </w:r>
    </w:p>
    <w:p w:rsidR="005D02F0" w:rsidRDefault="005D02F0">
      <w:pPr>
        <w:pStyle w:val="ConsPlusNormal"/>
        <w:spacing w:before="220"/>
        <w:ind w:firstLine="540"/>
        <w:jc w:val="both"/>
      </w:pPr>
      <w:r>
        <w:t>2) первый заместитель Министра, должностным регламентом которого предусмотрены полномочия по осуществлению регионального государственного контроля (далее - первый заместитель Министра);</w:t>
      </w:r>
    </w:p>
    <w:p w:rsidR="005D02F0" w:rsidRDefault="005D02F0">
      <w:pPr>
        <w:pStyle w:val="ConsPlusNormal"/>
        <w:spacing w:before="220"/>
        <w:ind w:firstLine="540"/>
        <w:jc w:val="both"/>
      </w:pPr>
      <w:r>
        <w:t>3) начальник Управления регулирования тарифов и энергетики Министерства;</w:t>
      </w:r>
    </w:p>
    <w:p w:rsidR="005D02F0" w:rsidRDefault="005D02F0">
      <w:pPr>
        <w:pStyle w:val="ConsPlusNormal"/>
        <w:spacing w:before="220"/>
        <w:ind w:firstLine="540"/>
        <w:jc w:val="both"/>
      </w:pPr>
      <w:r>
        <w:t>4) государственные гражданские служащие Министерства, в должностные обязанности которых в соответствии с должностными регламентами входит осуществление полномочий по региональному государственному контролю, в том числе проведение профилактических мероприятий и контрольных (надзорных) мероприятий (далее - должностные лица).</w:t>
      </w:r>
    </w:p>
    <w:p w:rsidR="005D02F0" w:rsidRDefault="005D02F0">
      <w:pPr>
        <w:pStyle w:val="ConsPlusNormal"/>
        <w:jc w:val="both"/>
      </w:pPr>
      <w:r>
        <w:t xml:space="preserve">(п. 7 в ред. </w:t>
      </w:r>
      <w:hyperlink r:id="rId41">
        <w:r>
          <w:rPr>
            <w:color w:val="0000FF"/>
          </w:rPr>
          <w:t>Постановления</w:t>
        </w:r>
      </w:hyperlink>
      <w:r>
        <w:t xml:space="preserve"> Правительства Пензенской обл. от 16.03.2023 N 175-пП)</w:t>
      </w:r>
    </w:p>
    <w:p w:rsidR="005D02F0" w:rsidRDefault="005D02F0">
      <w:pPr>
        <w:pStyle w:val="ConsPlusNormal"/>
        <w:spacing w:before="220"/>
        <w:ind w:firstLine="540"/>
        <w:jc w:val="both"/>
      </w:pPr>
      <w:r>
        <w:t>8. Учет объектов регионального государственного контроля (надзора) осуществляется Министерством с использованием федеральной государственной информационной системы "Единая информационно-аналитическая система" посредством ведения перечня объектов регионального государственного контроля (надзора), который должен содержать следующую информацию:</w:t>
      </w:r>
    </w:p>
    <w:p w:rsidR="005D02F0" w:rsidRDefault="005D02F0">
      <w:pPr>
        <w:pStyle w:val="ConsPlusNormal"/>
        <w:jc w:val="both"/>
      </w:pPr>
      <w:r>
        <w:t xml:space="preserve">(в ред. </w:t>
      </w:r>
      <w:hyperlink r:id="rId42">
        <w:r>
          <w:rPr>
            <w:color w:val="0000FF"/>
          </w:rPr>
          <w:t>Постановления</w:t>
        </w:r>
      </w:hyperlink>
      <w:r>
        <w:t xml:space="preserve"> Правительства Пензенской обл. от 16.03.2023 N 175-пП)</w:t>
      </w:r>
    </w:p>
    <w:p w:rsidR="005D02F0" w:rsidRDefault="005D02F0">
      <w:pPr>
        <w:pStyle w:val="ConsPlusNormal"/>
        <w:spacing w:before="220"/>
        <w:ind w:firstLine="540"/>
        <w:jc w:val="both"/>
      </w:pPr>
      <w:r>
        <w:t>- полное наименование юридического лица, фамилия, имя и отчество (при наличии) индивидуального предпринимателя;</w:t>
      </w:r>
    </w:p>
    <w:p w:rsidR="005D02F0" w:rsidRDefault="005D02F0">
      <w:pPr>
        <w:pStyle w:val="ConsPlusNormal"/>
        <w:spacing w:before="220"/>
        <w:ind w:firstLine="540"/>
        <w:jc w:val="both"/>
      </w:pPr>
      <w:r>
        <w:t>- основной государственный регистрационный номер юридического лица или индивидуального предпринимателя;</w:t>
      </w:r>
    </w:p>
    <w:p w:rsidR="005D02F0" w:rsidRDefault="005D02F0">
      <w:pPr>
        <w:pStyle w:val="ConsPlusNormal"/>
        <w:spacing w:before="220"/>
        <w:ind w:firstLine="540"/>
        <w:jc w:val="both"/>
      </w:pPr>
      <w:r>
        <w:t>- адрес места нахождения и осуществления деятельности юридического лица, индивидуального предпринимателя и используемых ими производственных объектов;</w:t>
      </w:r>
    </w:p>
    <w:p w:rsidR="005D02F0" w:rsidRDefault="005D02F0">
      <w:pPr>
        <w:pStyle w:val="ConsPlusNormal"/>
        <w:spacing w:before="220"/>
        <w:ind w:firstLine="540"/>
        <w:jc w:val="both"/>
      </w:pPr>
      <w:r>
        <w:t xml:space="preserve">- вид (виды) деятельности юридического лица, индивидуального предпринимателя в соответствии с Общероссийским </w:t>
      </w:r>
      <w:hyperlink r:id="rId43">
        <w:r>
          <w:rPr>
            <w:color w:val="0000FF"/>
          </w:rPr>
          <w:t>классификатором</w:t>
        </w:r>
      </w:hyperlink>
      <w:r>
        <w:t xml:space="preserve"> видов экономической деятельности;</w:t>
      </w:r>
    </w:p>
    <w:p w:rsidR="005D02F0" w:rsidRDefault="005D02F0">
      <w:pPr>
        <w:pStyle w:val="ConsPlusNormal"/>
        <w:spacing w:before="220"/>
        <w:ind w:firstLine="540"/>
        <w:jc w:val="both"/>
      </w:pPr>
      <w:r>
        <w:t>- данные о регулируемых сферах деятельности, а также об основаниях введения регулирования деятельности юридического лица, индивидуального предпринимателя.</w:t>
      </w:r>
    </w:p>
    <w:p w:rsidR="005D02F0" w:rsidRDefault="005D02F0">
      <w:pPr>
        <w:pStyle w:val="ConsPlusNormal"/>
        <w:spacing w:before="220"/>
        <w:ind w:firstLine="540"/>
        <w:jc w:val="both"/>
      </w:pPr>
      <w:r>
        <w:t>Размещение перечня объектов регионального государственного контроля (надзора) необходимо осуществлять с учетом требований законодательства Российской Федерации о государственной и иной охраняемой законом тайн.</w:t>
      </w:r>
    </w:p>
    <w:p w:rsidR="005D02F0" w:rsidRDefault="005D02F0">
      <w:pPr>
        <w:pStyle w:val="ConsPlusNormal"/>
        <w:spacing w:before="220"/>
        <w:ind w:firstLine="540"/>
        <w:jc w:val="both"/>
      </w:pPr>
      <w:r>
        <w:t>9. Учет объектов контроля осуществляется Министерством на постоянной основе.</w:t>
      </w:r>
    </w:p>
    <w:p w:rsidR="005D02F0" w:rsidRDefault="005D02F0">
      <w:pPr>
        <w:pStyle w:val="ConsPlusNormal"/>
        <w:jc w:val="both"/>
      </w:pPr>
      <w:r>
        <w:t xml:space="preserve">(в ред. </w:t>
      </w:r>
      <w:hyperlink r:id="rId44">
        <w:r>
          <w:rPr>
            <w:color w:val="0000FF"/>
          </w:rPr>
          <w:t>Постановления</w:t>
        </w:r>
      </w:hyperlink>
      <w:r>
        <w:t xml:space="preserve"> Правительства Пензенской обл. от 16.03.2023 N 175-пП)</w:t>
      </w:r>
    </w:p>
    <w:p w:rsidR="005D02F0" w:rsidRDefault="005D02F0">
      <w:pPr>
        <w:pStyle w:val="ConsPlusNormal"/>
        <w:jc w:val="both"/>
      </w:pPr>
    </w:p>
    <w:p w:rsidR="005D02F0" w:rsidRDefault="005D02F0">
      <w:pPr>
        <w:pStyle w:val="ConsPlusTitle"/>
        <w:jc w:val="center"/>
        <w:outlineLvl w:val="1"/>
      </w:pPr>
      <w:r>
        <w:t>II. Управление рисками причинения вреда (ущерба)</w:t>
      </w:r>
    </w:p>
    <w:p w:rsidR="005D02F0" w:rsidRDefault="005D02F0">
      <w:pPr>
        <w:pStyle w:val="ConsPlusTitle"/>
        <w:jc w:val="center"/>
      </w:pPr>
      <w:r>
        <w:t>охраняемым законом ценностям при осуществлении регионального</w:t>
      </w:r>
    </w:p>
    <w:p w:rsidR="005D02F0" w:rsidRDefault="005D02F0">
      <w:pPr>
        <w:pStyle w:val="ConsPlusTitle"/>
        <w:jc w:val="center"/>
      </w:pPr>
      <w:r>
        <w:t>государственного контроля</w:t>
      </w:r>
    </w:p>
    <w:p w:rsidR="005D02F0" w:rsidRDefault="005D02F0">
      <w:pPr>
        <w:pStyle w:val="ConsPlusNormal"/>
        <w:jc w:val="both"/>
      </w:pPr>
    </w:p>
    <w:p w:rsidR="005D02F0" w:rsidRDefault="005D02F0">
      <w:pPr>
        <w:pStyle w:val="ConsPlusNormal"/>
        <w:ind w:firstLine="540"/>
        <w:jc w:val="both"/>
      </w:pPr>
      <w:r>
        <w:t xml:space="preserve">10. Региональный государственный контроль осуществляется Министерством на основе управления рисками причинения вреда (ущерба), определяющего выбор профилактических </w:t>
      </w:r>
      <w:r>
        <w:lastRenderedPageBreak/>
        <w:t>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rsidR="005D02F0" w:rsidRDefault="005D02F0">
      <w:pPr>
        <w:pStyle w:val="ConsPlusNormal"/>
        <w:jc w:val="both"/>
      </w:pPr>
      <w:r>
        <w:t xml:space="preserve">(в ред. </w:t>
      </w:r>
      <w:hyperlink r:id="rId45">
        <w:r>
          <w:rPr>
            <w:color w:val="0000FF"/>
          </w:rPr>
          <w:t>Постановления</w:t>
        </w:r>
      </w:hyperlink>
      <w:r>
        <w:t xml:space="preserve"> Правительства Пензенской обл. от 16.03.2023 N 175-пП)</w:t>
      </w:r>
    </w:p>
    <w:p w:rsidR="005D02F0" w:rsidRDefault="005D02F0">
      <w:pPr>
        <w:pStyle w:val="ConsPlusNormal"/>
        <w:spacing w:before="220"/>
        <w:ind w:firstLine="540"/>
        <w:jc w:val="both"/>
      </w:pPr>
      <w:r>
        <w:t>11. В целях управления рисками причинения вреда (ущерба) при осуществлении регионального государственного контроля объекты контроля подлежат отнесению к одной из следующих категорий риска причинения вреда (ущерба) (далее - категории риска):</w:t>
      </w:r>
    </w:p>
    <w:p w:rsidR="005D02F0" w:rsidRDefault="005D02F0">
      <w:pPr>
        <w:pStyle w:val="ConsPlusNormal"/>
        <w:spacing w:before="220"/>
        <w:ind w:firstLine="540"/>
        <w:jc w:val="both"/>
      </w:pPr>
      <w:r>
        <w:t>1) высокий риск;</w:t>
      </w:r>
    </w:p>
    <w:p w:rsidR="005D02F0" w:rsidRDefault="005D02F0">
      <w:pPr>
        <w:pStyle w:val="ConsPlusNormal"/>
        <w:spacing w:before="220"/>
        <w:ind w:firstLine="540"/>
        <w:jc w:val="both"/>
      </w:pPr>
      <w:r>
        <w:t>2) средний риск;</w:t>
      </w:r>
    </w:p>
    <w:p w:rsidR="005D02F0" w:rsidRDefault="005D02F0">
      <w:pPr>
        <w:pStyle w:val="ConsPlusNormal"/>
        <w:spacing w:before="220"/>
        <w:ind w:firstLine="540"/>
        <w:jc w:val="both"/>
      </w:pPr>
      <w:r>
        <w:t>3) низкий риск.</w:t>
      </w:r>
    </w:p>
    <w:p w:rsidR="005D02F0" w:rsidRDefault="005D02F0">
      <w:pPr>
        <w:pStyle w:val="ConsPlusNormal"/>
        <w:spacing w:before="220"/>
        <w:ind w:firstLine="540"/>
        <w:jc w:val="both"/>
      </w:pPr>
      <w:r>
        <w:t xml:space="preserve">12. Отнесение объектов контроля к определенной категории риска осуществляется Министерством на основании </w:t>
      </w:r>
      <w:hyperlink w:anchor="P297">
        <w:r>
          <w:rPr>
            <w:color w:val="0000FF"/>
          </w:rPr>
          <w:t>критериев</w:t>
        </w:r>
      </w:hyperlink>
      <w:r>
        <w:t xml:space="preserve"> отнесения объектов контроля к определенной категории риска в соответствии с приложением к Положению.</w:t>
      </w:r>
    </w:p>
    <w:p w:rsidR="005D02F0" w:rsidRDefault="005D02F0">
      <w:pPr>
        <w:pStyle w:val="ConsPlusNormal"/>
        <w:spacing w:before="220"/>
        <w:ind w:firstLine="540"/>
        <w:jc w:val="both"/>
      </w:pPr>
      <w:r>
        <w:t xml:space="preserve">Решения об отнесении объектов контроля к категориям риска принимаются путем подписания в порядке, установленном </w:t>
      </w:r>
      <w:hyperlink r:id="rId46">
        <w:r>
          <w:rPr>
            <w:color w:val="0000FF"/>
          </w:rPr>
          <w:t>пунктом 13</w:t>
        </w:r>
      </w:hyperlink>
      <w:r>
        <w:t xml:space="preserve"> Правил формирования и ведения единого реестра видов федерального государственного контроля (надзора), регионального государственного контроля (надзора), муниципального контроля, утвержденных постановлением Правительства Российской Федерации от 24.10.2011 N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(с последующими изменениями) (далее - Правила формирования и ведения единого реестра видов контроля), данных об объекте контроля с указанием сведений о контролируемом лице, описания объекта контроля и присвоенной категории риска в перечне объектов контроля.</w:t>
      </w:r>
    </w:p>
    <w:p w:rsidR="005D02F0" w:rsidRDefault="005D02F0">
      <w:pPr>
        <w:pStyle w:val="ConsPlusNormal"/>
        <w:jc w:val="both"/>
      </w:pPr>
      <w:r>
        <w:t xml:space="preserve">(п. 12 в ред. </w:t>
      </w:r>
      <w:hyperlink r:id="rId47">
        <w:r>
          <w:rPr>
            <w:color w:val="0000FF"/>
          </w:rPr>
          <w:t>Постановления</w:t>
        </w:r>
      </w:hyperlink>
      <w:r>
        <w:t xml:space="preserve"> Правительства Пензенской обл. от 07.11.2023 N 1001-пП)</w:t>
      </w:r>
    </w:p>
    <w:p w:rsidR="005D02F0" w:rsidRDefault="005D02F0">
      <w:pPr>
        <w:pStyle w:val="ConsPlusNormal"/>
        <w:spacing w:before="220"/>
        <w:ind w:firstLine="540"/>
        <w:jc w:val="both"/>
      </w:pPr>
      <w:r>
        <w:t xml:space="preserve">13. Министерство ведет перечень объектов контроля в соответствии с </w:t>
      </w:r>
      <w:hyperlink r:id="rId48">
        <w:r>
          <w:rPr>
            <w:color w:val="0000FF"/>
          </w:rPr>
          <w:t>пунктом 5(1)</w:t>
        </w:r>
      </w:hyperlink>
      <w:r>
        <w:t xml:space="preserve"> Правил формирования и ведения единого реестра видов контроля и публикует часть официального сайта единого реестра видов контроля в информационно-телекоммуникационной сети "Интернет" для отображения соответствующего перечня объектов контроля (виджет) на официальном сайте Министерства в информационно-телекоммуникационной сети "Интернет".</w:t>
      </w:r>
    </w:p>
    <w:p w:rsidR="005D02F0" w:rsidRDefault="005D02F0">
      <w:pPr>
        <w:pStyle w:val="ConsPlusNormal"/>
        <w:jc w:val="both"/>
      </w:pPr>
      <w:r>
        <w:t xml:space="preserve">(в ред. </w:t>
      </w:r>
      <w:hyperlink r:id="rId49">
        <w:r>
          <w:rPr>
            <w:color w:val="0000FF"/>
          </w:rPr>
          <w:t>Постановления</w:t>
        </w:r>
      </w:hyperlink>
      <w:r>
        <w:t xml:space="preserve"> Правительства Пензенской обл. от 10.01.2024 N 5-пП)</w:t>
      </w:r>
    </w:p>
    <w:p w:rsidR="005D02F0" w:rsidRDefault="005D02F0">
      <w:pPr>
        <w:pStyle w:val="ConsPlusNormal"/>
        <w:spacing w:before="220"/>
        <w:ind w:firstLine="540"/>
        <w:jc w:val="both"/>
      </w:pPr>
      <w:r>
        <w:t>Контролируемое лицо вправе подать в Министерство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rsidR="005D02F0" w:rsidRDefault="005D02F0">
      <w:pPr>
        <w:pStyle w:val="ConsPlusNormal"/>
        <w:jc w:val="both"/>
      </w:pPr>
      <w:r>
        <w:t xml:space="preserve">(в ред. </w:t>
      </w:r>
      <w:hyperlink r:id="rId50">
        <w:r>
          <w:rPr>
            <w:color w:val="0000FF"/>
          </w:rPr>
          <w:t>Постановления</w:t>
        </w:r>
      </w:hyperlink>
      <w:r>
        <w:t xml:space="preserve"> Правительства Пензенской обл. от 16.03.2023 N 175-пП)</w:t>
      </w:r>
    </w:p>
    <w:p w:rsidR="005D02F0" w:rsidRDefault="005D02F0">
      <w:pPr>
        <w:pStyle w:val="ConsPlusNormal"/>
        <w:spacing w:before="220"/>
        <w:ind w:firstLine="540"/>
        <w:jc w:val="both"/>
      </w:pPr>
      <w:r>
        <w:t>Министерство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должно принять решение об изменении категории риска указанного объекта контроля.</w:t>
      </w:r>
    </w:p>
    <w:p w:rsidR="005D02F0" w:rsidRDefault="005D02F0">
      <w:pPr>
        <w:pStyle w:val="ConsPlusNormal"/>
        <w:jc w:val="both"/>
      </w:pPr>
      <w:r>
        <w:t xml:space="preserve">(в ред. </w:t>
      </w:r>
      <w:hyperlink r:id="rId51">
        <w:r>
          <w:rPr>
            <w:color w:val="0000FF"/>
          </w:rPr>
          <w:t>Постановления</w:t>
        </w:r>
      </w:hyperlink>
      <w:r>
        <w:t xml:space="preserve"> Правительства Пензенской обл. от 16.03.2023 N 175-пП)</w:t>
      </w:r>
    </w:p>
    <w:p w:rsidR="005D02F0" w:rsidRDefault="005D02F0">
      <w:pPr>
        <w:pStyle w:val="ConsPlusNormal"/>
        <w:jc w:val="both"/>
      </w:pPr>
    </w:p>
    <w:p w:rsidR="005D02F0" w:rsidRDefault="005D02F0">
      <w:pPr>
        <w:pStyle w:val="ConsPlusTitle"/>
        <w:jc w:val="center"/>
        <w:outlineLvl w:val="1"/>
      </w:pPr>
      <w:r>
        <w:t>III. Профилактика рисков причинения вреда (ущерба)</w:t>
      </w:r>
    </w:p>
    <w:p w:rsidR="005D02F0" w:rsidRDefault="005D02F0">
      <w:pPr>
        <w:pStyle w:val="ConsPlusTitle"/>
        <w:jc w:val="center"/>
      </w:pPr>
      <w:r>
        <w:t>охраняемым законом ценностям</w:t>
      </w:r>
    </w:p>
    <w:p w:rsidR="005D02F0" w:rsidRDefault="005D02F0">
      <w:pPr>
        <w:pStyle w:val="ConsPlusNormal"/>
        <w:jc w:val="both"/>
      </w:pPr>
    </w:p>
    <w:p w:rsidR="005D02F0" w:rsidRDefault="005D02F0">
      <w:pPr>
        <w:pStyle w:val="ConsPlusNormal"/>
        <w:ind w:firstLine="540"/>
        <w:jc w:val="both"/>
      </w:pPr>
      <w:r>
        <w:t>14. Программа профилактики рисков причинения вреда (ущерба) охраняемым законом ценностям (далее - программа профилактики рисков) ежегодно утверждается Министерством до 20 декабря года, предшествующего году проведения профилактических мероприятий.</w:t>
      </w:r>
    </w:p>
    <w:p w:rsidR="005D02F0" w:rsidRDefault="005D02F0">
      <w:pPr>
        <w:pStyle w:val="ConsPlusNormal"/>
        <w:jc w:val="both"/>
      </w:pPr>
      <w:r>
        <w:t xml:space="preserve">(в ред. </w:t>
      </w:r>
      <w:hyperlink r:id="rId52">
        <w:r>
          <w:rPr>
            <w:color w:val="0000FF"/>
          </w:rPr>
          <w:t>Постановления</w:t>
        </w:r>
      </w:hyperlink>
      <w:r>
        <w:t xml:space="preserve"> Правительства Пензенской обл. от 16.03.2023 N 175-пП)</w:t>
      </w:r>
    </w:p>
    <w:p w:rsidR="005D02F0" w:rsidRDefault="005D02F0">
      <w:pPr>
        <w:pStyle w:val="ConsPlusNormal"/>
        <w:spacing w:before="220"/>
        <w:ind w:firstLine="540"/>
        <w:jc w:val="both"/>
      </w:pPr>
      <w:r>
        <w:lastRenderedPageBreak/>
        <w:t>15. При осуществлении регионального государственного контроля проводятся следующие профилактические мероприятия:</w:t>
      </w:r>
    </w:p>
    <w:p w:rsidR="005D02F0" w:rsidRDefault="005D02F0">
      <w:pPr>
        <w:pStyle w:val="ConsPlusNormal"/>
        <w:spacing w:before="220"/>
        <w:ind w:firstLine="540"/>
        <w:jc w:val="both"/>
      </w:pPr>
      <w:r>
        <w:t>а) информирование;</w:t>
      </w:r>
    </w:p>
    <w:p w:rsidR="005D02F0" w:rsidRDefault="005D02F0">
      <w:pPr>
        <w:pStyle w:val="ConsPlusNormal"/>
        <w:spacing w:before="220"/>
        <w:ind w:firstLine="540"/>
        <w:jc w:val="both"/>
      </w:pPr>
      <w:r>
        <w:t>б) обобщение правоприменительной практики;</w:t>
      </w:r>
    </w:p>
    <w:p w:rsidR="005D02F0" w:rsidRDefault="005D02F0">
      <w:pPr>
        <w:pStyle w:val="ConsPlusNormal"/>
        <w:spacing w:before="220"/>
        <w:ind w:firstLine="540"/>
        <w:jc w:val="both"/>
      </w:pPr>
      <w:r>
        <w:t>в) объявление предостережения;</w:t>
      </w:r>
    </w:p>
    <w:p w:rsidR="005D02F0" w:rsidRDefault="005D02F0">
      <w:pPr>
        <w:pStyle w:val="ConsPlusNormal"/>
        <w:spacing w:before="220"/>
        <w:ind w:firstLine="540"/>
        <w:jc w:val="both"/>
      </w:pPr>
      <w:r>
        <w:t>г) консультирование;</w:t>
      </w:r>
    </w:p>
    <w:p w:rsidR="005D02F0" w:rsidRDefault="005D02F0">
      <w:pPr>
        <w:pStyle w:val="ConsPlusNormal"/>
        <w:spacing w:before="220"/>
        <w:ind w:firstLine="540"/>
        <w:jc w:val="both"/>
      </w:pPr>
      <w:r>
        <w:t>д) профилактический визит.</w:t>
      </w:r>
    </w:p>
    <w:p w:rsidR="005D02F0" w:rsidRDefault="005D02F0">
      <w:pPr>
        <w:pStyle w:val="ConsPlusNormal"/>
        <w:spacing w:before="220"/>
        <w:ind w:firstLine="540"/>
        <w:jc w:val="both"/>
      </w:pPr>
      <w:r>
        <w:t xml:space="preserve">16. Информирование по вопросам соблюдения обязательных требований осуществляется в порядке, установленном </w:t>
      </w:r>
      <w:hyperlink r:id="rId53">
        <w:r>
          <w:rPr>
            <w:color w:val="0000FF"/>
          </w:rPr>
          <w:t>статьей 46</w:t>
        </w:r>
      </w:hyperlink>
      <w:r>
        <w:t xml:space="preserve"> Федерального закона о контроле.</w:t>
      </w:r>
    </w:p>
    <w:p w:rsidR="005D02F0" w:rsidRDefault="005D02F0">
      <w:pPr>
        <w:pStyle w:val="ConsPlusNormal"/>
        <w:spacing w:before="220"/>
        <w:ind w:firstLine="540"/>
        <w:jc w:val="both"/>
      </w:pPr>
      <w:r>
        <w:t>17. Доклад, содержащий результаты обобщения правоприменительной практики, должен быть подготовлен не позднее 1 марта года, следующего за отчетным годом, утвержден приказом Министра до 12 марта и размещен на официальном сайте Министерства в информационно-телекоммуникационной сети "Интернет" не позднее 3 дней со дня его утверждения.</w:t>
      </w:r>
    </w:p>
    <w:p w:rsidR="005D02F0" w:rsidRDefault="005D02F0">
      <w:pPr>
        <w:pStyle w:val="ConsPlusNormal"/>
        <w:jc w:val="both"/>
      </w:pPr>
      <w:r>
        <w:t xml:space="preserve">(в ред. </w:t>
      </w:r>
      <w:hyperlink r:id="rId54">
        <w:r>
          <w:rPr>
            <w:color w:val="0000FF"/>
          </w:rPr>
          <w:t>Постановления</w:t>
        </w:r>
      </w:hyperlink>
      <w:r>
        <w:t xml:space="preserve"> Правительства Пензенской обл. от 16.03.2023 N 175-пП)</w:t>
      </w:r>
    </w:p>
    <w:p w:rsidR="005D02F0" w:rsidRDefault="005D02F0">
      <w:pPr>
        <w:pStyle w:val="ConsPlusNormal"/>
        <w:spacing w:before="220"/>
        <w:ind w:firstLine="540"/>
        <w:jc w:val="both"/>
      </w:pPr>
      <w:r>
        <w:t>Доклад, содержащий результаты обобщения правоприменительной практики, подготавливается не реже одного раза в год.</w:t>
      </w:r>
    </w:p>
    <w:p w:rsidR="005D02F0" w:rsidRDefault="005D02F0">
      <w:pPr>
        <w:pStyle w:val="ConsPlusNormal"/>
        <w:spacing w:before="220"/>
        <w:ind w:firstLine="540"/>
        <w:jc w:val="both"/>
      </w:pPr>
      <w:bookmarkStart w:id="2" w:name="P120"/>
      <w:bookmarkEnd w:id="2"/>
      <w:r>
        <w:t>18. При наличии у Министерства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Министерство объявляет контролируемому лицу предостережение о недопустимости нарушения обязательных требований (далее - предостережение) и предлагает принять меры по обеспечению соблюдения обязательных требований.</w:t>
      </w:r>
    </w:p>
    <w:p w:rsidR="005D02F0" w:rsidRDefault="005D02F0">
      <w:pPr>
        <w:pStyle w:val="ConsPlusNormal"/>
        <w:jc w:val="both"/>
      </w:pPr>
      <w:r>
        <w:t xml:space="preserve">(в ред. </w:t>
      </w:r>
      <w:hyperlink r:id="rId55">
        <w:r>
          <w:rPr>
            <w:color w:val="0000FF"/>
          </w:rPr>
          <w:t>Постановления</w:t>
        </w:r>
      </w:hyperlink>
      <w:r>
        <w:t xml:space="preserve"> Правительства Пензенской обл. от 16.03.2023 N 175-пП)</w:t>
      </w:r>
    </w:p>
    <w:p w:rsidR="005D02F0" w:rsidRDefault="005D02F0">
      <w:pPr>
        <w:pStyle w:val="ConsPlusNormal"/>
        <w:spacing w:before="220"/>
        <w:ind w:firstLine="540"/>
        <w:jc w:val="both"/>
      </w:pPr>
      <w:r>
        <w:t xml:space="preserve">19. Решение об объявлении предостережения принимает Министр (первый заместитель Министра) на основании предложений должностного лица при наличии указанных в </w:t>
      </w:r>
      <w:hyperlink w:anchor="P120">
        <w:r>
          <w:rPr>
            <w:color w:val="0000FF"/>
          </w:rPr>
          <w:t>пункте 18</w:t>
        </w:r>
      </w:hyperlink>
      <w:r>
        <w:t xml:space="preserve"> настоящего Положения сведений.</w:t>
      </w:r>
    </w:p>
    <w:p w:rsidR="005D02F0" w:rsidRDefault="005D02F0">
      <w:pPr>
        <w:pStyle w:val="ConsPlusNormal"/>
        <w:jc w:val="both"/>
      </w:pPr>
      <w:r>
        <w:t xml:space="preserve">(в ред. </w:t>
      </w:r>
      <w:hyperlink r:id="rId56">
        <w:r>
          <w:rPr>
            <w:color w:val="0000FF"/>
          </w:rPr>
          <w:t>Постановления</w:t>
        </w:r>
      </w:hyperlink>
      <w:r>
        <w:t xml:space="preserve"> Правительства Пензенской обл. от 16.03.2023 N 175-пП)</w:t>
      </w:r>
    </w:p>
    <w:p w:rsidR="005D02F0" w:rsidRDefault="005D02F0">
      <w:pPr>
        <w:pStyle w:val="ConsPlusNormal"/>
        <w:spacing w:before="220"/>
        <w:ind w:firstLine="540"/>
        <w:jc w:val="both"/>
      </w:pPr>
      <w:r>
        <w:t xml:space="preserve">20. Предостережение направляется контролируемому лицу в порядке, предусмотренном Федеральным </w:t>
      </w:r>
      <w:hyperlink r:id="rId57">
        <w:r>
          <w:rPr>
            <w:color w:val="0000FF"/>
          </w:rPr>
          <w:t>законом</w:t>
        </w:r>
      </w:hyperlink>
      <w:r>
        <w:t xml:space="preserve"> о контроле,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w:t>
      </w:r>
    </w:p>
    <w:p w:rsidR="005D02F0" w:rsidRDefault="005D02F0">
      <w:pPr>
        <w:pStyle w:val="ConsPlusNormal"/>
        <w:spacing w:before="220"/>
        <w:ind w:firstLine="540"/>
        <w:jc w:val="both"/>
      </w:pPr>
      <w:r>
        <w:t>21. Министерство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(надзорных) мероприятий.</w:t>
      </w:r>
    </w:p>
    <w:p w:rsidR="005D02F0" w:rsidRDefault="005D02F0">
      <w:pPr>
        <w:pStyle w:val="ConsPlusNormal"/>
        <w:jc w:val="both"/>
      </w:pPr>
      <w:r>
        <w:t xml:space="preserve">(в ред. </w:t>
      </w:r>
      <w:hyperlink r:id="rId58">
        <w:r>
          <w:rPr>
            <w:color w:val="0000FF"/>
          </w:rPr>
          <w:t>Постановления</w:t>
        </w:r>
      </w:hyperlink>
      <w:r>
        <w:t xml:space="preserve"> Правительства Пензенской обл. от 16.03.2023 N 175-пП)</w:t>
      </w:r>
    </w:p>
    <w:p w:rsidR="005D02F0" w:rsidRDefault="005D02F0">
      <w:pPr>
        <w:pStyle w:val="ConsPlusNormal"/>
        <w:spacing w:before="220"/>
        <w:ind w:firstLine="540"/>
        <w:jc w:val="both"/>
      </w:pPr>
      <w:r>
        <w:t>22. Контролируемое лицо в течение 10 дней со дня получения предостережения о недопустимости нарушения обязательных требований (далее - предостережение) вправе подать в Министерство возражение в отношении предостережения.</w:t>
      </w:r>
    </w:p>
    <w:p w:rsidR="005D02F0" w:rsidRDefault="005D02F0">
      <w:pPr>
        <w:pStyle w:val="ConsPlusNormal"/>
        <w:jc w:val="both"/>
      </w:pPr>
      <w:r>
        <w:lastRenderedPageBreak/>
        <w:t xml:space="preserve">(в ред. </w:t>
      </w:r>
      <w:hyperlink r:id="rId59">
        <w:r>
          <w:rPr>
            <w:color w:val="0000FF"/>
          </w:rPr>
          <w:t>Постановления</w:t>
        </w:r>
      </w:hyperlink>
      <w:r>
        <w:t xml:space="preserve"> Правительства Пензенской обл. от 16.03.2023 N 175-пП)</w:t>
      </w:r>
    </w:p>
    <w:p w:rsidR="005D02F0" w:rsidRDefault="005D02F0">
      <w:pPr>
        <w:pStyle w:val="ConsPlusNormal"/>
        <w:spacing w:before="220"/>
        <w:ind w:firstLine="540"/>
        <w:jc w:val="both"/>
      </w:pPr>
      <w:r>
        <w:t>Возражения в отношении предостережения направляются на бумажном носителе почтовым отправлением либо в виде электронного документа на указанный в предостережении адрес электронной почты Министерства либо иными указанными в предостережении способами.</w:t>
      </w:r>
    </w:p>
    <w:p w:rsidR="005D02F0" w:rsidRDefault="005D02F0">
      <w:pPr>
        <w:pStyle w:val="ConsPlusNormal"/>
        <w:jc w:val="both"/>
      </w:pPr>
      <w:r>
        <w:t xml:space="preserve">(в ред. </w:t>
      </w:r>
      <w:hyperlink r:id="rId60">
        <w:r>
          <w:rPr>
            <w:color w:val="0000FF"/>
          </w:rPr>
          <w:t>Постановления</w:t>
        </w:r>
      </w:hyperlink>
      <w:r>
        <w:t xml:space="preserve"> Правительства Пензенской обл. от 16.03.2023 N 175-пП)</w:t>
      </w:r>
    </w:p>
    <w:p w:rsidR="005D02F0" w:rsidRDefault="005D02F0">
      <w:pPr>
        <w:pStyle w:val="ConsPlusNormal"/>
        <w:spacing w:before="220"/>
        <w:ind w:firstLine="540"/>
        <w:jc w:val="both"/>
      </w:pPr>
      <w:r>
        <w:t>Возражение в отношении предостережения должно содержать:</w:t>
      </w:r>
    </w:p>
    <w:p w:rsidR="005D02F0" w:rsidRDefault="005D02F0">
      <w:pPr>
        <w:pStyle w:val="ConsPlusNormal"/>
        <w:spacing w:before="220"/>
        <w:ind w:firstLine="540"/>
        <w:jc w:val="both"/>
      </w:pPr>
      <w:r>
        <w:t>фамилию, имя и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w:t>
      </w:r>
    </w:p>
    <w:p w:rsidR="005D02F0" w:rsidRDefault="005D02F0">
      <w:pPr>
        <w:pStyle w:val="ConsPlusNormal"/>
        <w:spacing w:before="220"/>
        <w:ind w:firstLine="540"/>
        <w:jc w:val="both"/>
      </w:pPr>
      <w:r>
        <w:t>сведения о предостережении и должностном лице, направившем такое предостережение;</w:t>
      </w:r>
    </w:p>
    <w:p w:rsidR="005D02F0" w:rsidRDefault="005D02F0">
      <w:pPr>
        <w:pStyle w:val="ConsPlusNormal"/>
        <w:spacing w:before="220"/>
        <w:ind w:firstLine="540"/>
        <w:jc w:val="both"/>
      </w:pPr>
      <w:r>
        <w:t>доводы, на основании которых заявитель не согласен с предостережением.</w:t>
      </w:r>
    </w:p>
    <w:p w:rsidR="005D02F0" w:rsidRDefault="005D02F0">
      <w:pPr>
        <w:pStyle w:val="ConsPlusNormal"/>
        <w:spacing w:before="220"/>
        <w:ind w:firstLine="540"/>
        <w:jc w:val="both"/>
      </w:pPr>
      <w:r>
        <w:t>В случаях невозможности установления из представленных заявителями документов должностного лица, направившего предостережение, возражение в отношении предостережения возвращается заявителю без рассмотрения с указанием причин невозможности рассмотрения и разъяснением порядка надлежащего обращения.</w:t>
      </w:r>
    </w:p>
    <w:p w:rsidR="005D02F0" w:rsidRDefault="005D02F0">
      <w:pPr>
        <w:pStyle w:val="ConsPlusNormal"/>
        <w:spacing w:before="220"/>
        <w:ind w:firstLine="540"/>
        <w:jc w:val="both"/>
      </w:pPr>
      <w:r>
        <w:t>23. Возражения в отношении предостережения рассматриваются должностными лицами Министерства в течение 20 рабочих дней со дня получения такого возражения.</w:t>
      </w:r>
    </w:p>
    <w:p w:rsidR="005D02F0" w:rsidRDefault="005D02F0">
      <w:pPr>
        <w:pStyle w:val="ConsPlusNormal"/>
        <w:jc w:val="both"/>
      </w:pPr>
      <w:r>
        <w:t xml:space="preserve">(в ред. </w:t>
      </w:r>
      <w:hyperlink r:id="rId61">
        <w:r>
          <w:rPr>
            <w:color w:val="0000FF"/>
          </w:rPr>
          <w:t>Постановления</w:t>
        </w:r>
      </w:hyperlink>
      <w:r>
        <w:t xml:space="preserve"> Правительства Пензенской обл. от 16.03.2023 N 175-пП)</w:t>
      </w:r>
    </w:p>
    <w:p w:rsidR="005D02F0" w:rsidRDefault="005D02F0">
      <w:pPr>
        <w:pStyle w:val="ConsPlusNormal"/>
        <w:spacing w:before="220"/>
        <w:ind w:firstLine="540"/>
        <w:jc w:val="both"/>
      </w:pPr>
      <w:r>
        <w:t>По итогу рассмотрения Министерством возражения в отношении предостережения принимается одно из следующих решений:</w:t>
      </w:r>
    </w:p>
    <w:p w:rsidR="005D02F0" w:rsidRDefault="005D02F0">
      <w:pPr>
        <w:pStyle w:val="ConsPlusNormal"/>
        <w:jc w:val="both"/>
      </w:pPr>
      <w:r>
        <w:t xml:space="preserve">(в ред. </w:t>
      </w:r>
      <w:hyperlink r:id="rId62">
        <w:r>
          <w:rPr>
            <w:color w:val="0000FF"/>
          </w:rPr>
          <w:t>Постановления</w:t>
        </w:r>
      </w:hyperlink>
      <w:r>
        <w:t xml:space="preserve"> Правительства Пензенской обл. от 16.03.2023 N 175-пП)</w:t>
      </w:r>
    </w:p>
    <w:p w:rsidR="005D02F0" w:rsidRDefault="005D02F0">
      <w:pPr>
        <w:pStyle w:val="ConsPlusNormal"/>
        <w:spacing w:before="220"/>
        <w:ind w:firstLine="540"/>
        <w:jc w:val="both"/>
      </w:pPr>
      <w:r>
        <w:t>1) оставление предостережения без изменения;</w:t>
      </w:r>
    </w:p>
    <w:p w:rsidR="005D02F0" w:rsidRDefault="005D02F0">
      <w:pPr>
        <w:pStyle w:val="ConsPlusNormal"/>
        <w:spacing w:before="220"/>
        <w:ind w:firstLine="540"/>
        <w:jc w:val="both"/>
      </w:pPr>
      <w:r>
        <w:t>2) отмена предостережения.</w:t>
      </w:r>
    </w:p>
    <w:p w:rsidR="005D02F0" w:rsidRDefault="005D02F0">
      <w:pPr>
        <w:pStyle w:val="ConsPlusNormal"/>
        <w:spacing w:before="220"/>
        <w:ind w:firstLine="540"/>
        <w:jc w:val="both"/>
      </w:pPr>
      <w:r>
        <w:t>24. Должностное лицо проводит консультирование контролируемых лиц в письменной форме при их письменном обращении либо в устной форме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w:t>
      </w:r>
    </w:p>
    <w:p w:rsidR="005D02F0" w:rsidRDefault="005D02F0">
      <w:pPr>
        <w:pStyle w:val="ConsPlusNormal"/>
        <w:jc w:val="both"/>
      </w:pPr>
      <w:r>
        <w:t xml:space="preserve">(п. 24 в ред. </w:t>
      </w:r>
      <w:hyperlink r:id="rId63">
        <w:r>
          <w:rPr>
            <w:color w:val="0000FF"/>
          </w:rPr>
          <w:t>Постановления</w:t>
        </w:r>
      </w:hyperlink>
      <w:r>
        <w:t xml:space="preserve"> Правительства Пензенской обл. от 16.03.2023 N 175-пП)</w:t>
      </w:r>
    </w:p>
    <w:p w:rsidR="005D02F0" w:rsidRDefault="005D02F0">
      <w:pPr>
        <w:pStyle w:val="ConsPlusNormal"/>
        <w:spacing w:before="220"/>
        <w:ind w:firstLine="540"/>
        <w:jc w:val="both"/>
      </w:pPr>
      <w:r>
        <w:t>25. Должностные лица осуществляют консультирование, в том числе письменное, по следующим вопросам:</w:t>
      </w:r>
    </w:p>
    <w:p w:rsidR="005D02F0" w:rsidRDefault="005D02F0">
      <w:pPr>
        <w:pStyle w:val="ConsPlusNormal"/>
        <w:spacing w:before="220"/>
        <w:ind w:firstLine="540"/>
        <w:jc w:val="both"/>
      </w:pPr>
      <w:r>
        <w:t>а) применение обязательных требований, содержание и последствия их изменения;</w:t>
      </w:r>
    </w:p>
    <w:p w:rsidR="005D02F0" w:rsidRDefault="005D02F0">
      <w:pPr>
        <w:pStyle w:val="ConsPlusNormal"/>
        <w:spacing w:before="220"/>
        <w:ind w:firstLine="540"/>
        <w:jc w:val="both"/>
      </w:pPr>
      <w:r>
        <w:t>б) необходимые организационные и (или) технические мероприятия, которые должны реализовать контролируемые лица для соблюдения новых обязательных требований;</w:t>
      </w:r>
    </w:p>
    <w:p w:rsidR="005D02F0" w:rsidRDefault="005D02F0">
      <w:pPr>
        <w:pStyle w:val="ConsPlusNormal"/>
        <w:spacing w:before="220"/>
        <w:ind w:firstLine="540"/>
        <w:jc w:val="both"/>
      </w:pPr>
      <w:r>
        <w:t>в) особенности осуществления регионального государственного контроля;</w:t>
      </w:r>
    </w:p>
    <w:p w:rsidR="005D02F0" w:rsidRDefault="005D02F0">
      <w:pPr>
        <w:pStyle w:val="ConsPlusNormal"/>
        <w:spacing w:before="220"/>
        <w:ind w:firstLine="540"/>
        <w:jc w:val="both"/>
      </w:pPr>
      <w:r>
        <w:t>г) профилактика рисков причинения вреда (ущерба) охраняемым законом ценностям;</w:t>
      </w:r>
    </w:p>
    <w:p w:rsidR="005D02F0" w:rsidRDefault="005D02F0">
      <w:pPr>
        <w:pStyle w:val="ConsPlusNormal"/>
        <w:spacing w:before="220"/>
        <w:ind w:firstLine="540"/>
        <w:jc w:val="both"/>
      </w:pPr>
      <w:r>
        <w:t>д) порядок обжалования решений уполномоченного органа.</w:t>
      </w:r>
    </w:p>
    <w:p w:rsidR="005D02F0" w:rsidRDefault="005D02F0">
      <w:pPr>
        <w:pStyle w:val="ConsPlusNormal"/>
        <w:spacing w:before="220"/>
        <w:ind w:firstLine="540"/>
        <w:jc w:val="both"/>
      </w:pPr>
      <w:r>
        <w:t xml:space="preserve">Контролируемое лицо вправе направить запрос о предоставлении письменного ответа в сроки, установленные Федеральным </w:t>
      </w:r>
      <w:hyperlink r:id="rId64">
        <w:r>
          <w:rPr>
            <w:color w:val="0000FF"/>
          </w:rPr>
          <w:t>законом</w:t>
        </w:r>
      </w:hyperlink>
      <w:r>
        <w:t xml:space="preserve"> от 2 мая 2006 г. N 59-ФЗ "О порядке рассмотрения </w:t>
      </w:r>
      <w:r>
        <w:lastRenderedPageBreak/>
        <w:t>обращений граждан Российской Федерации".</w:t>
      </w:r>
    </w:p>
    <w:p w:rsidR="005D02F0" w:rsidRDefault="005D02F0">
      <w:pPr>
        <w:pStyle w:val="ConsPlusNormal"/>
        <w:spacing w:before="220"/>
        <w:ind w:firstLine="540"/>
        <w:jc w:val="both"/>
      </w:pPr>
      <w:r>
        <w:t>Консультирование по однотипным (три или более) обращениям контролируемых лиц и их представителей осуществляется посредством размещения на официальном сайте Министерства в информационно-телекоммуникационной сети "Интернет" письменного разъяснения, которое подписывается Министром (первым заместителем Министра).</w:t>
      </w:r>
    </w:p>
    <w:p w:rsidR="005D02F0" w:rsidRDefault="005D02F0">
      <w:pPr>
        <w:pStyle w:val="ConsPlusNormal"/>
        <w:jc w:val="both"/>
      </w:pPr>
      <w:r>
        <w:t xml:space="preserve">(в ред. </w:t>
      </w:r>
      <w:hyperlink r:id="rId65">
        <w:r>
          <w:rPr>
            <w:color w:val="0000FF"/>
          </w:rPr>
          <w:t>Постановления</w:t>
        </w:r>
      </w:hyperlink>
      <w:r>
        <w:t xml:space="preserve"> Правительства Пензенской обл. от 16.03.2023 N 175-пП)</w:t>
      </w:r>
    </w:p>
    <w:p w:rsidR="005D02F0" w:rsidRDefault="005D02F0">
      <w:pPr>
        <w:pStyle w:val="ConsPlusNormal"/>
        <w:spacing w:before="220"/>
        <w:ind w:firstLine="540"/>
        <w:jc w:val="both"/>
      </w:pPr>
      <w:r>
        <w:t>26. Обязательные профилактические визиты проводятся в отношении контролируемых лиц, приступающих к осуществлению регулируемого вида деятельности в области государственного регулирования цен (тарифов), а также в отношении объектов контроля, отнесенных к категориям высокого риска.</w:t>
      </w:r>
    </w:p>
    <w:p w:rsidR="005D02F0" w:rsidRDefault="005D02F0">
      <w:pPr>
        <w:pStyle w:val="ConsPlusNormal"/>
        <w:spacing w:before="220"/>
        <w:ind w:firstLine="540"/>
        <w:jc w:val="both"/>
      </w:pPr>
      <w:r>
        <w:t xml:space="preserve">Обязательные профилактические визиты проводятся должностным лицом по месту осуществления деятельности контролируемого лица в соответствии со </w:t>
      </w:r>
      <w:hyperlink r:id="rId66">
        <w:r>
          <w:rPr>
            <w:color w:val="0000FF"/>
          </w:rPr>
          <w:t>статьей 52</w:t>
        </w:r>
      </w:hyperlink>
      <w:r>
        <w:t xml:space="preserve"> Федерального закона о контроле.</w:t>
      </w:r>
    </w:p>
    <w:p w:rsidR="005D02F0" w:rsidRDefault="005D02F0">
      <w:pPr>
        <w:pStyle w:val="ConsPlusNormal"/>
        <w:spacing w:before="220"/>
        <w:ind w:firstLine="540"/>
        <w:jc w:val="both"/>
      </w:pPr>
      <w:r>
        <w:t>27. Должностное лицо проводит обязательный профилактический визит в форме профилактической беседы по месту осуществления деятельности контролируемого лица либо с использованием видео-конференц-связи.</w:t>
      </w:r>
    </w:p>
    <w:p w:rsidR="005D02F0" w:rsidRDefault="005D02F0">
      <w:pPr>
        <w:pStyle w:val="ConsPlusNormal"/>
        <w:spacing w:before="220"/>
        <w:ind w:firstLine="540"/>
        <w:jc w:val="both"/>
      </w:pPr>
      <w:r>
        <w:t>28. Срок проведения обязательного профилактического визита не может превышать 1 рабочий день.</w:t>
      </w:r>
    </w:p>
    <w:p w:rsidR="005D02F0" w:rsidRDefault="005D02F0">
      <w:pPr>
        <w:pStyle w:val="ConsPlusNormal"/>
        <w:spacing w:before="220"/>
        <w:ind w:firstLine="540"/>
        <w:jc w:val="both"/>
      </w:pPr>
      <w:r>
        <w:t xml:space="preserve">28.1. Профилактические визиты по заявлению контролируемого лица проводятся в порядке, установленном </w:t>
      </w:r>
      <w:hyperlink r:id="rId67">
        <w:r>
          <w:rPr>
            <w:color w:val="0000FF"/>
          </w:rPr>
          <w:t>статьей 52</w:t>
        </w:r>
      </w:hyperlink>
      <w:r>
        <w:t xml:space="preserve"> Федерального закона о контроле.</w:t>
      </w:r>
    </w:p>
    <w:p w:rsidR="005D02F0" w:rsidRDefault="005D02F0">
      <w:pPr>
        <w:pStyle w:val="ConsPlusNormal"/>
        <w:jc w:val="both"/>
      </w:pPr>
      <w:r>
        <w:t xml:space="preserve">(п. 28.1 введен </w:t>
      </w:r>
      <w:hyperlink r:id="rId68">
        <w:r>
          <w:rPr>
            <w:color w:val="0000FF"/>
          </w:rPr>
          <w:t>Постановлением</w:t>
        </w:r>
      </w:hyperlink>
      <w:r>
        <w:t xml:space="preserve"> Правительства Пензенской обл. от 24.10.2023 N 939-пП)</w:t>
      </w:r>
    </w:p>
    <w:p w:rsidR="005D02F0" w:rsidRDefault="005D02F0">
      <w:pPr>
        <w:pStyle w:val="ConsPlusNormal"/>
        <w:jc w:val="both"/>
      </w:pPr>
    </w:p>
    <w:p w:rsidR="005D02F0" w:rsidRDefault="005D02F0">
      <w:pPr>
        <w:pStyle w:val="ConsPlusTitle"/>
        <w:jc w:val="center"/>
        <w:outlineLvl w:val="1"/>
      </w:pPr>
      <w:r>
        <w:t>IV. Осуществление регионального государственного контроля</w:t>
      </w:r>
    </w:p>
    <w:p w:rsidR="005D02F0" w:rsidRDefault="005D02F0">
      <w:pPr>
        <w:pStyle w:val="ConsPlusNormal"/>
        <w:jc w:val="both"/>
      </w:pPr>
    </w:p>
    <w:p w:rsidR="005D02F0" w:rsidRDefault="005D02F0">
      <w:pPr>
        <w:pStyle w:val="ConsPlusNormal"/>
        <w:ind w:firstLine="540"/>
        <w:jc w:val="both"/>
      </w:pPr>
      <w:r>
        <w:t>29. Региональный государственный контроль осуществляется посредством проведения следующих контрольных (надзорных) мероприятий:</w:t>
      </w:r>
    </w:p>
    <w:p w:rsidR="005D02F0" w:rsidRDefault="005D02F0">
      <w:pPr>
        <w:pStyle w:val="ConsPlusNormal"/>
        <w:spacing w:before="220"/>
        <w:ind w:firstLine="540"/>
        <w:jc w:val="both"/>
      </w:pPr>
      <w:bookmarkStart w:id="3" w:name="P163"/>
      <w:bookmarkEnd w:id="3"/>
      <w:r>
        <w:t>а) наблюдение за соблюдением обязательных требований;</w:t>
      </w:r>
    </w:p>
    <w:p w:rsidR="005D02F0" w:rsidRDefault="005D02F0">
      <w:pPr>
        <w:pStyle w:val="ConsPlusNormal"/>
        <w:spacing w:before="220"/>
        <w:ind w:firstLine="540"/>
        <w:jc w:val="both"/>
      </w:pPr>
      <w:bookmarkStart w:id="4" w:name="P164"/>
      <w:bookmarkEnd w:id="4"/>
      <w:r>
        <w:t>б) документарная проверка;</w:t>
      </w:r>
    </w:p>
    <w:p w:rsidR="005D02F0" w:rsidRDefault="005D02F0">
      <w:pPr>
        <w:pStyle w:val="ConsPlusNormal"/>
        <w:spacing w:before="220"/>
        <w:ind w:firstLine="540"/>
        <w:jc w:val="both"/>
      </w:pPr>
      <w:bookmarkStart w:id="5" w:name="P165"/>
      <w:bookmarkEnd w:id="5"/>
      <w:r>
        <w:t>в) выездная проверка.</w:t>
      </w:r>
    </w:p>
    <w:p w:rsidR="005D02F0" w:rsidRDefault="005D02F0">
      <w:pPr>
        <w:pStyle w:val="ConsPlusNormal"/>
        <w:spacing w:before="220"/>
        <w:ind w:firstLine="540"/>
        <w:jc w:val="both"/>
      </w:pPr>
      <w:r>
        <w:t>Должностным лицом Министерства, уполномоченным для принятия решения о проведении контрольных (надзорных) мероприятий, является Министр (первый заместитель Министра).</w:t>
      </w:r>
    </w:p>
    <w:p w:rsidR="005D02F0" w:rsidRDefault="005D02F0">
      <w:pPr>
        <w:pStyle w:val="ConsPlusNormal"/>
        <w:jc w:val="both"/>
      </w:pPr>
      <w:r>
        <w:t xml:space="preserve">(в ред. </w:t>
      </w:r>
      <w:hyperlink r:id="rId69">
        <w:r>
          <w:rPr>
            <w:color w:val="0000FF"/>
          </w:rPr>
          <w:t>Постановления</w:t>
        </w:r>
      </w:hyperlink>
      <w:r>
        <w:t xml:space="preserve"> Правительства Пензенской обл. от 16.03.2023 N 175-пП)</w:t>
      </w:r>
    </w:p>
    <w:p w:rsidR="005D02F0" w:rsidRDefault="005D02F0">
      <w:pPr>
        <w:pStyle w:val="ConsPlusNormal"/>
        <w:spacing w:before="220"/>
        <w:ind w:firstLine="540"/>
        <w:jc w:val="both"/>
      </w:pPr>
      <w:r>
        <w:t xml:space="preserve">30. Контрольные (надзорные) мероприятия, указанные в </w:t>
      </w:r>
      <w:hyperlink w:anchor="P163">
        <w:r>
          <w:rPr>
            <w:color w:val="0000FF"/>
          </w:rPr>
          <w:t>подпунктах "а"</w:t>
        </w:r>
      </w:hyperlink>
      <w:r>
        <w:t xml:space="preserve"> и </w:t>
      </w:r>
      <w:hyperlink w:anchor="P165">
        <w:r>
          <w:rPr>
            <w:color w:val="0000FF"/>
          </w:rPr>
          <w:t>"в" пункта 29</w:t>
        </w:r>
      </w:hyperlink>
      <w:r>
        <w:t xml:space="preserve"> настоящего Положения, с целью фиксации доказательств нарушений обязательных требований проводятся должностными лицами с применением фотосъемки, аудио- и видеозаписи.</w:t>
      </w:r>
    </w:p>
    <w:p w:rsidR="005D02F0" w:rsidRDefault="005D02F0">
      <w:pPr>
        <w:pStyle w:val="ConsPlusNormal"/>
        <w:jc w:val="both"/>
      </w:pPr>
      <w:r>
        <w:t xml:space="preserve">(в ред. </w:t>
      </w:r>
      <w:hyperlink r:id="rId70">
        <w:r>
          <w:rPr>
            <w:color w:val="0000FF"/>
          </w:rPr>
          <w:t>Постановления</w:t>
        </w:r>
      </w:hyperlink>
      <w:r>
        <w:t xml:space="preserve"> Правительства Пензенской обл. от 16.03.2023 N 175-пП)</w:t>
      </w:r>
    </w:p>
    <w:p w:rsidR="005D02F0" w:rsidRDefault="005D02F0">
      <w:pPr>
        <w:pStyle w:val="ConsPlusNormal"/>
        <w:spacing w:before="220"/>
        <w:ind w:firstLine="540"/>
        <w:jc w:val="both"/>
      </w:pPr>
      <w:r>
        <w:t>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Фотографии, аудио- и видеозаписи, используемые для доказательств нарушений обязательных требований, прикладываются к акту контрольного (надзорного) мероприятия.</w:t>
      </w:r>
    </w:p>
    <w:p w:rsidR="005D02F0" w:rsidRDefault="005D02F0">
      <w:pPr>
        <w:pStyle w:val="ConsPlusNormal"/>
        <w:spacing w:before="220"/>
        <w:ind w:firstLine="540"/>
        <w:jc w:val="both"/>
      </w:pPr>
      <w:r>
        <w:t xml:space="preserve">Информация о проведении фотосъемки, аудио- и видеозаписи и использованных для этих целей технических средствах отражается в акте по результатам контрольного (надзорного) </w:t>
      </w:r>
      <w:r>
        <w:lastRenderedPageBreak/>
        <w:t>мероприятия.</w:t>
      </w:r>
    </w:p>
    <w:p w:rsidR="005D02F0" w:rsidRDefault="005D02F0">
      <w:pPr>
        <w:pStyle w:val="ConsPlusNormal"/>
        <w:spacing w:before="220"/>
        <w:ind w:firstLine="540"/>
        <w:jc w:val="both"/>
      </w:pPr>
      <w:r>
        <w:t>Фиксация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rsidR="005D02F0" w:rsidRDefault="005D02F0">
      <w:pPr>
        <w:pStyle w:val="ConsPlusNormal"/>
        <w:spacing w:before="220"/>
        <w:ind w:firstLine="540"/>
        <w:jc w:val="both"/>
      </w:pPr>
      <w:r>
        <w:t>Аудио- и видеозапись осуществляется в ходе проведения контрольного (надзорного) мероприятия непрерывно, с уведомлением в начале и конце записи о дате, месте, времени начала и окончания осуществления записи.</w:t>
      </w:r>
    </w:p>
    <w:p w:rsidR="005D02F0" w:rsidRDefault="005D02F0">
      <w:pPr>
        <w:pStyle w:val="ConsPlusNormal"/>
        <w:spacing w:before="220"/>
        <w:ind w:firstLine="540"/>
        <w:jc w:val="both"/>
      </w:pPr>
      <w:r>
        <w:t>В ходе записи подробно фиксируются и указываются место и характер выявленного нарушения обязательных требований.</w:t>
      </w:r>
    </w:p>
    <w:p w:rsidR="005D02F0" w:rsidRDefault="005D02F0">
      <w:pPr>
        <w:pStyle w:val="ConsPlusNormal"/>
        <w:spacing w:before="220"/>
        <w:ind w:firstLine="540"/>
        <w:jc w:val="both"/>
      </w:pPr>
      <w: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государственной и иной охраняемой законом тайне.</w:t>
      </w:r>
    </w:p>
    <w:p w:rsidR="005D02F0" w:rsidRDefault="005D02F0">
      <w:pPr>
        <w:pStyle w:val="ConsPlusNormal"/>
        <w:jc w:val="both"/>
      </w:pPr>
      <w:r>
        <w:t xml:space="preserve">(в ред. </w:t>
      </w:r>
      <w:hyperlink r:id="rId71">
        <w:r>
          <w:rPr>
            <w:color w:val="0000FF"/>
          </w:rPr>
          <w:t>Постановления</w:t>
        </w:r>
      </w:hyperlink>
      <w:r>
        <w:t xml:space="preserve"> Правительства Пензенской обл. от 16.03.2023 N 175-пП)</w:t>
      </w:r>
    </w:p>
    <w:p w:rsidR="005D02F0" w:rsidRDefault="005D02F0">
      <w:pPr>
        <w:pStyle w:val="ConsPlusNormal"/>
        <w:spacing w:before="220"/>
        <w:ind w:firstLine="540"/>
        <w:jc w:val="both"/>
      </w:pPr>
      <w:r>
        <w:t xml:space="preserve">31. Контрольные (надзорные) мероприятия, указанные в </w:t>
      </w:r>
      <w:hyperlink w:anchor="P164">
        <w:r>
          <w:rPr>
            <w:color w:val="0000FF"/>
          </w:rPr>
          <w:t>подпунктах "б"</w:t>
        </w:r>
      </w:hyperlink>
      <w:r>
        <w:t xml:space="preserve"> и </w:t>
      </w:r>
      <w:hyperlink w:anchor="P165">
        <w:r>
          <w:rPr>
            <w:color w:val="0000FF"/>
          </w:rPr>
          <w:t>"в" пункта 29</w:t>
        </w:r>
      </w:hyperlink>
      <w:r>
        <w:t xml:space="preserve"> настоящего Положения, проводятся Министерством на плановой и внеплановой основе (далее соответственно - плановые контрольные (надзорные) мероприятия, внеплановые контрольные (надзорные) мероприятия).</w:t>
      </w:r>
    </w:p>
    <w:p w:rsidR="005D02F0" w:rsidRDefault="005D02F0">
      <w:pPr>
        <w:pStyle w:val="ConsPlusNormal"/>
        <w:jc w:val="both"/>
      </w:pPr>
      <w:r>
        <w:t xml:space="preserve">(в ред. </w:t>
      </w:r>
      <w:hyperlink r:id="rId72">
        <w:r>
          <w:rPr>
            <w:color w:val="0000FF"/>
          </w:rPr>
          <w:t>Постановления</w:t>
        </w:r>
      </w:hyperlink>
      <w:r>
        <w:t xml:space="preserve"> Правительства Пензенской обл. от 16.03.2023 N 175-пП)</w:t>
      </w:r>
    </w:p>
    <w:p w:rsidR="005D02F0" w:rsidRDefault="005D02F0">
      <w:pPr>
        <w:pStyle w:val="ConsPlusNormal"/>
        <w:spacing w:before="220"/>
        <w:ind w:firstLine="540"/>
        <w:jc w:val="both"/>
      </w:pPr>
      <w:r>
        <w:t>32. Плановые контрольные (надзорные) мероприятия проводятся на основании плана проведения плановых контрольных (надзорных) мероприятий на очередной календарный год (далее - ежегодный план контрольных (надзорных) мероприятий), формируемого Министерством и подлежащего согласованию с органами прокуратуры.</w:t>
      </w:r>
    </w:p>
    <w:p w:rsidR="005D02F0" w:rsidRDefault="005D02F0">
      <w:pPr>
        <w:pStyle w:val="ConsPlusNormal"/>
        <w:jc w:val="both"/>
      </w:pPr>
      <w:r>
        <w:t xml:space="preserve">(в ред. </w:t>
      </w:r>
      <w:hyperlink r:id="rId73">
        <w:r>
          <w:rPr>
            <w:color w:val="0000FF"/>
          </w:rPr>
          <w:t>Постановления</w:t>
        </w:r>
      </w:hyperlink>
      <w:r>
        <w:t xml:space="preserve"> Правительства Пензенской обл. от 16.03.2023 N 175-пП)</w:t>
      </w:r>
    </w:p>
    <w:p w:rsidR="005D02F0" w:rsidRDefault="005D02F0">
      <w:pPr>
        <w:pStyle w:val="ConsPlusNormal"/>
        <w:spacing w:before="220"/>
        <w:ind w:firstLine="540"/>
        <w:jc w:val="both"/>
      </w:pPr>
      <w:r>
        <w:t>33. Основанием для проведения плановых контрольных (надзорных) мероприятий является наступление сроков проведения плановых контрольных (надзорных) мероприятий, включенных в ежегодный план контрольных (надзорных) мероприятий.</w:t>
      </w:r>
    </w:p>
    <w:p w:rsidR="005D02F0" w:rsidRDefault="005D02F0">
      <w:pPr>
        <w:pStyle w:val="ConsPlusNormal"/>
        <w:spacing w:before="220"/>
        <w:ind w:firstLine="540"/>
        <w:jc w:val="both"/>
      </w:pPr>
      <w:r>
        <w:t xml:space="preserve">34. Формирование ежегодного плана контрольных (надзорных) мероприятий осуществляется в соответствии с </w:t>
      </w:r>
      <w:hyperlink r:id="rId74">
        <w:r>
          <w:rPr>
            <w:color w:val="0000FF"/>
          </w:rPr>
          <w:t>постановлением</w:t>
        </w:r>
      </w:hyperlink>
      <w:r>
        <w:t xml:space="preserve"> Правительства Российской Федерации от 31.12.2020 N 2428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w:t>
      </w:r>
    </w:p>
    <w:p w:rsidR="005D02F0" w:rsidRDefault="005D02F0">
      <w:pPr>
        <w:pStyle w:val="ConsPlusNormal"/>
        <w:spacing w:before="220"/>
        <w:ind w:firstLine="540"/>
        <w:jc w:val="both"/>
      </w:pPr>
      <w:r>
        <w:t>35. Периодичность проведения плановых контрольных (надзорных) мероприятий устанавливается в зависимости от присвоенной категории риска объекта контроля:</w:t>
      </w:r>
    </w:p>
    <w:p w:rsidR="005D02F0" w:rsidRDefault="005D02F0">
      <w:pPr>
        <w:pStyle w:val="ConsPlusNormal"/>
        <w:spacing w:before="220"/>
        <w:ind w:firstLine="540"/>
        <w:jc w:val="both"/>
      </w:pPr>
      <w:r>
        <w:t>- для категории высокого риска - 1 раз в 2 года;</w:t>
      </w:r>
    </w:p>
    <w:p w:rsidR="005D02F0" w:rsidRDefault="005D02F0">
      <w:pPr>
        <w:pStyle w:val="ConsPlusNormal"/>
        <w:spacing w:before="220"/>
        <w:ind w:firstLine="540"/>
        <w:jc w:val="both"/>
      </w:pPr>
      <w:r>
        <w:t>- для категории среднего риска - 1 раз в 4 года.</w:t>
      </w:r>
    </w:p>
    <w:p w:rsidR="005D02F0" w:rsidRDefault="005D02F0">
      <w:pPr>
        <w:pStyle w:val="ConsPlusNormal"/>
        <w:spacing w:before="220"/>
        <w:ind w:firstLine="540"/>
        <w:jc w:val="both"/>
      </w:pPr>
      <w:r>
        <w:t>Плановые контрольные (надзорные) мероприятия в отношении объектов контроля (надзора), отнесенных к категории низкого риска, не проводятся.</w:t>
      </w:r>
    </w:p>
    <w:p w:rsidR="005D02F0" w:rsidRDefault="005D02F0">
      <w:pPr>
        <w:pStyle w:val="ConsPlusNormal"/>
        <w:spacing w:before="220"/>
        <w:ind w:firstLine="540"/>
        <w:jc w:val="both"/>
      </w:pPr>
      <w:r>
        <w:t>36. Внеплановые контрольные (надзорные) мероприятия проводятся Министерством по следующим основаниям:</w:t>
      </w:r>
    </w:p>
    <w:p w:rsidR="005D02F0" w:rsidRDefault="005D02F0">
      <w:pPr>
        <w:pStyle w:val="ConsPlusNormal"/>
        <w:jc w:val="both"/>
      </w:pPr>
      <w:r>
        <w:t xml:space="preserve">(в ред. </w:t>
      </w:r>
      <w:hyperlink r:id="rId75">
        <w:r>
          <w:rPr>
            <w:color w:val="0000FF"/>
          </w:rPr>
          <w:t>Постановления</w:t>
        </w:r>
      </w:hyperlink>
      <w:r>
        <w:t xml:space="preserve"> Правительства Пензенской обл. от 16.03.2023 N 175-пП)</w:t>
      </w:r>
    </w:p>
    <w:p w:rsidR="005D02F0" w:rsidRDefault="005D02F0">
      <w:pPr>
        <w:pStyle w:val="ConsPlusNormal"/>
        <w:spacing w:before="220"/>
        <w:ind w:firstLine="540"/>
        <w:jc w:val="both"/>
      </w:pPr>
      <w:bookmarkStart w:id="6" w:name="P189"/>
      <w:bookmarkEnd w:id="6"/>
      <w:r>
        <w:t xml:space="preserve">1) наличие у Министерства сведений о причинении вреда (ущерба) или об угрозе причинения вреда (ущерба) охраняемым законом ценностям (далее - сведения о причинении </w:t>
      </w:r>
      <w:r>
        <w:lastRenderedPageBreak/>
        <w:t>вреда (ущерба))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5D02F0" w:rsidRDefault="005D02F0">
      <w:pPr>
        <w:pStyle w:val="ConsPlusNormal"/>
        <w:jc w:val="both"/>
      </w:pPr>
      <w:r>
        <w:t xml:space="preserve">(в ред. </w:t>
      </w:r>
      <w:hyperlink r:id="rId76">
        <w:r>
          <w:rPr>
            <w:color w:val="0000FF"/>
          </w:rPr>
          <w:t>Постановления</w:t>
        </w:r>
      </w:hyperlink>
      <w:r>
        <w:t xml:space="preserve"> Правительства Пензенской обл. от 16.03.2023 N 175-пП)</w:t>
      </w:r>
    </w:p>
    <w:p w:rsidR="005D02F0" w:rsidRDefault="005D02F0">
      <w:pPr>
        <w:pStyle w:val="ConsPlusNormal"/>
        <w:spacing w:before="220"/>
        <w:ind w:firstLine="540"/>
        <w:jc w:val="both"/>
      </w:pPr>
      <w:r>
        <w:t>2) поручение Президента Российской Федерации, поручение Правительства Российской Федерации о проведении проверки в отношении объекта контроля;</w:t>
      </w:r>
    </w:p>
    <w:p w:rsidR="005D02F0" w:rsidRDefault="005D02F0">
      <w:pPr>
        <w:pStyle w:val="ConsPlusNormal"/>
        <w:spacing w:before="220"/>
        <w:ind w:firstLine="540"/>
        <w:jc w:val="both"/>
      </w:pPr>
      <w:r>
        <w:t>3) требование прокурора о проведении проверки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5D02F0" w:rsidRDefault="005D02F0">
      <w:pPr>
        <w:pStyle w:val="ConsPlusNormal"/>
        <w:spacing w:before="220"/>
        <w:ind w:firstLine="540"/>
        <w:jc w:val="both"/>
      </w:pPr>
      <w:r>
        <w:t>4) истечение срока исполнения предписания Министерства об устранении выявленного нарушения обязательных требований.</w:t>
      </w:r>
    </w:p>
    <w:p w:rsidR="005D02F0" w:rsidRDefault="005D02F0">
      <w:pPr>
        <w:pStyle w:val="ConsPlusNormal"/>
        <w:jc w:val="both"/>
      </w:pPr>
      <w:r>
        <w:t xml:space="preserve">(в ред. </w:t>
      </w:r>
      <w:hyperlink r:id="rId77">
        <w:r>
          <w:rPr>
            <w:color w:val="0000FF"/>
          </w:rPr>
          <w:t>Постановления</w:t>
        </w:r>
      </w:hyperlink>
      <w:r>
        <w:t xml:space="preserve"> Правительства Пензенской обл. от 16.03.2023 N 175-пП)</w:t>
      </w:r>
    </w:p>
    <w:p w:rsidR="005D02F0" w:rsidRDefault="005D02F0">
      <w:pPr>
        <w:pStyle w:val="ConsPlusNormal"/>
        <w:spacing w:before="220"/>
        <w:ind w:firstLine="540"/>
        <w:jc w:val="both"/>
      </w:pPr>
      <w:r>
        <w:t>37. В целях оценки риска причинения вреда (ущерба) при принятии решения о проведении и выборе вида внепланового контрольного (надзорного) мероприятия Министерством применяется следующий индикатор риска нарушения обязательных требований:</w:t>
      </w:r>
    </w:p>
    <w:p w:rsidR="005D02F0" w:rsidRDefault="005D02F0">
      <w:pPr>
        <w:pStyle w:val="ConsPlusNormal"/>
        <w:spacing w:before="220"/>
        <w:ind w:firstLine="540"/>
        <w:jc w:val="both"/>
      </w:pPr>
      <w:r>
        <w:t>- превышение контролируемым лицом более чем в двукратном размере прогнозируемой валовой прибыли от реализации лекарственных препаратов, включенных в перечень жизненно необходимых и важнейших лекарственных препаратов, в текущем году над валовой прибылью от реализации лекарственных препаратов, включенных в перечень жизненно необходимых и важнейших лекарственных препаратов, в предшествующем году при отсутствии увеличения более чем на 5 процентов прогнозируемого валового объема лекарственных препаратов, включенных в перечень жизненно необходимых и важнейших лекарственных препаратов, в текущем году по сравнению с валовым объемом лекарственных препаратов, включенных в перечень жизненно необходимых и важнейших лекарственных препаратов, в предшествующем году.</w:t>
      </w:r>
    </w:p>
    <w:p w:rsidR="005D02F0" w:rsidRDefault="005D02F0">
      <w:pPr>
        <w:pStyle w:val="ConsPlusNormal"/>
        <w:jc w:val="both"/>
      </w:pPr>
      <w:r>
        <w:t xml:space="preserve">(в ред. </w:t>
      </w:r>
      <w:hyperlink r:id="rId78">
        <w:r>
          <w:rPr>
            <w:color w:val="0000FF"/>
          </w:rPr>
          <w:t>Постановления</w:t>
        </w:r>
      </w:hyperlink>
      <w:r>
        <w:t xml:space="preserve"> Правительства Пензенской обл. от 16.06.2023 N 500-пП)</w:t>
      </w:r>
    </w:p>
    <w:p w:rsidR="005D02F0" w:rsidRDefault="005D02F0">
      <w:pPr>
        <w:pStyle w:val="ConsPlusNormal"/>
        <w:jc w:val="both"/>
      </w:pPr>
      <w:r>
        <w:t xml:space="preserve">(п. 37 в ред. </w:t>
      </w:r>
      <w:hyperlink r:id="rId79">
        <w:r>
          <w:rPr>
            <w:color w:val="0000FF"/>
          </w:rPr>
          <w:t>Постановления</w:t>
        </w:r>
      </w:hyperlink>
      <w:r>
        <w:t xml:space="preserve"> Правительства Пензенской обл. от 29.05.2023 N 422-пП)</w:t>
      </w:r>
    </w:p>
    <w:p w:rsidR="005D02F0" w:rsidRDefault="005D02F0">
      <w:pPr>
        <w:pStyle w:val="ConsPlusNormal"/>
        <w:spacing w:before="220"/>
        <w:ind w:firstLine="540"/>
        <w:jc w:val="both"/>
      </w:pPr>
      <w:r>
        <w:t>38. Сведения о причинении вреда (ущерба) или об угрозе причинения вреда (ущерба) охраняемым законом ценностям Министерство получает:</w:t>
      </w:r>
    </w:p>
    <w:p w:rsidR="005D02F0" w:rsidRDefault="005D02F0">
      <w:pPr>
        <w:pStyle w:val="ConsPlusNormal"/>
        <w:jc w:val="both"/>
      </w:pPr>
      <w:r>
        <w:t xml:space="preserve">(в ред. </w:t>
      </w:r>
      <w:hyperlink r:id="rId80">
        <w:r>
          <w:rPr>
            <w:color w:val="0000FF"/>
          </w:rPr>
          <w:t>Постановления</w:t>
        </w:r>
      </w:hyperlink>
      <w:r>
        <w:t xml:space="preserve"> Правительства Пензенской обл. от 16.03.2023 N 175-пП)</w:t>
      </w:r>
    </w:p>
    <w:p w:rsidR="005D02F0" w:rsidRDefault="005D02F0">
      <w:pPr>
        <w:pStyle w:val="ConsPlusNormal"/>
        <w:spacing w:before="220"/>
        <w:ind w:firstLine="540"/>
        <w:jc w:val="both"/>
      </w:pPr>
      <w:r>
        <w:t>1)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w:t>
      </w:r>
    </w:p>
    <w:p w:rsidR="005D02F0" w:rsidRDefault="005D02F0">
      <w:pPr>
        <w:pStyle w:val="ConsPlusNormal"/>
        <w:spacing w:before="220"/>
        <w:ind w:firstLine="540"/>
        <w:jc w:val="both"/>
      </w:pPr>
      <w:r>
        <w:t>2) при проведении контрольных (надзорных) мероприятий без взаимодействия посредством наблюдения за соблюдением обязательных требований.</w:t>
      </w:r>
    </w:p>
    <w:p w:rsidR="005D02F0" w:rsidRDefault="005D02F0">
      <w:pPr>
        <w:pStyle w:val="ConsPlusNormal"/>
        <w:spacing w:before="220"/>
        <w:ind w:firstLine="540"/>
        <w:jc w:val="both"/>
      </w:pPr>
      <w:r>
        <w:t>39. Должностное лицо Министерства проводит оценку достоверности поступивших сведений о причинении вреда (ущерба) и при необходимости:</w:t>
      </w:r>
    </w:p>
    <w:p w:rsidR="005D02F0" w:rsidRDefault="005D02F0">
      <w:pPr>
        <w:pStyle w:val="ConsPlusNormal"/>
        <w:jc w:val="both"/>
      </w:pPr>
      <w:r>
        <w:t xml:space="preserve">(в ред. </w:t>
      </w:r>
      <w:hyperlink r:id="rId81">
        <w:r>
          <w:rPr>
            <w:color w:val="0000FF"/>
          </w:rPr>
          <w:t>Постановления</w:t>
        </w:r>
      </w:hyperlink>
      <w:r>
        <w:t xml:space="preserve"> Правительства Пензенской обл. от 16.03.2023 N 175-пП)</w:t>
      </w:r>
    </w:p>
    <w:p w:rsidR="005D02F0" w:rsidRDefault="005D02F0">
      <w:pPr>
        <w:pStyle w:val="ConsPlusNormal"/>
        <w:spacing w:before="220"/>
        <w:ind w:firstLine="540"/>
        <w:jc w:val="both"/>
      </w:pPr>
      <w:r>
        <w:t>1) запрашивает дополнительные сведения и материалы (в том числе в устной форме) у гражданина или организации, направивших обращение (заявление), органов государственной власти, органов местного самоуправления, средств массовой информации;</w:t>
      </w:r>
    </w:p>
    <w:p w:rsidR="005D02F0" w:rsidRDefault="005D02F0">
      <w:pPr>
        <w:pStyle w:val="ConsPlusNormal"/>
        <w:spacing w:before="220"/>
        <w:ind w:firstLine="540"/>
        <w:jc w:val="both"/>
      </w:pPr>
      <w:r>
        <w:t>2) запрашивает у контролируемых лиц пояснения в отношении указанных сведений о причинении вреда (ущерба), однако представление таких пояснений и иных документов не является обязательным;</w:t>
      </w:r>
    </w:p>
    <w:p w:rsidR="005D02F0" w:rsidRDefault="005D02F0">
      <w:pPr>
        <w:pStyle w:val="ConsPlusNormal"/>
        <w:spacing w:before="220"/>
        <w:ind w:firstLine="540"/>
        <w:jc w:val="both"/>
      </w:pPr>
      <w:r>
        <w:t xml:space="preserve">3) обеспечивает, в том числе по приказу Министра, проведение контрольного (надзорного) мероприятия без взаимодействия посредством наблюдения за соблюдением обязательных </w:t>
      </w:r>
      <w:r>
        <w:lastRenderedPageBreak/>
        <w:t>требований.</w:t>
      </w:r>
    </w:p>
    <w:p w:rsidR="005D02F0" w:rsidRDefault="005D02F0">
      <w:pPr>
        <w:pStyle w:val="ConsPlusNormal"/>
        <w:jc w:val="both"/>
      </w:pPr>
      <w:r>
        <w:t xml:space="preserve">(в ред. </w:t>
      </w:r>
      <w:hyperlink r:id="rId82">
        <w:r>
          <w:rPr>
            <w:color w:val="0000FF"/>
          </w:rPr>
          <w:t>Постановления</w:t>
        </w:r>
      </w:hyperlink>
      <w:r>
        <w:t xml:space="preserve"> Правительства Пензенской обл. от 16.03.2023 N 175-пП)</w:t>
      </w:r>
    </w:p>
    <w:p w:rsidR="005D02F0" w:rsidRDefault="005D02F0">
      <w:pPr>
        <w:pStyle w:val="ConsPlusNormal"/>
        <w:spacing w:before="220"/>
        <w:ind w:firstLine="540"/>
        <w:jc w:val="both"/>
      </w:pPr>
      <w:r>
        <w:t>40. По итогам рассмотрения сведений о причинении вреда (ущерба) должностное лицо Министерства направляет Министру (первому заместителю Министра):</w:t>
      </w:r>
    </w:p>
    <w:p w:rsidR="005D02F0" w:rsidRDefault="005D02F0">
      <w:pPr>
        <w:pStyle w:val="ConsPlusNormal"/>
        <w:jc w:val="both"/>
      </w:pPr>
      <w:r>
        <w:t xml:space="preserve">(в ред. </w:t>
      </w:r>
      <w:hyperlink r:id="rId83">
        <w:r>
          <w:rPr>
            <w:color w:val="0000FF"/>
          </w:rPr>
          <w:t>Постановления</w:t>
        </w:r>
      </w:hyperlink>
      <w:r>
        <w:t xml:space="preserve"> Правительства Пензенской обл. от 16.03.2023 N 175-пП)</w:t>
      </w:r>
    </w:p>
    <w:p w:rsidR="005D02F0" w:rsidRDefault="005D02F0">
      <w:pPr>
        <w:pStyle w:val="ConsPlusNormal"/>
        <w:spacing w:before="220"/>
        <w:ind w:firstLine="540"/>
        <w:jc w:val="both"/>
      </w:pPr>
      <w:r>
        <w:t>1) при подтверждении достоверности сведений о причинении вреда (ущерба) либо установлении параметров деятельности объекта контроля (надзора),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(надзорного) мероприятия, - мотивированное представление о проведении внеплановой проверки;</w:t>
      </w:r>
    </w:p>
    <w:p w:rsidR="005D02F0" w:rsidRDefault="005D02F0">
      <w:pPr>
        <w:pStyle w:val="ConsPlusNormal"/>
        <w:spacing w:before="220"/>
        <w:ind w:firstLine="540"/>
        <w:jc w:val="both"/>
      </w:pPr>
      <w:r>
        <w:t>2) при отсутствии подтверждения достоверности сведений о причинении вреда (ущерба), а также при невозможности определения параметров деятельности объекта контроля,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(надзорного) мероприятия, - мотивированное представление о направлении предостережения о недопустимости нарушения обязательных требований;</w:t>
      </w:r>
    </w:p>
    <w:p w:rsidR="005D02F0" w:rsidRDefault="005D02F0">
      <w:pPr>
        <w:pStyle w:val="ConsPlusNormal"/>
        <w:spacing w:before="220"/>
        <w:ind w:firstLine="540"/>
        <w:jc w:val="both"/>
      </w:pPr>
      <w:r>
        <w:t>3) при невозможности подтвердить личность гражданина, полномочия представителя организации, обнаружении недостоверности сведений о причинении вреда (ущерба) - мотивированное представление об отсутствии основания для проведения внеплановой проверки.</w:t>
      </w:r>
    </w:p>
    <w:p w:rsidR="005D02F0" w:rsidRDefault="005D02F0">
      <w:pPr>
        <w:pStyle w:val="ConsPlusNormal"/>
        <w:spacing w:before="220"/>
        <w:ind w:firstLine="540"/>
        <w:jc w:val="both"/>
      </w:pPr>
      <w:r>
        <w:t xml:space="preserve">41. Проведение контрольных (надзорных) мероприятий, указанных в </w:t>
      </w:r>
      <w:hyperlink w:anchor="P164">
        <w:r>
          <w:rPr>
            <w:color w:val="0000FF"/>
          </w:rPr>
          <w:t>подпунктах "б"</w:t>
        </w:r>
      </w:hyperlink>
      <w:r>
        <w:t xml:space="preserve"> и </w:t>
      </w:r>
      <w:hyperlink w:anchor="P165">
        <w:r>
          <w:rPr>
            <w:color w:val="0000FF"/>
          </w:rPr>
          <w:t>"в" пункта 29</w:t>
        </w:r>
      </w:hyperlink>
      <w:r>
        <w:t xml:space="preserve"> настоящего Положения, оформляется решением Министра (первого заместителя Министра) с учетом положений </w:t>
      </w:r>
      <w:hyperlink r:id="rId84">
        <w:r>
          <w:rPr>
            <w:color w:val="0000FF"/>
          </w:rPr>
          <w:t>части 1 статьи 64</w:t>
        </w:r>
      </w:hyperlink>
      <w:r>
        <w:t xml:space="preserve"> Федерального закона о контроле.</w:t>
      </w:r>
    </w:p>
    <w:p w:rsidR="005D02F0" w:rsidRDefault="005D02F0">
      <w:pPr>
        <w:pStyle w:val="ConsPlusNormal"/>
        <w:jc w:val="both"/>
      </w:pPr>
      <w:r>
        <w:t xml:space="preserve">(в ред. </w:t>
      </w:r>
      <w:hyperlink r:id="rId85">
        <w:r>
          <w:rPr>
            <w:color w:val="0000FF"/>
          </w:rPr>
          <w:t>Постановления</w:t>
        </w:r>
      </w:hyperlink>
      <w:r>
        <w:t xml:space="preserve"> Правительства Пензенской обл. от 16.03.2023 N 175-пП)</w:t>
      </w:r>
    </w:p>
    <w:p w:rsidR="005D02F0" w:rsidRDefault="005D02F0">
      <w:pPr>
        <w:pStyle w:val="ConsPlusNormal"/>
        <w:spacing w:before="220"/>
        <w:ind w:firstLine="540"/>
        <w:jc w:val="both"/>
      </w:pPr>
      <w:r>
        <w:t>42. Контрольное (надзорное) мероприятие проводится после внесения в единый реестр контрольных (надзорных) мероприятий сведений, установленных правилами его формирования и ведения.</w:t>
      </w:r>
    </w:p>
    <w:p w:rsidR="005D02F0" w:rsidRDefault="005D02F0">
      <w:pPr>
        <w:pStyle w:val="ConsPlusNormal"/>
        <w:spacing w:before="220"/>
        <w:ind w:firstLine="540"/>
        <w:jc w:val="both"/>
      </w:pPr>
      <w:r>
        <w:t>43. В ходе проведения документарной проверки могут осуществляться следующие контрольные (надзорные) действия:</w:t>
      </w:r>
    </w:p>
    <w:p w:rsidR="005D02F0" w:rsidRDefault="005D02F0">
      <w:pPr>
        <w:pStyle w:val="ConsPlusNormal"/>
        <w:jc w:val="both"/>
      </w:pPr>
      <w:r>
        <w:t xml:space="preserve">(в ред. </w:t>
      </w:r>
      <w:hyperlink r:id="rId86">
        <w:r>
          <w:rPr>
            <w:color w:val="0000FF"/>
          </w:rPr>
          <w:t>Постановления</w:t>
        </w:r>
      </w:hyperlink>
      <w:r>
        <w:t xml:space="preserve"> Правительства Пензенской обл. от 16.03.2023 N 175-пП)</w:t>
      </w:r>
    </w:p>
    <w:p w:rsidR="005D02F0" w:rsidRDefault="005D02F0">
      <w:pPr>
        <w:pStyle w:val="ConsPlusNormal"/>
        <w:spacing w:before="220"/>
        <w:ind w:firstLine="540"/>
        <w:jc w:val="both"/>
      </w:pPr>
      <w:r>
        <w:t>1) получение письменных объяснений;</w:t>
      </w:r>
    </w:p>
    <w:p w:rsidR="005D02F0" w:rsidRDefault="005D02F0">
      <w:pPr>
        <w:pStyle w:val="ConsPlusNormal"/>
        <w:spacing w:before="220"/>
        <w:ind w:firstLine="540"/>
        <w:jc w:val="both"/>
      </w:pPr>
      <w:r>
        <w:t>2) истребование документов.</w:t>
      </w:r>
    </w:p>
    <w:p w:rsidR="005D02F0" w:rsidRDefault="005D02F0">
      <w:pPr>
        <w:pStyle w:val="ConsPlusNormal"/>
        <w:spacing w:before="220"/>
        <w:ind w:firstLine="540"/>
        <w:jc w:val="both"/>
      </w:pPr>
      <w:r>
        <w:t>44. Под получением письменных объяснений понимается контрольное (надзорное) действие, заключающееся в запросе должностным лицом Министерства письменных свидетельств, имеющих значение для проведения оценки соблюдения контролируемым лицом обязательных требований, от контролируемого лица или его представителя, свидетелей, располагающих такими сведениями (далее - объяснения).</w:t>
      </w:r>
    </w:p>
    <w:p w:rsidR="005D02F0" w:rsidRDefault="005D02F0">
      <w:pPr>
        <w:pStyle w:val="ConsPlusNormal"/>
        <w:jc w:val="both"/>
      </w:pPr>
      <w:r>
        <w:t xml:space="preserve">(в ред. </w:t>
      </w:r>
      <w:hyperlink r:id="rId87">
        <w:r>
          <w:rPr>
            <w:color w:val="0000FF"/>
          </w:rPr>
          <w:t>Постановления</w:t>
        </w:r>
      </w:hyperlink>
      <w:r>
        <w:t xml:space="preserve"> Правительства Пензенской обл. от 16.03.2023 N 175-пП)</w:t>
      </w:r>
    </w:p>
    <w:p w:rsidR="005D02F0" w:rsidRDefault="005D02F0">
      <w:pPr>
        <w:pStyle w:val="ConsPlusNormal"/>
        <w:spacing w:before="220"/>
        <w:ind w:firstLine="540"/>
        <w:jc w:val="both"/>
      </w:pPr>
      <w:r>
        <w:t>45. Объяснения оформляются путем составления письменного документа в свободной форме. Должностное лицо Министерства вправе собственноручно составить объяснения со слов должностных лиц или работников контролируемого лица, его представителей, свидетелей. В этом случае указанные лица знакомятся с объяснениями, при необходимости дополняют текст, делают отметку о том, что с их слов записано верно, и подписывают документ, указывая дату и место его составления.</w:t>
      </w:r>
    </w:p>
    <w:p w:rsidR="005D02F0" w:rsidRDefault="005D02F0">
      <w:pPr>
        <w:pStyle w:val="ConsPlusNormal"/>
        <w:jc w:val="both"/>
      </w:pPr>
      <w:r>
        <w:t xml:space="preserve">(в ред. </w:t>
      </w:r>
      <w:hyperlink r:id="rId88">
        <w:r>
          <w:rPr>
            <w:color w:val="0000FF"/>
          </w:rPr>
          <w:t>Постановления</w:t>
        </w:r>
      </w:hyperlink>
      <w:r>
        <w:t xml:space="preserve"> Правительства Пензенской обл. от 16.03.2023 N 175-пП)</w:t>
      </w:r>
    </w:p>
    <w:p w:rsidR="005D02F0" w:rsidRDefault="005D02F0">
      <w:pPr>
        <w:pStyle w:val="ConsPlusNormal"/>
        <w:spacing w:before="220"/>
        <w:ind w:firstLine="540"/>
        <w:jc w:val="both"/>
      </w:pPr>
      <w:r>
        <w:lastRenderedPageBreak/>
        <w:t>46. Под истребованием документов понимается контрольное (надзорное) действие, заключающееся в предъявлении (направлении) должностным лицом Министерства контролируемому лицу требования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rsidR="005D02F0" w:rsidRDefault="005D02F0">
      <w:pPr>
        <w:pStyle w:val="ConsPlusNormal"/>
        <w:jc w:val="both"/>
      </w:pPr>
      <w:r>
        <w:t xml:space="preserve">(в ред. </w:t>
      </w:r>
      <w:hyperlink r:id="rId89">
        <w:r>
          <w:rPr>
            <w:color w:val="0000FF"/>
          </w:rPr>
          <w:t>Постановления</w:t>
        </w:r>
      </w:hyperlink>
      <w:r>
        <w:t xml:space="preserve"> Правительства Пензенской обл. от 16.03.2023 N 175-пП)</w:t>
      </w:r>
    </w:p>
    <w:p w:rsidR="005D02F0" w:rsidRDefault="005D02F0">
      <w:pPr>
        <w:pStyle w:val="ConsPlusNormal"/>
        <w:spacing w:before="220"/>
        <w:ind w:firstLine="540"/>
        <w:jc w:val="both"/>
      </w:pPr>
      <w:r>
        <w:t>47. Истребуемые документы направляются в Министерство в форме электронного документа, подписанного усиленной квалифицированной электронной подписью лица, уполномоченного действовать от имени контролируемого лица, на указанный в запросе адрес электронной почты Министерства либо иными указанными в запросе способами, в том числе на бумажном носителе. Контролируемое лицо предоставляет документы в Министерство на бумажном носителе лично или через представителя либо направляет по почте заказным письмом. На бумажном носителе представляются подлинники документов либо заверенные контролируемым лицом копии. По завершении проверки подлинники документов возвращаются контролируемому лицу.</w:t>
      </w:r>
    </w:p>
    <w:p w:rsidR="005D02F0" w:rsidRDefault="005D02F0">
      <w:pPr>
        <w:pStyle w:val="ConsPlusNormal"/>
        <w:jc w:val="both"/>
      </w:pPr>
      <w:r>
        <w:t xml:space="preserve">(в ред. </w:t>
      </w:r>
      <w:hyperlink r:id="rId90">
        <w:r>
          <w:rPr>
            <w:color w:val="0000FF"/>
          </w:rPr>
          <w:t>Постановления</w:t>
        </w:r>
      </w:hyperlink>
      <w:r>
        <w:t xml:space="preserve"> Правительства Пензенской обл. от 16.03.2023 N 175-пП)</w:t>
      </w:r>
    </w:p>
    <w:p w:rsidR="005D02F0" w:rsidRDefault="005D02F0">
      <w:pPr>
        <w:pStyle w:val="ConsPlusNormal"/>
        <w:spacing w:before="220"/>
        <w:ind w:firstLine="540"/>
        <w:jc w:val="both"/>
      </w:pPr>
      <w:r>
        <w:t>48. Документарная проверка проводится по месту нахождения Министерства. Предметом документарной проверки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Министерства.</w:t>
      </w:r>
    </w:p>
    <w:p w:rsidR="005D02F0" w:rsidRDefault="005D02F0">
      <w:pPr>
        <w:pStyle w:val="ConsPlusNormal"/>
        <w:jc w:val="both"/>
      </w:pPr>
      <w:r>
        <w:t xml:space="preserve">(в ред. </w:t>
      </w:r>
      <w:hyperlink r:id="rId91">
        <w:r>
          <w:rPr>
            <w:color w:val="0000FF"/>
          </w:rPr>
          <w:t>Постановления</w:t>
        </w:r>
      </w:hyperlink>
      <w:r>
        <w:t xml:space="preserve"> Правительства Пензенской обл. от 16.03.2023 N 175-пП)</w:t>
      </w:r>
    </w:p>
    <w:p w:rsidR="005D02F0" w:rsidRDefault="005D02F0">
      <w:pPr>
        <w:pStyle w:val="ConsPlusNormal"/>
        <w:spacing w:before="220"/>
        <w:ind w:firstLine="540"/>
        <w:jc w:val="both"/>
      </w:pPr>
      <w:r>
        <w:t>49. Срок проведения документарной проверки не может превышать десять рабочих дней, в который не включаются:</w:t>
      </w:r>
    </w:p>
    <w:p w:rsidR="005D02F0" w:rsidRDefault="005D02F0">
      <w:pPr>
        <w:pStyle w:val="ConsPlusNormal"/>
        <w:spacing w:before="220"/>
        <w:ind w:firstLine="540"/>
        <w:jc w:val="both"/>
      </w:pPr>
      <w:r>
        <w:t>1) период с момента направления Министерством контролируемому лицу требования представить необходимые для рассмотрения в ходе документарной проверки документы, если сведения, содержащиеся в документах, имеющихся в распоряжении Министерства, не позволяют оценить исполнение контролируемым лицом обязательных требований, до момента представления указанных в требовании документов в Министерстве;</w:t>
      </w:r>
    </w:p>
    <w:p w:rsidR="005D02F0" w:rsidRDefault="005D02F0">
      <w:pPr>
        <w:pStyle w:val="ConsPlusNormal"/>
        <w:jc w:val="both"/>
      </w:pPr>
      <w:r>
        <w:t xml:space="preserve">(в ред. </w:t>
      </w:r>
      <w:hyperlink r:id="rId92">
        <w:r>
          <w:rPr>
            <w:color w:val="0000FF"/>
          </w:rPr>
          <w:t>Постановления</w:t>
        </w:r>
      </w:hyperlink>
      <w:r>
        <w:t xml:space="preserve"> Правительства Пензенской обл. от 16.03.2023 N 175-пП)</w:t>
      </w:r>
    </w:p>
    <w:p w:rsidR="005D02F0" w:rsidRDefault="005D02F0">
      <w:pPr>
        <w:pStyle w:val="ConsPlusNormal"/>
        <w:spacing w:before="220"/>
        <w:ind w:firstLine="540"/>
        <w:jc w:val="both"/>
      </w:pPr>
      <w:r>
        <w:t>2) период с момента направления Министерством контролируемому лицу информации о выявлении ошибок и (или) противоречий в представленных контролируемым лицом документах либо о несоответствии сведений, содержащих в этих документах, сведениям, содержащимся в имеющихся у Министерства документах и (или) полученным при осуществлении регионального государственного контроля, и требования представить необходимые пояснения в письменной форме до момента представления указанных пояснений в Министерстве.</w:t>
      </w:r>
    </w:p>
    <w:p w:rsidR="005D02F0" w:rsidRDefault="005D02F0">
      <w:pPr>
        <w:pStyle w:val="ConsPlusNormal"/>
        <w:jc w:val="both"/>
      </w:pPr>
      <w:r>
        <w:t xml:space="preserve">(в ред. </w:t>
      </w:r>
      <w:hyperlink r:id="rId93">
        <w:r>
          <w:rPr>
            <w:color w:val="0000FF"/>
          </w:rPr>
          <w:t>Постановления</w:t>
        </w:r>
      </w:hyperlink>
      <w:r>
        <w:t xml:space="preserve"> Правительства Пензенской обл. от 16.03.2023 N 175-пП)</w:t>
      </w:r>
    </w:p>
    <w:p w:rsidR="005D02F0" w:rsidRDefault="005D02F0">
      <w:pPr>
        <w:pStyle w:val="ConsPlusNormal"/>
        <w:spacing w:before="220"/>
        <w:ind w:firstLine="540"/>
        <w:jc w:val="both"/>
      </w:pPr>
      <w:r>
        <w:t>50. Контролируемое лицо обязано направить в Министерство указанные в требовании документы либо необходимые пояснения в течение десяти рабочих дней со дня получения данного требования.</w:t>
      </w:r>
    </w:p>
    <w:p w:rsidR="005D02F0" w:rsidRDefault="005D02F0">
      <w:pPr>
        <w:pStyle w:val="ConsPlusNormal"/>
        <w:jc w:val="both"/>
      </w:pPr>
      <w:r>
        <w:t xml:space="preserve">(в ред. </w:t>
      </w:r>
      <w:hyperlink r:id="rId94">
        <w:r>
          <w:rPr>
            <w:color w:val="0000FF"/>
          </w:rPr>
          <w:t>Постановления</w:t>
        </w:r>
      </w:hyperlink>
      <w:r>
        <w:t xml:space="preserve"> Правительства Пензенской обл. от 16.03.2023 N 175-пП)</w:t>
      </w:r>
    </w:p>
    <w:p w:rsidR="005D02F0" w:rsidRDefault="005D02F0">
      <w:pPr>
        <w:pStyle w:val="ConsPlusNormal"/>
        <w:spacing w:before="220"/>
        <w:ind w:firstLine="540"/>
        <w:jc w:val="both"/>
      </w:pPr>
      <w:r>
        <w:t>51. Внеплановая документарная проверка проводится без согласования с органами прокуратуры.</w:t>
      </w:r>
    </w:p>
    <w:p w:rsidR="005D02F0" w:rsidRDefault="005D02F0">
      <w:pPr>
        <w:pStyle w:val="ConsPlusNormal"/>
        <w:spacing w:before="220"/>
        <w:ind w:firstLine="540"/>
        <w:jc w:val="both"/>
      </w:pPr>
      <w:r>
        <w:t xml:space="preserve">52.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в случае, если не представляется возможным удостовериться в полноте и </w:t>
      </w:r>
      <w:r>
        <w:lastRenderedPageBreak/>
        <w:t>достоверности сведений, которые содержатся в находящихся в распоряжении Министерства или в запрашиваемых им документах и объяснениях контролируемого лица.</w:t>
      </w:r>
    </w:p>
    <w:p w:rsidR="005D02F0" w:rsidRDefault="005D02F0">
      <w:pPr>
        <w:pStyle w:val="ConsPlusNormal"/>
        <w:jc w:val="both"/>
      </w:pPr>
      <w:r>
        <w:t xml:space="preserve">(в ред. </w:t>
      </w:r>
      <w:hyperlink r:id="rId95">
        <w:r>
          <w:rPr>
            <w:color w:val="0000FF"/>
          </w:rPr>
          <w:t>Постановления</w:t>
        </w:r>
      </w:hyperlink>
      <w:r>
        <w:t xml:space="preserve"> Правительства Пензенской обл. от 16.03.2023 N 175-пП)</w:t>
      </w:r>
    </w:p>
    <w:p w:rsidR="005D02F0" w:rsidRDefault="005D02F0">
      <w:pPr>
        <w:pStyle w:val="ConsPlusNormal"/>
        <w:spacing w:before="220"/>
        <w:ind w:firstLine="540"/>
        <w:jc w:val="both"/>
      </w:pPr>
      <w:r>
        <w:t xml:space="preserve">53. О проведении выездной проверки контролируемое лицо уведомляется путем направления копии решения Министерства о проведении проверки не позднее чем за двадцать четыре часа до ее начала в порядке, предусмотренном </w:t>
      </w:r>
      <w:hyperlink r:id="rId96">
        <w:r>
          <w:rPr>
            <w:color w:val="0000FF"/>
          </w:rPr>
          <w:t>статьей 21</w:t>
        </w:r>
      </w:hyperlink>
      <w:r>
        <w:t xml:space="preserve"> Федерального закона о контроле.</w:t>
      </w:r>
    </w:p>
    <w:p w:rsidR="005D02F0" w:rsidRDefault="005D02F0">
      <w:pPr>
        <w:pStyle w:val="ConsPlusNormal"/>
        <w:jc w:val="both"/>
      </w:pPr>
      <w:r>
        <w:t xml:space="preserve">(в ред. </w:t>
      </w:r>
      <w:hyperlink r:id="rId97">
        <w:r>
          <w:rPr>
            <w:color w:val="0000FF"/>
          </w:rPr>
          <w:t>Постановления</w:t>
        </w:r>
      </w:hyperlink>
      <w:r>
        <w:t xml:space="preserve"> Правительства Пензенской обл. от 16.03.2023 N 175-пП)</w:t>
      </w:r>
    </w:p>
    <w:p w:rsidR="005D02F0" w:rsidRDefault="005D02F0">
      <w:pPr>
        <w:pStyle w:val="ConsPlusNormal"/>
        <w:spacing w:before="220"/>
        <w:ind w:firstLine="540"/>
        <w:jc w:val="both"/>
      </w:pPr>
      <w:r>
        <w:t>54. 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w:t>
      </w:r>
    </w:p>
    <w:p w:rsidR="005D02F0" w:rsidRDefault="005D02F0">
      <w:pPr>
        <w:pStyle w:val="ConsPlusNormal"/>
        <w:spacing w:before="220"/>
        <w:ind w:firstLine="540"/>
        <w:jc w:val="both"/>
      </w:pPr>
      <w:r>
        <w:t>55. Срок проведения выездной проверки в отношении контролируемого лица, осуществляющего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но не более 10 рабочих дней.</w:t>
      </w:r>
    </w:p>
    <w:p w:rsidR="005D02F0" w:rsidRDefault="005D02F0">
      <w:pPr>
        <w:pStyle w:val="ConsPlusNormal"/>
        <w:spacing w:before="220"/>
        <w:ind w:firstLine="540"/>
        <w:jc w:val="both"/>
      </w:pPr>
      <w:r>
        <w:t>56. В ходе проведения выездной проверки осуществляются следующие контрольные (надзорные) действия:</w:t>
      </w:r>
    </w:p>
    <w:p w:rsidR="005D02F0" w:rsidRDefault="005D02F0">
      <w:pPr>
        <w:pStyle w:val="ConsPlusNormal"/>
        <w:spacing w:before="220"/>
        <w:ind w:firstLine="540"/>
        <w:jc w:val="both"/>
      </w:pPr>
      <w:r>
        <w:t>а) осмотр;</w:t>
      </w:r>
    </w:p>
    <w:p w:rsidR="005D02F0" w:rsidRDefault="005D02F0">
      <w:pPr>
        <w:pStyle w:val="ConsPlusNormal"/>
        <w:spacing w:before="220"/>
        <w:ind w:firstLine="540"/>
        <w:jc w:val="both"/>
      </w:pPr>
      <w:r>
        <w:t>б) получение письменных объяснений;</w:t>
      </w:r>
    </w:p>
    <w:p w:rsidR="005D02F0" w:rsidRDefault="005D02F0">
      <w:pPr>
        <w:pStyle w:val="ConsPlusNormal"/>
        <w:spacing w:before="220"/>
        <w:ind w:firstLine="540"/>
        <w:jc w:val="both"/>
      </w:pPr>
      <w:r>
        <w:t>в) истребование документов.</w:t>
      </w:r>
    </w:p>
    <w:p w:rsidR="005D02F0" w:rsidRDefault="005D02F0">
      <w:pPr>
        <w:pStyle w:val="ConsPlusNormal"/>
        <w:spacing w:before="220"/>
        <w:ind w:firstLine="540"/>
        <w:jc w:val="both"/>
      </w:pPr>
      <w:r>
        <w:t xml:space="preserve">57. Осмотр осуществляется в соответствии со </w:t>
      </w:r>
      <w:hyperlink r:id="rId98">
        <w:r>
          <w:rPr>
            <w:color w:val="0000FF"/>
          </w:rPr>
          <w:t>статьей 76</w:t>
        </w:r>
      </w:hyperlink>
      <w:r>
        <w:t xml:space="preserve"> Федерального закона о контроле.</w:t>
      </w:r>
    </w:p>
    <w:p w:rsidR="005D02F0" w:rsidRDefault="005D02F0">
      <w:pPr>
        <w:pStyle w:val="ConsPlusNormal"/>
        <w:spacing w:before="220"/>
        <w:ind w:firstLine="540"/>
        <w:jc w:val="both"/>
      </w:pPr>
      <w:r>
        <w:t>58. При проведении выездной проверки присутствие руководителя, иного должностного лица или уполномоченного представителя контролируемого лица обязательно.</w:t>
      </w:r>
    </w:p>
    <w:p w:rsidR="005D02F0" w:rsidRDefault="005D02F0">
      <w:pPr>
        <w:pStyle w:val="ConsPlusNormal"/>
        <w:spacing w:before="220"/>
        <w:ind w:firstLine="540"/>
        <w:jc w:val="both"/>
      </w:pPr>
      <w:r>
        <w:t xml:space="preserve">Абзац утратил силу. - </w:t>
      </w:r>
      <w:hyperlink r:id="rId99">
        <w:r>
          <w:rPr>
            <w:color w:val="0000FF"/>
          </w:rPr>
          <w:t>Постановление</w:t>
        </w:r>
      </w:hyperlink>
      <w:r>
        <w:t xml:space="preserve"> Правительства Пензенской обл. от 16.03.2023 N 175-пП.</w:t>
      </w:r>
    </w:p>
    <w:p w:rsidR="005D02F0" w:rsidRDefault="005D02F0">
      <w:pPr>
        <w:pStyle w:val="ConsPlusNormal"/>
        <w:spacing w:before="220"/>
        <w:ind w:firstLine="540"/>
        <w:jc w:val="both"/>
      </w:pPr>
      <w:r>
        <w:t xml:space="preserve">59. В случае принятия Министерством решения о проведении внеплановой выездной проверки на основании </w:t>
      </w:r>
      <w:hyperlink w:anchor="P189">
        <w:r>
          <w:rPr>
            <w:color w:val="0000FF"/>
          </w:rPr>
          <w:t>подпункта 1 пункта 36</w:t>
        </w:r>
      </w:hyperlink>
      <w:r>
        <w:t xml:space="preserve"> настоящего Положения проверка проводится после согласования с прокуратурой.</w:t>
      </w:r>
    </w:p>
    <w:p w:rsidR="005D02F0" w:rsidRDefault="005D02F0">
      <w:pPr>
        <w:pStyle w:val="ConsPlusNormal"/>
        <w:jc w:val="both"/>
      </w:pPr>
      <w:r>
        <w:t xml:space="preserve">(в ред. </w:t>
      </w:r>
      <w:hyperlink r:id="rId100">
        <w:r>
          <w:rPr>
            <w:color w:val="0000FF"/>
          </w:rPr>
          <w:t>Постановления</w:t>
        </w:r>
      </w:hyperlink>
      <w:r>
        <w:t xml:space="preserve"> Правительства Пензенской обл. от 16.03.2023 N 175-пП)</w:t>
      </w:r>
    </w:p>
    <w:p w:rsidR="005D02F0" w:rsidRDefault="005D02F0">
      <w:pPr>
        <w:pStyle w:val="ConsPlusNormal"/>
        <w:spacing w:before="220"/>
        <w:ind w:firstLine="540"/>
        <w:jc w:val="both"/>
      </w:pPr>
      <w:r>
        <w:t>60. Индивидуальный предприниматель, являющийся контролируемым лицом, вправе представить в Министерство информацию о невозможности присутствия при проведении контрольного (надзорного) мероприятия в случаях:</w:t>
      </w:r>
    </w:p>
    <w:p w:rsidR="005D02F0" w:rsidRDefault="005D02F0">
      <w:pPr>
        <w:pStyle w:val="ConsPlusNormal"/>
        <w:jc w:val="both"/>
      </w:pPr>
      <w:r>
        <w:t xml:space="preserve">(в ред. </w:t>
      </w:r>
      <w:hyperlink r:id="rId101">
        <w:r>
          <w:rPr>
            <w:color w:val="0000FF"/>
          </w:rPr>
          <w:t>Постановления</w:t>
        </w:r>
      </w:hyperlink>
      <w:r>
        <w:t xml:space="preserve"> Правительства Пензенской обл. от 16.03.2023 N 175-пП)</w:t>
      </w:r>
    </w:p>
    <w:p w:rsidR="005D02F0" w:rsidRDefault="005D02F0">
      <w:pPr>
        <w:pStyle w:val="ConsPlusNormal"/>
        <w:spacing w:before="220"/>
        <w:ind w:firstLine="540"/>
        <w:jc w:val="both"/>
      </w:pPr>
      <w:r>
        <w:t>1) заболевания, связанного с утратой трудоспособности;</w:t>
      </w:r>
    </w:p>
    <w:p w:rsidR="005D02F0" w:rsidRDefault="005D02F0">
      <w:pPr>
        <w:pStyle w:val="ConsPlusNormal"/>
        <w:spacing w:before="220"/>
        <w:ind w:firstLine="540"/>
        <w:jc w:val="both"/>
      </w:pPr>
      <w:r>
        <w:t>2) препятствия, возникшего в результате действия непреодолимой силы.</w:t>
      </w:r>
    </w:p>
    <w:p w:rsidR="005D02F0" w:rsidRDefault="005D02F0">
      <w:pPr>
        <w:pStyle w:val="ConsPlusNormal"/>
        <w:spacing w:before="220"/>
        <w:ind w:firstLine="540"/>
        <w:jc w:val="both"/>
      </w:pPr>
      <w:r>
        <w:t>По результатам рассмотрения указанной информации проведение контрольного (надзорного) мероприятия переносится Министерством на срок, необходимый для устранения обстоятельств, послуживших поводом для обращения индивидуального предпринимателя.</w:t>
      </w:r>
    </w:p>
    <w:p w:rsidR="005D02F0" w:rsidRDefault="005D02F0">
      <w:pPr>
        <w:pStyle w:val="ConsPlusNormal"/>
        <w:jc w:val="both"/>
      </w:pPr>
      <w:r>
        <w:t xml:space="preserve">(в ред. </w:t>
      </w:r>
      <w:hyperlink r:id="rId102">
        <w:r>
          <w:rPr>
            <w:color w:val="0000FF"/>
          </w:rPr>
          <w:t>Постановления</w:t>
        </w:r>
      </w:hyperlink>
      <w:r>
        <w:t xml:space="preserve"> Правительства Пензенской обл. от 16.03.2023 N 175-пП)</w:t>
      </w:r>
    </w:p>
    <w:p w:rsidR="005D02F0" w:rsidRDefault="005D02F0">
      <w:pPr>
        <w:pStyle w:val="ConsPlusNormal"/>
        <w:spacing w:before="220"/>
        <w:ind w:firstLine="540"/>
        <w:jc w:val="both"/>
      </w:pPr>
      <w:r>
        <w:t xml:space="preserve">61. Министерство формирует и утверждает проверочные листы (списки контрольных </w:t>
      </w:r>
      <w:r>
        <w:lastRenderedPageBreak/>
        <w:t>вопросов, ответы на которые свидетельствуют о соблюдении или несоблюдении контролируемым лицом обязательных требований) (далее - проверочные листы).</w:t>
      </w:r>
    </w:p>
    <w:p w:rsidR="005D02F0" w:rsidRDefault="005D02F0">
      <w:pPr>
        <w:pStyle w:val="ConsPlusNormal"/>
        <w:jc w:val="both"/>
      </w:pPr>
      <w:r>
        <w:t xml:space="preserve">(в ред. </w:t>
      </w:r>
      <w:hyperlink r:id="rId103">
        <w:r>
          <w:rPr>
            <w:color w:val="0000FF"/>
          </w:rPr>
          <w:t>Постановления</w:t>
        </w:r>
      </w:hyperlink>
      <w:r>
        <w:t xml:space="preserve"> Правительства Пензенской обл. от 16.03.2023 N 175-пП)</w:t>
      </w:r>
    </w:p>
    <w:p w:rsidR="005D02F0" w:rsidRDefault="005D02F0">
      <w:pPr>
        <w:pStyle w:val="ConsPlusNormal"/>
        <w:spacing w:before="220"/>
        <w:ind w:firstLine="540"/>
        <w:jc w:val="both"/>
      </w:pPr>
      <w:r>
        <w:t>Требования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случаи обязательного применения проверочных листов устанавливаются Правительством Российской Федерации.</w:t>
      </w:r>
    </w:p>
    <w:p w:rsidR="005D02F0" w:rsidRDefault="005D02F0">
      <w:pPr>
        <w:pStyle w:val="ConsPlusNormal"/>
        <w:jc w:val="both"/>
      </w:pPr>
    </w:p>
    <w:p w:rsidR="005D02F0" w:rsidRDefault="005D02F0">
      <w:pPr>
        <w:pStyle w:val="ConsPlusTitle"/>
        <w:jc w:val="center"/>
        <w:outlineLvl w:val="1"/>
      </w:pPr>
      <w:r>
        <w:t>V. Результаты контрольного (надзорного) мероприятия</w:t>
      </w:r>
    </w:p>
    <w:p w:rsidR="005D02F0" w:rsidRDefault="005D02F0">
      <w:pPr>
        <w:pStyle w:val="ConsPlusNormal"/>
        <w:jc w:val="both"/>
      </w:pPr>
    </w:p>
    <w:p w:rsidR="005D02F0" w:rsidRDefault="005D02F0">
      <w:pPr>
        <w:pStyle w:val="ConsPlusNormal"/>
        <w:ind w:firstLine="540"/>
        <w:jc w:val="both"/>
      </w:pPr>
      <w:r>
        <w:t xml:space="preserve">62. Результаты контрольного (надзорного) мероприятия оформляются в порядке, предусмотренном положениями </w:t>
      </w:r>
      <w:hyperlink r:id="rId104">
        <w:r>
          <w:rPr>
            <w:color w:val="0000FF"/>
          </w:rPr>
          <w:t>главы 16</w:t>
        </w:r>
      </w:hyperlink>
      <w:r>
        <w:t xml:space="preserve"> Федерального закона о контроле.</w:t>
      </w:r>
    </w:p>
    <w:p w:rsidR="005D02F0" w:rsidRDefault="005D02F0">
      <w:pPr>
        <w:pStyle w:val="ConsPlusNormal"/>
        <w:spacing w:before="220"/>
        <w:ind w:firstLine="540"/>
        <w:jc w:val="both"/>
      </w:pPr>
      <w:r>
        <w:t xml:space="preserve">63. В случае несогласия с фактами и выводами, изложенными в акте контрольного (надзорного) мероприятия, контролируемое лицо вправе направить жалобу в порядке, предусмотренном </w:t>
      </w:r>
      <w:hyperlink r:id="rId105">
        <w:r>
          <w:rPr>
            <w:color w:val="0000FF"/>
          </w:rPr>
          <w:t>статьями 39</w:t>
        </w:r>
      </w:hyperlink>
      <w:r>
        <w:t xml:space="preserve"> - </w:t>
      </w:r>
      <w:hyperlink r:id="rId106">
        <w:r>
          <w:rPr>
            <w:color w:val="0000FF"/>
          </w:rPr>
          <w:t>43</w:t>
        </w:r>
      </w:hyperlink>
      <w:r>
        <w:t xml:space="preserve"> Федерального закона о контроле.</w:t>
      </w:r>
    </w:p>
    <w:p w:rsidR="005D02F0" w:rsidRDefault="005D02F0">
      <w:pPr>
        <w:pStyle w:val="ConsPlusNormal"/>
        <w:spacing w:before="220"/>
        <w:ind w:firstLine="540"/>
        <w:jc w:val="both"/>
      </w:pPr>
      <w:r>
        <w:t>64. Сведения о результатах проведенной проверки Министерством вносятся в единый реестр контрольных (надзорных) мероприятий.</w:t>
      </w:r>
    </w:p>
    <w:p w:rsidR="005D02F0" w:rsidRDefault="005D02F0">
      <w:pPr>
        <w:pStyle w:val="ConsPlusNormal"/>
        <w:jc w:val="both"/>
      </w:pPr>
      <w:r>
        <w:t xml:space="preserve">(в ред. </w:t>
      </w:r>
      <w:hyperlink r:id="rId107">
        <w:r>
          <w:rPr>
            <w:color w:val="0000FF"/>
          </w:rPr>
          <w:t>Постановления</w:t>
        </w:r>
      </w:hyperlink>
      <w:r>
        <w:t xml:space="preserve"> Правительства Пензенской обл. от 16.03.2023 N 175-пП)</w:t>
      </w:r>
    </w:p>
    <w:p w:rsidR="005D02F0" w:rsidRDefault="005D02F0">
      <w:pPr>
        <w:pStyle w:val="ConsPlusNormal"/>
        <w:spacing w:before="220"/>
        <w:ind w:firstLine="540"/>
        <w:jc w:val="both"/>
      </w:pPr>
      <w:r>
        <w:t xml:space="preserve">65. Предписание об устранении выявленных нарушений с указанием разумных сроков их исполнения, предусмотренное </w:t>
      </w:r>
      <w:hyperlink r:id="rId108">
        <w:r>
          <w:rPr>
            <w:color w:val="0000FF"/>
          </w:rPr>
          <w:t>пунктом 1 части 2 статьи 90</w:t>
        </w:r>
      </w:hyperlink>
      <w:r>
        <w:t xml:space="preserve"> Федерального закона о контроле, выдается Министром (первым заместителем Министра) в соответствии с положениями </w:t>
      </w:r>
      <w:hyperlink r:id="rId109">
        <w:r>
          <w:rPr>
            <w:color w:val="0000FF"/>
          </w:rPr>
          <w:t>главы 16</w:t>
        </w:r>
      </w:hyperlink>
      <w:r>
        <w:t xml:space="preserve"> Федерального закона о контроле.</w:t>
      </w:r>
    </w:p>
    <w:p w:rsidR="005D02F0" w:rsidRDefault="005D02F0">
      <w:pPr>
        <w:pStyle w:val="ConsPlusNormal"/>
        <w:jc w:val="both"/>
      </w:pPr>
      <w:r>
        <w:t xml:space="preserve">(в ред. </w:t>
      </w:r>
      <w:hyperlink r:id="rId110">
        <w:r>
          <w:rPr>
            <w:color w:val="0000FF"/>
          </w:rPr>
          <w:t>Постановления</w:t>
        </w:r>
      </w:hyperlink>
      <w:r>
        <w:t xml:space="preserve"> Правительства Пензенской обл. от 16.03.2023 N 175-пП)</w:t>
      </w:r>
    </w:p>
    <w:p w:rsidR="005D02F0" w:rsidRDefault="005D02F0">
      <w:pPr>
        <w:pStyle w:val="ConsPlusNormal"/>
        <w:jc w:val="both"/>
      </w:pPr>
    </w:p>
    <w:p w:rsidR="005D02F0" w:rsidRDefault="005D02F0">
      <w:pPr>
        <w:pStyle w:val="ConsPlusTitle"/>
        <w:jc w:val="center"/>
        <w:outlineLvl w:val="1"/>
      </w:pPr>
      <w:r>
        <w:t>VI. Досудебный порядок подачи жалобы</w:t>
      </w:r>
    </w:p>
    <w:p w:rsidR="005D02F0" w:rsidRDefault="005D02F0">
      <w:pPr>
        <w:pStyle w:val="ConsPlusNormal"/>
        <w:jc w:val="both"/>
      </w:pPr>
    </w:p>
    <w:p w:rsidR="005D02F0" w:rsidRDefault="005D02F0">
      <w:pPr>
        <w:pStyle w:val="ConsPlusNormal"/>
        <w:ind w:firstLine="540"/>
        <w:jc w:val="both"/>
      </w:pPr>
      <w:r>
        <w:t xml:space="preserve">66. Решения Министерства, действия (бездействие) должностных лиц, уполномоченных на осуществление регионального государственного контроля, могут быть обжалованы в досудебном (внесудебном) порядке в соответствии со </w:t>
      </w:r>
      <w:hyperlink r:id="rId111">
        <w:r>
          <w:rPr>
            <w:color w:val="0000FF"/>
          </w:rPr>
          <w:t>статьей 40</w:t>
        </w:r>
      </w:hyperlink>
      <w:r>
        <w:t xml:space="preserve"> Федерального закона о контроле.</w:t>
      </w:r>
    </w:p>
    <w:p w:rsidR="005D02F0" w:rsidRDefault="005D02F0">
      <w:pPr>
        <w:pStyle w:val="ConsPlusNormal"/>
        <w:spacing w:before="220"/>
        <w:ind w:firstLine="540"/>
        <w:jc w:val="both"/>
      </w:pPr>
      <w:r>
        <w:t>Жалоба на решение Министерства, действия (бездействия) его должностных лиц рассматривается Министром.</w:t>
      </w:r>
    </w:p>
    <w:p w:rsidR="005D02F0" w:rsidRDefault="005D02F0">
      <w:pPr>
        <w:pStyle w:val="ConsPlusNormal"/>
        <w:spacing w:before="220"/>
        <w:ind w:firstLine="540"/>
        <w:jc w:val="both"/>
      </w:pPr>
      <w:r>
        <w:t xml:space="preserve">Форма и содержание жалобы установлены </w:t>
      </w:r>
      <w:hyperlink r:id="rId112">
        <w:r>
          <w:rPr>
            <w:color w:val="0000FF"/>
          </w:rPr>
          <w:t>статьей 41</w:t>
        </w:r>
      </w:hyperlink>
      <w:r>
        <w:t xml:space="preserve"> Федерального закона о контроле.</w:t>
      </w:r>
    </w:p>
    <w:p w:rsidR="005D02F0" w:rsidRDefault="005D02F0">
      <w:pPr>
        <w:pStyle w:val="ConsPlusNormal"/>
        <w:spacing w:before="220"/>
        <w:ind w:firstLine="540"/>
        <w:jc w:val="both"/>
      </w:pPr>
      <w:r>
        <w:t xml:space="preserve">Жалоба рассматривается уполномоченным на рассмотрение жалобы должностным лицом в порядке, установленном </w:t>
      </w:r>
      <w:hyperlink r:id="rId113">
        <w:r>
          <w:rPr>
            <w:color w:val="0000FF"/>
          </w:rPr>
          <w:t>статьей 43</w:t>
        </w:r>
      </w:hyperlink>
      <w:r>
        <w:t xml:space="preserve"> Федерального закона о контроле.</w:t>
      </w:r>
    </w:p>
    <w:p w:rsidR="005D02F0" w:rsidRDefault="005D02F0">
      <w:pPr>
        <w:pStyle w:val="ConsPlusNormal"/>
        <w:jc w:val="both"/>
      </w:pPr>
      <w:r>
        <w:t xml:space="preserve">(п. 66 в ред. </w:t>
      </w:r>
      <w:hyperlink r:id="rId114">
        <w:r>
          <w:rPr>
            <w:color w:val="0000FF"/>
          </w:rPr>
          <w:t>Постановления</w:t>
        </w:r>
      </w:hyperlink>
      <w:r>
        <w:t xml:space="preserve"> Правительства Пензенской обл. от 16.03.2023 N 175-пП)</w:t>
      </w:r>
    </w:p>
    <w:p w:rsidR="005D02F0" w:rsidRDefault="005D02F0">
      <w:pPr>
        <w:pStyle w:val="ConsPlusNormal"/>
        <w:spacing w:before="220"/>
        <w:ind w:firstLine="540"/>
        <w:jc w:val="both"/>
      </w:pPr>
      <w:bookmarkStart w:id="7" w:name="P280"/>
      <w:bookmarkEnd w:id="7"/>
      <w:r>
        <w:t>67. Судебное обжалование решений Министерства,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rsidR="005D02F0" w:rsidRDefault="005D02F0">
      <w:pPr>
        <w:pStyle w:val="ConsPlusNormal"/>
        <w:jc w:val="both"/>
      </w:pPr>
      <w:r>
        <w:t xml:space="preserve">(в ред. </w:t>
      </w:r>
      <w:hyperlink r:id="rId115">
        <w:r>
          <w:rPr>
            <w:color w:val="0000FF"/>
          </w:rPr>
          <w:t>Постановления</w:t>
        </w:r>
      </w:hyperlink>
      <w:r>
        <w:t xml:space="preserve"> Правительства Пензенской обл. от 16.03.2023 N 175-пП)</w:t>
      </w:r>
    </w:p>
    <w:p w:rsidR="005D02F0" w:rsidRDefault="005D02F0">
      <w:pPr>
        <w:pStyle w:val="ConsPlusNormal"/>
        <w:jc w:val="both"/>
      </w:pPr>
    </w:p>
    <w:p w:rsidR="005D02F0" w:rsidRDefault="005D02F0">
      <w:pPr>
        <w:pStyle w:val="ConsPlusNormal"/>
        <w:jc w:val="both"/>
      </w:pPr>
    </w:p>
    <w:p w:rsidR="005D02F0" w:rsidRDefault="005D02F0">
      <w:pPr>
        <w:pStyle w:val="ConsPlusNormal"/>
        <w:jc w:val="both"/>
      </w:pPr>
    </w:p>
    <w:p w:rsidR="005D02F0" w:rsidRDefault="005D02F0">
      <w:pPr>
        <w:pStyle w:val="ConsPlusNormal"/>
        <w:jc w:val="both"/>
      </w:pPr>
    </w:p>
    <w:p w:rsidR="005D02F0" w:rsidRDefault="005D02F0">
      <w:pPr>
        <w:pStyle w:val="ConsPlusNormal"/>
        <w:jc w:val="both"/>
      </w:pPr>
    </w:p>
    <w:p w:rsidR="005D02F0" w:rsidRDefault="005D02F0">
      <w:pPr>
        <w:pStyle w:val="ConsPlusNormal"/>
        <w:jc w:val="right"/>
        <w:outlineLvl w:val="1"/>
      </w:pPr>
      <w:r>
        <w:t>Приложение</w:t>
      </w:r>
    </w:p>
    <w:p w:rsidR="005D02F0" w:rsidRDefault="005D02F0">
      <w:pPr>
        <w:pStyle w:val="ConsPlusNormal"/>
        <w:jc w:val="right"/>
      </w:pPr>
      <w:r>
        <w:t>к Положению</w:t>
      </w:r>
    </w:p>
    <w:p w:rsidR="005D02F0" w:rsidRDefault="005D02F0">
      <w:pPr>
        <w:pStyle w:val="ConsPlusNormal"/>
        <w:jc w:val="right"/>
      </w:pPr>
      <w:r>
        <w:lastRenderedPageBreak/>
        <w:t>о региональном государственном</w:t>
      </w:r>
    </w:p>
    <w:p w:rsidR="005D02F0" w:rsidRDefault="005D02F0">
      <w:pPr>
        <w:pStyle w:val="ConsPlusNormal"/>
        <w:jc w:val="right"/>
      </w:pPr>
      <w:r>
        <w:t>контроле (надзоре)</w:t>
      </w:r>
    </w:p>
    <w:p w:rsidR="005D02F0" w:rsidRDefault="005D02F0">
      <w:pPr>
        <w:pStyle w:val="ConsPlusNormal"/>
        <w:jc w:val="right"/>
      </w:pPr>
      <w:r>
        <w:t>за применением цен</w:t>
      </w:r>
    </w:p>
    <w:p w:rsidR="005D02F0" w:rsidRDefault="005D02F0">
      <w:pPr>
        <w:pStyle w:val="ConsPlusNormal"/>
        <w:jc w:val="right"/>
      </w:pPr>
      <w:r>
        <w:t>на лекарственные препараты,</w:t>
      </w:r>
    </w:p>
    <w:p w:rsidR="005D02F0" w:rsidRDefault="005D02F0">
      <w:pPr>
        <w:pStyle w:val="ConsPlusNormal"/>
        <w:jc w:val="right"/>
      </w:pPr>
      <w:r>
        <w:t>включенные в перечень жизненно</w:t>
      </w:r>
    </w:p>
    <w:p w:rsidR="005D02F0" w:rsidRDefault="005D02F0">
      <w:pPr>
        <w:pStyle w:val="ConsPlusNormal"/>
        <w:jc w:val="right"/>
      </w:pPr>
      <w:r>
        <w:t>необходимых и важнейших</w:t>
      </w:r>
    </w:p>
    <w:p w:rsidR="005D02F0" w:rsidRDefault="005D02F0">
      <w:pPr>
        <w:pStyle w:val="ConsPlusNormal"/>
        <w:jc w:val="right"/>
      </w:pPr>
      <w:r>
        <w:t>лекарственных препаратов</w:t>
      </w:r>
    </w:p>
    <w:p w:rsidR="005D02F0" w:rsidRDefault="005D02F0">
      <w:pPr>
        <w:pStyle w:val="ConsPlusNormal"/>
        <w:jc w:val="both"/>
      </w:pPr>
    </w:p>
    <w:p w:rsidR="005D02F0" w:rsidRDefault="005D02F0">
      <w:pPr>
        <w:pStyle w:val="ConsPlusTitle"/>
        <w:jc w:val="center"/>
      </w:pPr>
      <w:bookmarkStart w:id="8" w:name="P297"/>
      <w:bookmarkEnd w:id="8"/>
      <w:r>
        <w:t>КРИТЕРИИ</w:t>
      </w:r>
    </w:p>
    <w:p w:rsidR="005D02F0" w:rsidRDefault="005D02F0">
      <w:pPr>
        <w:pStyle w:val="ConsPlusTitle"/>
        <w:jc w:val="center"/>
      </w:pPr>
      <w:r>
        <w:t>ОТНЕСЕНИЯ ОБЪЕКТОВ РЕГИОНАЛЬНОГО ГОСУДАРСТВЕННОГО КОНТРОЛЯ</w:t>
      </w:r>
    </w:p>
    <w:p w:rsidR="005D02F0" w:rsidRDefault="005D02F0">
      <w:pPr>
        <w:pStyle w:val="ConsPlusTitle"/>
        <w:jc w:val="center"/>
      </w:pPr>
      <w:r>
        <w:t>(НАДЗОРА) ЗА ПРИМЕНЕНИЕМ ЦЕН НА ЛЕКАРСТВЕННЫЕ ПРЕПАРАТЫ,</w:t>
      </w:r>
    </w:p>
    <w:p w:rsidR="005D02F0" w:rsidRDefault="005D02F0">
      <w:pPr>
        <w:pStyle w:val="ConsPlusTitle"/>
        <w:jc w:val="center"/>
      </w:pPr>
      <w:r>
        <w:t>ВКЛЮЧЕННЫЕ В ПЕРЕЧЕНЬ ЖИЗНЕННО НЕОБХОДИМЫХ И ВАЖНЕЙШИХ</w:t>
      </w:r>
    </w:p>
    <w:p w:rsidR="005D02F0" w:rsidRDefault="005D02F0">
      <w:pPr>
        <w:pStyle w:val="ConsPlusTitle"/>
        <w:jc w:val="center"/>
      </w:pPr>
      <w:r>
        <w:t>ЛЕКАРСТВЕННЫХ ПРЕПАРАТОВ, К КАТЕГОРИЯМ РИСКА</w:t>
      </w:r>
    </w:p>
    <w:p w:rsidR="005D02F0" w:rsidRDefault="005D02F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D02F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D02F0" w:rsidRDefault="005D02F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D02F0" w:rsidRDefault="005D02F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D02F0" w:rsidRDefault="005D02F0">
            <w:pPr>
              <w:pStyle w:val="ConsPlusNormal"/>
              <w:jc w:val="center"/>
            </w:pPr>
            <w:r>
              <w:rPr>
                <w:color w:val="392C69"/>
              </w:rPr>
              <w:t>Список изменяющих документов</w:t>
            </w:r>
          </w:p>
          <w:p w:rsidR="005D02F0" w:rsidRDefault="005D02F0">
            <w:pPr>
              <w:pStyle w:val="ConsPlusNormal"/>
              <w:jc w:val="center"/>
            </w:pPr>
            <w:r>
              <w:rPr>
                <w:color w:val="392C69"/>
              </w:rPr>
              <w:t xml:space="preserve">(в ред. </w:t>
            </w:r>
            <w:hyperlink r:id="rId116">
              <w:r>
                <w:rPr>
                  <w:color w:val="0000FF"/>
                </w:rPr>
                <w:t>Постановления</w:t>
              </w:r>
            </w:hyperlink>
            <w:r>
              <w:rPr>
                <w:color w:val="392C69"/>
              </w:rPr>
              <w:t xml:space="preserve"> Правительства Пензенской обл. от 16.03.2023 N 175-пП)</w:t>
            </w:r>
          </w:p>
        </w:tc>
        <w:tc>
          <w:tcPr>
            <w:tcW w:w="113" w:type="dxa"/>
            <w:tcBorders>
              <w:top w:val="nil"/>
              <w:left w:val="nil"/>
              <w:bottom w:val="nil"/>
              <w:right w:val="nil"/>
            </w:tcBorders>
            <w:shd w:val="clear" w:color="auto" w:fill="F4F3F8"/>
            <w:tcMar>
              <w:top w:w="0" w:type="dxa"/>
              <w:left w:w="0" w:type="dxa"/>
              <w:bottom w:w="0" w:type="dxa"/>
              <w:right w:w="0" w:type="dxa"/>
            </w:tcMar>
          </w:tcPr>
          <w:p w:rsidR="005D02F0" w:rsidRDefault="005D02F0">
            <w:pPr>
              <w:pStyle w:val="ConsPlusNormal"/>
            </w:pPr>
          </w:p>
        </w:tc>
      </w:tr>
    </w:tbl>
    <w:p w:rsidR="005D02F0" w:rsidRDefault="005D02F0">
      <w:pPr>
        <w:pStyle w:val="ConsPlusNormal"/>
        <w:jc w:val="both"/>
      </w:pPr>
    </w:p>
    <w:p w:rsidR="005D02F0" w:rsidRDefault="005D02F0">
      <w:pPr>
        <w:pStyle w:val="ConsPlusNormal"/>
        <w:ind w:firstLine="540"/>
        <w:jc w:val="both"/>
      </w:pPr>
      <w:r>
        <w:t>Критерии отнесения объектов контроля к определенным категориям риска разработаны с учетом тяжести потенциальных негативных последствий возможного несоблюдения контролируемыми лицами обязательных требований, предусмотренных федеральными законами и принимаемыми в соответствии с ними иными нормативными правовыми актами Российской Федерации.</w:t>
      </w:r>
    </w:p>
    <w:p w:rsidR="005D02F0" w:rsidRDefault="005D02F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6917"/>
        <w:gridCol w:w="1247"/>
      </w:tblGrid>
      <w:tr w:rsidR="005D02F0">
        <w:tc>
          <w:tcPr>
            <w:tcW w:w="794" w:type="dxa"/>
          </w:tcPr>
          <w:p w:rsidR="005D02F0" w:rsidRDefault="005D02F0">
            <w:pPr>
              <w:pStyle w:val="ConsPlusNormal"/>
              <w:jc w:val="center"/>
            </w:pPr>
            <w:r>
              <w:t>N п/п</w:t>
            </w:r>
          </w:p>
        </w:tc>
        <w:tc>
          <w:tcPr>
            <w:tcW w:w="6917" w:type="dxa"/>
          </w:tcPr>
          <w:p w:rsidR="005D02F0" w:rsidRDefault="005D02F0">
            <w:pPr>
              <w:pStyle w:val="ConsPlusNormal"/>
              <w:jc w:val="center"/>
            </w:pPr>
            <w:r>
              <w:t>Наименование Критерия</w:t>
            </w:r>
          </w:p>
        </w:tc>
        <w:tc>
          <w:tcPr>
            <w:tcW w:w="1247" w:type="dxa"/>
          </w:tcPr>
          <w:p w:rsidR="005D02F0" w:rsidRDefault="005D02F0">
            <w:pPr>
              <w:pStyle w:val="ConsPlusNormal"/>
              <w:jc w:val="center"/>
            </w:pPr>
            <w:r>
              <w:t>Баллы</w:t>
            </w:r>
          </w:p>
        </w:tc>
      </w:tr>
      <w:tr w:rsidR="005D02F0">
        <w:tc>
          <w:tcPr>
            <w:tcW w:w="794" w:type="dxa"/>
          </w:tcPr>
          <w:p w:rsidR="005D02F0" w:rsidRDefault="005D02F0">
            <w:pPr>
              <w:pStyle w:val="ConsPlusNormal"/>
              <w:jc w:val="center"/>
            </w:pPr>
            <w:r>
              <w:t>1</w:t>
            </w:r>
          </w:p>
        </w:tc>
        <w:tc>
          <w:tcPr>
            <w:tcW w:w="6917" w:type="dxa"/>
          </w:tcPr>
          <w:p w:rsidR="005D02F0" w:rsidRDefault="005D02F0">
            <w:pPr>
              <w:pStyle w:val="ConsPlusNormal"/>
              <w:jc w:val="center"/>
            </w:pPr>
            <w:r>
              <w:t>2</w:t>
            </w:r>
          </w:p>
        </w:tc>
        <w:tc>
          <w:tcPr>
            <w:tcW w:w="1247" w:type="dxa"/>
          </w:tcPr>
          <w:p w:rsidR="005D02F0" w:rsidRDefault="005D02F0">
            <w:pPr>
              <w:pStyle w:val="ConsPlusNormal"/>
              <w:jc w:val="center"/>
            </w:pPr>
            <w:r>
              <w:t>3</w:t>
            </w:r>
          </w:p>
        </w:tc>
      </w:tr>
      <w:tr w:rsidR="005D02F0">
        <w:tc>
          <w:tcPr>
            <w:tcW w:w="794" w:type="dxa"/>
            <w:vMerge w:val="restart"/>
          </w:tcPr>
          <w:p w:rsidR="005D02F0" w:rsidRDefault="005D02F0">
            <w:pPr>
              <w:pStyle w:val="ConsPlusNormal"/>
              <w:jc w:val="center"/>
            </w:pPr>
            <w:r>
              <w:t>1</w:t>
            </w:r>
          </w:p>
        </w:tc>
        <w:tc>
          <w:tcPr>
            <w:tcW w:w="6917" w:type="dxa"/>
          </w:tcPr>
          <w:p w:rsidR="005D02F0" w:rsidRDefault="005D02F0">
            <w:pPr>
              <w:pStyle w:val="ConsPlusNormal"/>
              <w:jc w:val="both"/>
            </w:pPr>
            <w:r>
              <w:t>Привлечение к административной ответственности за нарушения законодательства в области регулируемых государством цен (тарифов) за предшествующие три года на дату принятия решения об отнесении деятельности юридического лица или индивидуального предпринимателя к категории риска:</w:t>
            </w:r>
          </w:p>
        </w:tc>
        <w:tc>
          <w:tcPr>
            <w:tcW w:w="1247" w:type="dxa"/>
          </w:tcPr>
          <w:p w:rsidR="005D02F0" w:rsidRDefault="005D02F0">
            <w:pPr>
              <w:pStyle w:val="ConsPlusNormal"/>
            </w:pPr>
          </w:p>
        </w:tc>
      </w:tr>
      <w:tr w:rsidR="005D02F0">
        <w:tc>
          <w:tcPr>
            <w:tcW w:w="794" w:type="dxa"/>
            <w:vMerge/>
          </w:tcPr>
          <w:p w:rsidR="005D02F0" w:rsidRDefault="005D02F0">
            <w:pPr>
              <w:pStyle w:val="ConsPlusNormal"/>
            </w:pPr>
          </w:p>
        </w:tc>
        <w:tc>
          <w:tcPr>
            <w:tcW w:w="6917" w:type="dxa"/>
          </w:tcPr>
          <w:p w:rsidR="005D02F0" w:rsidRDefault="005D02F0">
            <w:pPr>
              <w:pStyle w:val="ConsPlusNormal"/>
              <w:jc w:val="both"/>
            </w:pPr>
            <w:r>
              <w:t>не привлекались либо по результатам процедуры обжалования административное дело прекращено в связи с отсутствием события или состава административного правонарушения</w:t>
            </w:r>
          </w:p>
        </w:tc>
        <w:tc>
          <w:tcPr>
            <w:tcW w:w="1247" w:type="dxa"/>
          </w:tcPr>
          <w:p w:rsidR="005D02F0" w:rsidRDefault="005D02F0">
            <w:pPr>
              <w:pStyle w:val="ConsPlusNormal"/>
              <w:jc w:val="center"/>
            </w:pPr>
            <w:r>
              <w:t>0</w:t>
            </w:r>
          </w:p>
        </w:tc>
      </w:tr>
      <w:tr w:rsidR="005D02F0">
        <w:tc>
          <w:tcPr>
            <w:tcW w:w="794" w:type="dxa"/>
            <w:vMerge/>
          </w:tcPr>
          <w:p w:rsidR="005D02F0" w:rsidRDefault="005D02F0">
            <w:pPr>
              <w:pStyle w:val="ConsPlusNormal"/>
            </w:pPr>
          </w:p>
        </w:tc>
        <w:tc>
          <w:tcPr>
            <w:tcW w:w="6917" w:type="dxa"/>
          </w:tcPr>
          <w:p w:rsidR="005D02F0" w:rsidRDefault="005D02F0">
            <w:pPr>
              <w:pStyle w:val="ConsPlusNormal"/>
              <w:jc w:val="both"/>
            </w:pPr>
            <w:r>
              <w:t>решение о прекращении административного дела в связи с малозначительностью совершенного правонарушения</w:t>
            </w:r>
          </w:p>
        </w:tc>
        <w:tc>
          <w:tcPr>
            <w:tcW w:w="1247" w:type="dxa"/>
          </w:tcPr>
          <w:p w:rsidR="005D02F0" w:rsidRDefault="005D02F0">
            <w:pPr>
              <w:pStyle w:val="ConsPlusNormal"/>
              <w:jc w:val="center"/>
            </w:pPr>
            <w:r>
              <w:t>1</w:t>
            </w:r>
          </w:p>
        </w:tc>
      </w:tr>
      <w:tr w:rsidR="005D02F0">
        <w:tc>
          <w:tcPr>
            <w:tcW w:w="794" w:type="dxa"/>
            <w:vMerge/>
          </w:tcPr>
          <w:p w:rsidR="005D02F0" w:rsidRDefault="005D02F0">
            <w:pPr>
              <w:pStyle w:val="ConsPlusNormal"/>
            </w:pPr>
          </w:p>
        </w:tc>
        <w:tc>
          <w:tcPr>
            <w:tcW w:w="6917" w:type="dxa"/>
          </w:tcPr>
          <w:p w:rsidR="005D02F0" w:rsidRDefault="005D02F0">
            <w:pPr>
              <w:pStyle w:val="ConsPlusNormal"/>
              <w:jc w:val="both"/>
            </w:pPr>
            <w:r>
              <w:t>решение о привлечении к административной ответственности с наложением штрафа (или его заменой на предупреждение)</w:t>
            </w:r>
          </w:p>
        </w:tc>
        <w:tc>
          <w:tcPr>
            <w:tcW w:w="1247" w:type="dxa"/>
          </w:tcPr>
          <w:p w:rsidR="005D02F0" w:rsidRDefault="005D02F0">
            <w:pPr>
              <w:pStyle w:val="ConsPlusNormal"/>
              <w:jc w:val="center"/>
            </w:pPr>
            <w:r>
              <w:t>2</w:t>
            </w:r>
          </w:p>
        </w:tc>
      </w:tr>
      <w:tr w:rsidR="005D02F0">
        <w:tc>
          <w:tcPr>
            <w:tcW w:w="794" w:type="dxa"/>
            <w:vMerge w:val="restart"/>
          </w:tcPr>
          <w:p w:rsidR="005D02F0" w:rsidRDefault="005D02F0">
            <w:pPr>
              <w:pStyle w:val="ConsPlusNormal"/>
              <w:jc w:val="center"/>
            </w:pPr>
            <w:r>
              <w:t>2</w:t>
            </w:r>
          </w:p>
        </w:tc>
        <w:tc>
          <w:tcPr>
            <w:tcW w:w="6917" w:type="dxa"/>
          </w:tcPr>
          <w:p w:rsidR="005D02F0" w:rsidRDefault="005D02F0">
            <w:pPr>
              <w:pStyle w:val="ConsPlusNormal"/>
              <w:jc w:val="both"/>
            </w:pPr>
            <w:r>
              <w:t>Предписание по установлению нарушений законодательства в области регулируемых государством цен (тарифов) в течение последних 3 лет на дату принятия решения об отнесении деятельности юридического лица или индивидуального предпринимателя к категории риска:</w:t>
            </w:r>
          </w:p>
        </w:tc>
        <w:tc>
          <w:tcPr>
            <w:tcW w:w="1247" w:type="dxa"/>
          </w:tcPr>
          <w:p w:rsidR="005D02F0" w:rsidRDefault="005D02F0">
            <w:pPr>
              <w:pStyle w:val="ConsPlusNormal"/>
            </w:pPr>
          </w:p>
        </w:tc>
      </w:tr>
      <w:tr w:rsidR="005D02F0">
        <w:tc>
          <w:tcPr>
            <w:tcW w:w="794" w:type="dxa"/>
            <w:vMerge/>
          </w:tcPr>
          <w:p w:rsidR="005D02F0" w:rsidRDefault="005D02F0">
            <w:pPr>
              <w:pStyle w:val="ConsPlusNormal"/>
            </w:pPr>
          </w:p>
        </w:tc>
        <w:tc>
          <w:tcPr>
            <w:tcW w:w="6917" w:type="dxa"/>
          </w:tcPr>
          <w:p w:rsidR="005D02F0" w:rsidRDefault="005D02F0">
            <w:pPr>
              <w:pStyle w:val="ConsPlusNormal"/>
              <w:jc w:val="both"/>
            </w:pPr>
            <w:r>
              <w:t>не выдавалось либо выдавалось, но по результатам процедуры обжалования было признано незаконным и отменено</w:t>
            </w:r>
          </w:p>
        </w:tc>
        <w:tc>
          <w:tcPr>
            <w:tcW w:w="1247" w:type="dxa"/>
          </w:tcPr>
          <w:p w:rsidR="005D02F0" w:rsidRDefault="005D02F0">
            <w:pPr>
              <w:pStyle w:val="ConsPlusNormal"/>
              <w:jc w:val="center"/>
            </w:pPr>
            <w:r>
              <w:t>0</w:t>
            </w:r>
          </w:p>
        </w:tc>
      </w:tr>
      <w:tr w:rsidR="005D02F0">
        <w:tc>
          <w:tcPr>
            <w:tcW w:w="794" w:type="dxa"/>
            <w:vMerge/>
          </w:tcPr>
          <w:p w:rsidR="005D02F0" w:rsidRDefault="005D02F0">
            <w:pPr>
              <w:pStyle w:val="ConsPlusNormal"/>
            </w:pPr>
          </w:p>
        </w:tc>
        <w:tc>
          <w:tcPr>
            <w:tcW w:w="6917" w:type="dxa"/>
          </w:tcPr>
          <w:p w:rsidR="005D02F0" w:rsidRDefault="005D02F0">
            <w:pPr>
              <w:pStyle w:val="ConsPlusNormal"/>
              <w:jc w:val="both"/>
            </w:pPr>
            <w:r>
              <w:t>выполнено в полном объеме в установленные сроки</w:t>
            </w:r>
          </w:p>
        </w:tc>
        <w:tc>
          <w:tcPr>
            <w:tcW w:w="1247" w:type="dxa"/>
          </w:tcPr>
          <w:p w:rsidR="005D02F0" w:rsidRDefault="005D02F0">
            <w:pPr>
              <w:pStyle w:val="ConsPlusNormal"/>
              <w:jc w:val="center"/>
            </w:pPr>
            <w:r>
              <w:t>1</w:t>
            </w:r>
          </w:p>
        </w:tc>
      </w:tr>
      <w:tr w:rsidR="005D02F0">
        <w:tc>
          <w:tcPr>
            <w:tcW w:w="794" w:type="dxa"/>
            <w:vMerge/>
          </w:tcPr>
          <w:p w:rsidR="005D02F0" w:rsidRDefault="005D02F0">
            <w:pPr>
              <w:pStyle w:val="ConsPlusNormal"/>
            </w:pPr>
          </w:p>
        </w:tc>
        <w:tc>
          <w:tcPr>
            <w:tcW w:w="6917" w:type="dxa"/>
          </w:tcPr>
          <w:p w:rsidR="005D02F0" w:rsidRDefault="005D02F0">
            <w:pPr>
              <w:pStyle w:val="ConsPlusNormal"/>
              <w:jc w:val="both"/>
            </w:pPr>
            <w:r>
              <w:t xml:space="preserve">выполнено с нарушением установленного срока, либо выполнено </w:t>
            </w:r>
            <w:r>
              <w:lastRenderedPageBreak/>
              <w:t>частично, либо не выполнено полностью</w:t>
            </w:r>
          </w:p>
        </w:tc>
        <w:tc>
          <w:tcPr>
            <w:tcW w:w="1247" w:type="dxa"/>
          </w:tcPr>
          <w:p w:rsidR="005D02F0" w:rsidRDefault="005D02F0">
            <w:pPr>
              <w:pStyle w:val="ConsPlusNormal"/>
              <w:jc w:val="center"/>
            </w:pPr>
            <w:r>
              <w:lastRenderedPageBreak/>
              <w:t>2</w:t>
            </w:r>
          </w:p>
        </w:tc>
      </w:tr>
      <w:tr w:rsidR="005D02F0">
        <w:tc>
          <w:tcPr>
            <w:tcW w:w="794" w:type="dxa"/>
            <w:vMerge w:val="restart"/>
          </w:tcPr>
          <w:p w:rsidR="005D02F0" w:rsidRDefault="005D02F0">
            <w:pPr>
              <w:pStyle w:val="ConsPlusNormal"/>
              <w:jc w:val="center"/>
            </w:pPr>
            <w:r>
              <w:lastRenderedPageBreak/>
              <w:t>3</w:t>
            </w:r>
          </w:p>
        </w:tc>
        <w:tc>
          <w:tcPr>
            <w:tcW w:w="6917" w:type="dxa"/>
          </w:tcPr>
          <w:p w:rsidR="005D02F0" w:rsidRDefault="005D02F0">
            <w:pPr>
              <w:pStyle w:val="ConsPlusNormal"/>
              <w:jc w:val="both"/>
            </w:pPr>
            <w:r>
              <w:t>Предостережение о недопустимости нарушений обязательных требований в области регулируемых государством цен (тарифов) в течение последних 3 лет на дату принятия решения об отнесении деятельности юридического лица или индивидуального предпринимателя к категории риска:</w:t>
            </w:r>
          </w:p>
        </w:tc>
        <w:tc>
          <w:tcPr>
            <w:tcW w:w="1247" w:type="dxa"/>
          </w:tcPr>
          <w:p w:rsidR="005D02F0" w:rsidRDefault="005D02F0">
            <w:pPr>
              <w:pStyle w:val="ConsPlusNormal"/>
            </w:pPr>
          </w:p>
        </w:tc>
      </w:tr>
      <w:tr w:rsidR="005D02F0">
        <w:tc>
          <w:tcPr>
            <w:tcW w:w="794" w:type="dxa"/>
            <w:vMerge/>
          </w:tcPr>
          <w:p w:rsidR="005D02F0" w:rsidRDefault="005D02F0">
            <w:pPr>
              <w:pStyle w:val="ConsPlusNormal"/>
            </w:pPr>
          </w:p>
        </w:tc>
        <w:tc>
          <w:tcPr>
            <w:tcW w:w="6917" w:type="dxa"/>
          </w:tcPr>
          <w:p w:rsidR="005D02F0" w:rsidRDefault="005D02F0">
            <w:pPr>
              <w:pStyle w:val="ConsPlusNormal"/>
              <w:jc w:val="both"/>
            </w:pPr>
            <w:r>
              <w:t>не выдавалось</w:t>
            </w:r>
          </w:p>
        </w:tc>
        <w:tc>
          <w:tcPr>
            <w:tcW w:w="1247" w:type="dxa"/>
          </w:tcPr>
          <w:p w:rsidR="005D02F0" w:rsidRDefault="005D02F0">
            <w:pPr>
              <w:pStyle w:val="ConsPlusNormal"/>
              <w:jc w:val="center"/>
            </w:pPr>
            <w:r>
              <w:t>0</w:t>
            </w:r>
          </w:p>
        </w:tc>
      </w:tr>
      <w:tr w:rsidR="005D02F0">
        <w:tc>
          <w:tcPr>
            <w:tcW w:w="794" w:type="dxa"/>
            <w:vMerge/>
          </w:tcPr>
          <w:p w:rsidR="005D02F0" w:rsidRDefault="005D02F0">
            <w:pPr>
              <w:pStyle w:val="ConsPlusNormal"/>
            </w:pPr>
          </w:p>
        </w:tc>
        <w:tc>
          <w:tcPr>
            <w:tcW w:w="6917" w:type="dxa"/>
          </w:tcPr>
          <w:p w:rsidR="005D02F0" w:rsidRDefault="005D02F0">
            <w:pPr>
              <w:pStyle w:val="ConsPlusNormal"/>
              <w:jc w:val="both"/>
            </w:pPr>
            <w:r>
              <w:t>выдавалось</w:t>
            </w:r>
          </w:p>
        </w:tc>
        <w:tc>
          <w:tcPr>
            <w:tcW w:w="1247" w:type="dxa"/>
          </w:tcPr>
          <w:p w:rsidR="005D02F0" w:rsidRDefault="005D02F0">
            <w:pPr>
              <w:pStyle w:val="ConsPlusNormal"/>
              <w:jc w:val="center"/>
            </w:pPr>
            <w:r>
              <w:t>1</w:t>
            </w:r>
          </w:p>
        </w:tc>
      </w:tr>
    </w:tbl>
    <w:p w:rsidR="005D02F0" w:rsidRDefault="005D02F0">
      <w:pPr>
        <w:pStyle w:val="ConsPlusNormal"/>
        <w:jc w:val="both"/>
      </w:pPr>
    </w:p>
    <w:p w:rsidR="005D02F0" w:rsidRDefault="005D02F0">
      <w:pPr>
        <w:pStyle w:val="ConsPlusNormal"/>
        <w:ind w:firstLine="540"/>
        <w:jc w:val="both"/>
      </w:pPr>
      <w:r>
        <w:t>Деятельность объекта контроля подлежит отнесению Министерством к следующим категориям риска исходя из сложения количества баллов, набранных контролируемым лицом по каждому Критерию:</w:t>
      </w:r>
    </w:p>
    <w:p w:rsidR="005D02F0" w:rsidRDefault="005D02F0">
      <w:pPr>
        <w:pStyle w:val="ConsPlusNormal"/>
        <w:jc w:val="both"/>
      </w:pPr>
      <w:r>
        <w:t xml:space="preserve">(в ред. </w:t>
      </w:r>
      <w:hyperlink r:id="rId117">
        <w:r>
          <w:rPr>
            <w:color w:val="0000FF"/>
          </w:rPr>
          <w:t>Постановления</w:t>
        </w:r>
      </w:hyperlink>
      <w:r>
        <w:t xml:space="preserve"> Правительства Пензенской обл. от 16.03.2023 N 175-пП)</w:t>
      </w:r>
    </w:p>
    <w:p w:rsidR="005D02F0" w:rsidRDefault="005D02F0">
      <w:pPr>
        <w:pStyle w:val="ConsPlusNormal"/>
        <w:spacing w:before="220"/>
        <w:ind w:firstLine="540"/>
        <w:jc w:val="both"/>
      </w:pPr>
      <w:r>
        <w:t>категория высокого риска - от 4 до 5 баллов;</w:t>
      </w:r>
    </w:p>
    <w:p w:rsidR="005D02F0" w:rsidRDefault="005D02F0">
      <w:pPr>
        <w:pStyle w:val="ConsPlusNormal"/>
        <w:spacing w:before="220"/>
        <w:ind w:firstLine="540"/>
        <w:jc w:val="both"/>
      </w:pPr>
      <w:r>
        <w:t>категория среднего риска - от 2 до 3 баллов;</w:t>
      </w:r>
    </w:p>
    <w:p w:rsidR="005D02F0" w:rsidRDefault="005D02F0">
      <w:pPr>
        <w:pStyle w:val="ConsPlusNormal"/>
        <w:spacing w:before="220"/>
        <w:ind w:firstLine="540"/>
        <w:jc w:val="both"/>
      </w:pPr>
      <w:r>
        <w:t>категория низкого риска - менее 2 баллов.</w:t>
      </w:r>
    </w:p>
    <w:p w:rsidR="005D02F0" w:rsidRDefault="005D02F0">
      <w:pPr>
        <w:pStyle w:val="ConsPlusNormal"/>
        <w:jc w:val="both"/>
      </w:pPr>
    </w:p>
    <w:p w:rsidR="005D02F0" w:rsidRDefault="005D02F0">
      <w:pPr>
        <w:pStyle w:val="ConsPlusNormal"/>
        <w:jc w:val="both"/>
      </w:pPr>
    </w:p>
    <w:p w:rsidR="005D02F0" w:rsidRDefault="005D02F0">
      <w:pPr>
        <w:pStyle w:val="ConsPlusNormal"/>
        <w:pBdr>
          <w:bottom w:val="single" w:sz="6" w:space="0" w:color="auto"/>
        </w:pBdr>
        <w:spacing w:before="100" w:after="100"/>
        <w:jc w:val="both"/>
        <w:rPr>
          <w:sz w:val="2"/>
          <w:szCs w:val="2"/>
        </w:rPr>
      </w:pPr>
    </w:p>
    <w:p w:rsidR="009D6420" w:rsidRDefault="005D02F0">
      <w:bookmarkStart w:id="9" w:name="_GoBack"/>
      <w:bookmarkEnd w:id="9"/>
    </w:p>
    <w:sectPr w:rsidR="009D6420" w:rsidSect="008579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2F0"/>
    <w:rsid w:val="001F256F"/>
    <w:rsid w:val="005D02F0"/>
    <w:rsid w:val="00D65D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D02F0"/>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5D02F0"/>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5D02F0"/>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D02F0"/>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5D02F0"/>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5D02F0"/>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95209" TargetMode="External"/><Relationship Id="rId117" Type="http://schemas.openxmlformats.org/officeDocument/2006/relationships/hyperlink" Target="https://login.consultant.ru/link/?req=doc&amp;base=RLAW021&amp;n=179869&amp;dst=100055" TargetMode="External"/><Relationship Id="rId21" Type="http://schemas.openxmlformats.org/officeDocument/2006/relationships/hyperlink" Target="https://login.consultant.ru/link/?req=doc&amp;base=RLAW021&amp;n=169733&amp;dst=100055" TargetMode="External"/><Relationship Id="rId42" Type="http://schemas.openxmlformats.org/officeDocument/2006/relationships/hyperlink" Target="https://login.consultant.ru/link/?req=doc&amp;base=RLAW021&amp;n=179869&amp;dst=100055" TargetMode="External"/><Relationship Id="rId47" Type="http://schemas.openxmlformats.org/officeDocument/2006/relationships/hyperlink" Target="https://login.consultant.ru/link/?req=doc&amp;base=RLAW021&amp;n=187267&amp;dst=100014" TargetMode="External"/><Relationship Id="rId63" Type="http://schemas.openxmlformats.org/officeDocument/2006/relationships/hyperlink" Target="https://login.consultant.ru/link/?req=doc&amp;base=RLAW021&amp;n=179869&amp;dst=100065" TargetMode="External"/><Relationship Id="rId68" Type="http://schemas.openxmlformats.org/officeDocument/2006/relationships/hyperlink" Target="https://login.consultant.ru/link/?req=doc&amp;base=RLAW021&amp;n=186785&amp;dst=100010" TargetMode="External"/><Relationship Id="rId84" Type="http://schemas.openxmlformats.org/officeDocument/2006/relationships/hyperlink" Target="https://login.consultant.ru/link/?req=doc&amp;base=LAW&amp;n=495001&amp;dst=101176" TargetMode="External"/><Relationship Id="rId89" Type="http://schemas.openxmlformats.org/officeDocument/2006/relationships/hyperlink" Target="https://login.consultant.ru/link/?req=doc&amp;base=RLAW021&amp;n=179869&amp;dst=100055" TargetMode="External"/><Relationship Id="rId112" Type="http://schemas.openxmlformats.org/officeDocument/2006/relationships/hyperlink" Target="https://login.consultant.ru/link/?req=doc&amp;base=LAW&amp;n=495001&amp;dst=100449" TargetMode="External"/><Relationship Id="rId16" Type="http://schemas.openxmlformats.org/officeDocument/2006/relationships/hyperlink" Target="https://login.consultant.ru/link/?req=doc&amp;base=RLAW021&amp;n=201355" TargetMode="External"/><Relationship Id="rId107" Type="http://schemas.openxmlformats.org/officeDocument/2006/relationships/hyperlink" Target="https://login.consultant.ru/link/?req=doc&amp;base=RLAW021&amp;n=179869&amp;dst=100055" TargetMode="External"/><Relationship Id="rId11" Type="http://schemas.openxmlformats.org/officeDocument/2006/relationships/hyperlink" Target="https://login.consultant.ru/link/?req=doc&amp;base=RLAW021&amp;n=186785&amp;dst=100009" TargetMode="External"/><Relationship Id="rId24" Type="http://schemas.openxmlformats.org/officeDocument/2006/relationships/hyperlink" Target="https://login.consultant.ru/link/?req=doc&amp;base=RLAW021&amp;n=169733&amp;dst=100052" TargetMode="External"/><Relationship Id="rId32" Type="http://schemas.openxmlformats.org/officeDocument/2006/relationships/hyperlink" Target="https://login.consultant.ru/link/?req=doc&amp;base=RLAW021&amp;n=182974&amp;dst=100011" TargetMode="External"/><Relationship Id="rId37" Type="http://schemas.openxmlformats.org/officeDocument/2006/relationships/hyperlink" Target="https://login.consultant.ru/link/?req=doc&amp;base=LAW&amp;n=495001" TargetMode="External"/><Relationship Id="rId40" Type="http://schemas.openxmlformats.org/officeDocument/2006/relationships/hyperlink" Target="https://login.consultant.ru/link/?req=doc&amp;base=LAW&amp;n=495001&amp;dst=100315" TargetMode="External"/><Relationship Id="rId45" Type="http://schemas.openxmlformats.org/officeDocument/2006/relationships/hyperlink" Target="https://login.consultant.ru/link/?req=doc&amp;base=RLAW021&amp;n=179869&amp;dst=100055" TargetMode="External"/><Relationship Id="rId53" Type="http://schemas.openxmlformats.org/officeDocument/2006/relationships/hyperlink" Target="https://login.consultant.ru/link/?req=doc&amp;base=LAW&amp;n=495001&amp;dst=100509" TargetMode="External"/><Relationship Id="rId58" Type="http://schemas.openxmlformats.org/officeDocument/2006/relationships/hyperlink" Target="https://login.consultant.ru/link/?req=doc&amp;base=RLAW021&amp;n=179869&amp;dst=100055" TargetMode="External"/><Relationship Id="rId66" Type="http://schemas.openxmlformats.org/officeDocument/2006/relationships/hyperlink" Target="https://login.consultant.ru/link/?req=doc&amp;base=LAW&amp;n=495001&amp;dst=100572" TargetMode="External"/><Relationship Id="rId74" Type="http://schemas.openxmlformats.org/officeDocument/2006/relationships/hyperlink" Target="https://login.consultant.ru/link/?req=doc&amp;base=LAW&amp;n=477169" TargetMode="External"/><Relationship Id="rId79" Type="http://schemas.openxmlformats.org/officeDocument/2006/relationships/hyperlink" Target="https://login.consultant.ru/link/?req=doc&amp;base=RLAW021&amp;n=182276&amp;dst=100015" TargetMode="External"/><Relationship Id="rId87" Type="http://schemas.openxmlformats.org/officeDocument/2006/relationships/hyperlink" Target="https://login.consultant.ru/link/?req=doc&amp;base=RLAW021&amp;n=179869&amp;dst=100055" TargetMode="External"/><Relationship Id="rId102" Type="http://schemas.openxmlformats.org/officeDocument/2006/relationships/hyperlink" Target="https://login.consultant.ru/link/?req=doc&amp;base=RLAW021&amp;n=179869&amp;dst=100055" TargetMode="External"/><Relationship Id="rId110" Type="http://schemas.openxmlformats.org/officeDocument/2006/relationships/hyperlink" Target="https://login.consultant.ru/link/?req=doc&amp;base=RLAW021&amp;n=179869&amp;dst=100080" TargetMode="External"/><Relationship Id="rId115" Type="http://schemas.openxmlformats.org/officeDocument/2006/relationships/hyperlink" Target="https://login.consultant.ru/link/?req=doc&amp;base=RLAW021&amp;n=179869&amp;dst=100055" TargetMode="External"/><Relationship Id="rId5" Type="http://schemas.openxmlformats.org/officeDocument/2006/relationships/hyperlink" Target="https://www.consultant.ru" TargetMode="External"/><Relationship Id="rId61" Type="http://schemas.openxmlformats.org/officeDocument/2006/relationships/hyperlink" Target="https://login.consultant.ru/link/?req=doc&amp;base=RLAW021&amp;n=179869&amp;dst=100055" TargetMode="External"/><Relationship Id="rId82" Type="http://schemas.openxmlformats.org/officeDocument/2006/relationships/hyperlink" Target="https://login.consultant.ru/link/?req=doc&amp;base=RLAW021&amp;n=179869&amp;dst=100075" TargetMode="External"/><Relationship Id="rId90" Type="http://schemas.openxmlformats.org/officeDocument/2006/relationships/hyperlink" Target="https://login.consultant.ru/link/?req=doc&amp;base=RLAW021&amp;n=179869&amp;dst=100055" TargetMode="External"/><Relationship Id="rId95" Type="http://schemas.openxmlformats.org/officeDocument/2006/relationships/hyperlink" Target="https://login.consultant.ru/link/?req=doc&amp;base=RLAW021&amp;n=179869&amp;dst=100055" TargetMode="External"/><Relationship Id="rId19" Type="http://schemas.openxmlformats.org/officeDocument/2006/relationships/hyperlink" Target="https://login.consultant.ru/link/?req=doc&amp;base=RLAW021&amp;n=180184&amp;dst=100847" TargetMode="External"/><Relationship Id="rId14" Type="http://schemas.openxmlformats.org/officeDocument/2006/relationships/hyperlink" Target="https://login.consultant.ru/link/?req=doc&amp;base=RLAW021&amp;n=180184" TargetMode="External"/><Relationship Id="rId22" Type="http://schemas.openxmlformats.org/officeDocument/2006/relationships/hyperlink" Target="https://login.consultant.ru/link/?req=doc&amp;base=LAW&amp;n=494631" TargetMode="External"/><Relationship Id="rId27" Type="http://schemas.openxmlformats.org/officeDocument/2006/relationships/hyperlink" Target="https://login.consultant.ru/link/?req=doc&amp;base=RLAW021&amp;n=175834&amp;dst=100005" TargetMode="External"/><Relationship Id="rId30" Type="http://schemas.openxmlformats.org/officeDocument/2006/relationships/hyperlink" Target="https://login.consultant.ru/link/?req=doc&amp;base=RLAW021&amp;n=179869&amp;dst=100053" TargetMode="External"/><Relationship Id="rId35" Type="http://schemas.openxmlformats.org/officeDocument/2006/relationships/hyperlink" Target="https://login.consultant.ru/link/?req=doc&amp;base=RLAW021&amp;n=189322&amp;dst=100009" TargetMode="External"/><Relationship Id="rId43" Type="http://schemas.openxmlformats.org/officeDocument/2006/relationships/hyperlink" Target="https://login.consultant.ru/link/?req=doc&amp;base=LAW&amp;n=495920" TargetMode="External"/><Relationship Id="rId48" Type="http://schemas.openxmlformats.org/officeDocument/2006/relationships/hyperlink" Target="https://login.consultant.ru/link/?req=doc&amp;base=LAW&amp;n=498004&amp;dst=716" TargetMode="External"/><Relationship Id="rId56" Type="http://schemas.openxmlformats.org/officeDocument/2006/relationships/hyperlink" Target="https://login.consultant.ru/link/?req=doc&amp;base=RLAW021&amp;n=179869&amp;dst=100064" TargetMode="External"/><Relationship Id="rId64" Type="http://schemas.openxmlformats.org/officeDocument/2006/relationships/hyperlink" Target="https://login.consultant.ru/link/?req=doc&amp;base=LAW&amp;n=454103" TargetMode="External"/><Relationship Id="rId69" Type="http://schemas.openxmlformats.org/officeDocument/2006/relationships/hyperlink" Target="https://login.consultant.ru/link/?req=doc&amp;base=RLAW021&amp;n=179869&amp;dst=100068" TargetMode="External"/><Relationship Id="rId77" Type="http://schemas.openxmlformats.org/officeDocument/2006/relationships/hyperlink" Target="https://login.consultant.ru/link/?req=doc&amp;base=RLAW021&amp;n=179869&amp;dst=100055" TargetMode="External"/><Relationship Id="rId100" Type="http://schemas.openxmlformats.org/officeDocument/2006/relationships/hyperlink" Target="https://login.consultant.ru/link/?req=doc&amp;base=RLAW021&amp;n=179869&amp;dst=100055" TargetMode="External"/><Relationship Id="rId105" Type="http://schemas.openxmlformats.org/officeDocument/2006/relationships/hyperlink" Target="https://login.consultant.ru/link/?req=doc&amp;base=LAW&amp;n=495001&amp;dst=100423" TargetMode="External"/><Relationship Id="rId113" Type="http://schemas.openxmlformats.org/officeDocument/2006/relationships/hyperlink" Target="https://login.consultant.ru/link/?req=doc&amp;base=LAW&amp;n=495001&amp;dst=100468" TargetMode="External"/><Relationship Id="rId118" Type="http://schemas.openxmlformats.org/officeDocument/2006/relationships/fontTable" Target="fontTable.xml"/><Relationship Id="rId8" Type="http://schemas.openxmlformats.org/officeDocument/2006/relationships/hyperlink" Target="https://login.consultant.ru/link/?req=doc&amp;base=RLAW021&amp;n=179869&amp;dst=100053" TargetMode="External"/><Relationship Id="rId51" Type="http://schemas.openxmlformats.org/officeDocument/2006/relationships/hyperlink" Target="https://login.consultant.ru/link/?req=doc&amp;base=RLAW021&amp;n=179869&amp;dst=100055" TargetMode="External"/><Relationship Id="rId72" Type="http://schemas.openxmlformats.org/officeDocument/2006/relationships/hyperlink" Target="https://login.consultant.ru/link/?req=doc&amp;base=RLAW021&amp;n=179869&amp;dst=100055" TargetMode="External"/><Relationship Id="rId80" Type="http://schemas.openxmlformats.org/officeDocument/2006/relationships/hyperlink" Target="https://login.consultant.ru/link/?req=doc&amp;base=RLAW021&amp;n=179869&amp;dst=100055" TargetMode="External"/><Relationship Id="rId85" Type="http://schemas.openxmlformats.org/officeDocument/2006/relationships/hyperlink" Target="https://login.consultant.ru/link/?req=doc&amp;base=RLAW021&amp;n=179869&amp;dst=100077" TargetMode="External"/><Relationship Id="rId93" Type="http://schemas.openxmlformats.org/officeDocument/2006/relationships/hyperlink" Target="https://login.consultant.ru/link/?req=doc&amp;base=RLAW021&amp;n=179869&amp;dst=100055" TargetMode="External"/><Relationship Id="rId98" Type="http://schemas.openxmlformats.org/officeDocument/2006/relationships/hyperlink" Target="https://login.consultant.ru/link/?req=doc&amp;base=LAW&amp;n=495001&amp;dst=100900" TargetMode="External"/><Relationship Id="rId3" Type="http://schemas.openxmlformats.org/officeDocument/2006/relationships/settings" Target="settings.xml"/><Relationship Id="rId12" Type="http://schemas.openxmlformats.org/officeDocument/2006/relationships/hyperlink" Target="https://login.consultant.ru/link/?req=doc&amp;base=RLAW021&amp;n=187267&amp;dst=100012" TargetMode="External"/><Relationship Id="rId17" Type="http://schemas.openxmlformats.org/officeDocument/2006/relationships/hyperlink" Target="https://login.consultant.ru/link/?req=doc&amp;base=LAW&amp;n=495001&amp;dst=100087" TargetMode="External"/><Relationship Id="rId25" Type="http://schemas.openxmlformats.org/officeDocument/2006/relationships/hyperlink" Target="https://login.consultant.ru/link/?req=doc&amp;base=LAW&amp;n=395031" TargetMode="External"/><Relationship Id="rId33" Type="http://schemas.openxmlformats.org/officeDocument/2006/relationships/hyperlink" Target="https://login.consultant.ru/link/?req=doc&amp;base=RLAW021&amp;n=186785&amp;dst=100009" TargetMode="External"/><Relationship Id="rId38" Type="http://schemas.openxmlformats.org/officeDocument/2006/relationships/hyperlink" Target="https://login.consultant.ru/link/?req=doc&amp;base=LAW&amp;n=481618" TargetMode="External"/><Relationship Id="rId46" Type="http://schemas.openxmlformats.org/officeDocument/2006/relationships/hyperlink" Target="https://login.consultant.ru/link/?req=doc&amp;base=LAW&amp;n=498004&amp;dst=491" TargetMode="External"/><Relationship Id="rId59" Type="http://schemas.openxmlformats.org/officeDocument/2006/relationships/hyperlink" Target="https://login.consultant.ru/link/?req=doc&amp;base=RLAW021&amp;n=179869&amp;dst=100055" TargetMode="External"/><Relationship Id="rId67" Type="http://schemas.openxmlformats.org/officeDocument/2006/relationships/hyperlink" Target="https://login.consultant.ru/link/?req=doc&amp;base=LAW&amp;n=495001&amp;dst=100572" TargetMode="External"/><Relationship Id="rId103" Type="http://schemas.openxmlformats.org/officeDocument/2006/relationships/hyperlink" Target="https://login.consultant.ru/link/?req=doc&amp;base=RLAW021&amp;n=179869&amp;dst=100055" TargetMode="External"/><Relationship Id="rId108" Type="http://schemas.openxmlformats.org/officeDocument/2006/relationships/hyperlink" Target="https://login.consultant.ru/link/?req=doc&amp;base=LAW&amp;n=495001&amp;dst=100999" TargetMode="External"/><Relationship Id="rId116" Type="http://schemas.openxmlformats.org/officeDocument/2006/relationships/hyperlink" Target="https://login.consultant.ru/link/?req=doc&amp;base=RLAW021&amp;n=179869&amp;dst=100055" TargetMode="External"/><Relationship Id="rId20" Type="http://schemas.openxmlformats.org/officeDocument/2006/relationships/hyperlink" Target="https://login.consultant.ru/link/?req=doc&amp;base=RLAW021&amp;n=169733&amp;dst=100033" TargetMode="External"/><Relationship Id="rId41" Type="http://schemas.openxmlformats.org/officeDocument/2006/relationships/hyperlink" Target="https://login.consultant.ru/link/?req=doc&amp;base=RLAW021&amp;n=179869&amp;dst=100056" TargetMode="External"/><Relationship Id="rId54" Type="http://schemas.openxmlformats.org/officeDocument/2006/relationships/hyperlink" Target="https://login.consultant.ru/link/?req=doc&amp;base=RLAW021&amp;n=179869&amp;dst=100055" TargetMode="External"/><Relationship Id="rId62" Type="http://schemas.openxmlformats.org/officeDocument/2006/relationships/hyperlink" Target="https://login.consultant.ru/link/?req=doc&amp;base=RLAW021&amp;n=179869&amp;dst=100055" TargetMode="External"/><Relationship Id="rId70" Type="http://schemas.openxmlformats.org/officeDocument/2006/relationships/hyperlink" Target="https://login.consultant.ru/link/?req=doc&amp;base=RLAW021&amp;n=179869&amp;dst=100071" TargetMode="External"/><Relationship Id="rId75" Type="http://schemas.openxmlformats.org/officeDocument/2006/relationships/hyperlink" Target="https://login.consultant.ru/link/?req=doc&amp;base=RLAW021&amp;n=179869&amp;dst=100055" TargetMode="External"/><Relationship Id="rId83" Type="http://schemas.openxmlformats.org/officeDocument/2006/relationships/hyperlink" Target="https://login.consultant.ru/link/?req=doc&amp;base=RLAW021&amp;n=179869&amp;dst=100055" TargetMode="External"/><Relationship Id="rId88" Type="http://schemas.openxmlformats.org/officeDocument/2006/relationships/hyperlink" Target="https://login.consultant.ru/link/?req=doc&amp;base=RLAW021&amp;n=179869&amp;dst=100055" TargetMode="External"/><Relationship Id="rId91" Type="http://schemas.openxmlformats.org/officeDocument/2006/relationships/hyperlink" Target="https://login.consultant.ru/link/?req=doc&amp;base=RLAW021&amp;n=179869&amp;dst=100055" TargetMode="External"/><Relationship Id="rId96" Type="http://schemas.openxmlformats.org/officeDocument/2006/relationships/hyperlink" Target="https://login.consultant.ru/link/?req=doc&amp;base=LAW&amp;n=495001&amp;dst=100225" TargetMode="External"/><Relationship Id="rId111" Type="http://schemas.openxmlformats.org/officeDocument/2006/relationships/hyperlink" Target="https://login.consultant.ru/link/?req=doc&amp;base=LAW&amp;n=495001&amp;dst=100428" TargetMode="External"/><Relationship Id="rId1" Type="http://schemas.openxmlformats.org/officeDocument/2006/relationships/styles" Target="styles.xml"/><Relationship Id="rId6" Type="http://schemas.openxmlformats.org/officeDocument/2006/relationships/hyperlink" Target="https://login.consultant.ru/link/?req=doc&amp;base=RLAW021&amp;n=173610&amp;dst=100007" TargetMode="External"/><Relationship Id="rId15" Type="http://schemas.openxmlformats.org/officeDocument/2006/relationships/hyperlink" Target="https://login.consultant.ru/link/?req=doc&amp;base=RLAW021&amp;n=181101&amp;dst=100008" TargetMode="External"/><Relationship Id="rId23" Type="http://schemas.openxmlformats.org/officeDocument/2006/relationships/hyperlink" Target="https://login.consultant.ru/link/?req=doc&amp;base=RLAW021&amp;n=169733&amp;dst=100040" TargetMode="External"/><Relationship Id="rId28" Type="http://schemas.openxmlformats.org/officeDocument/2006/relationships/hyperlink" Target="www.pravo.gov.ru" TargetMode="External"/><Relationship Id="rId36" Type="http://schemas.openxmlformats.org/officeDocument/2006/relationships/hyperlink" Target="https://login.consultant.ru/link/?req=doc&amp;base=RLAW021&amp;n=179869&amp;dst=100054" TargetMode="External"/><Relationship Id="rId49" Type="http://schemas.openxmlformats.org/officeDocument/2006/relationships/hyperlink" Target="https://login.consultant.ru/link/?req=doc&amp;base=RLAW021&amp;n=189322&amp;dst=100011" TargetMode="External"/><Relationship Id="rId57" Type="http://schemas.openxmlformats.org/officeDocument/2006/relationships/hyperlink" Target="https://login.consultant.ru/link/?req=doc&amp;base=LAW&amp;n=495001" TargetMode="External"/><Relationship Id="rId106" Type="http://schemas.openxmlformats.org/officeDocument/2006/relationships/hyperlink" Target="https://login.consultant.ru/link/?req=doc&amp;base=LAW&amp;n=495001&amp;dst=100468" TargetMode="External"/><Relationship Id="rId114" Type="http://schemas.openxmlformats.org/officeDocument/2006/relationships/hyperlink" Target="https://login.consultant.ru/link/?req=doc&amp;base=RLAW021&amp;n=179869&amp;dst=100081" TargetMode="External"/><Relationship Id="rId119" Type="http://schemas.openxmlformats.org/officeDocument/2006/relationships/theme" Target="theme/theme1.xml"/><Relationship Id="rId10" Type="http://schemas.openxmlformats.org/officeDocument/2006/relationships/hyperlink" Target="https://login.consultant.ru/link/?req=doc&amp;base=RLAW021&amp;n=182974&amp;dst=100011" TargetMode="External"/><Relationship Id="rId31" Type="http://schemas.openxmlformats.org/officeDocument/2006/relationships/hyperlink" Target="https://login.consultant.ru/link/?req=doc&amp;base=RLAW021&amp;n=182276&amp;dst=100012" TargetMode="External"/><Relationship Id="rId44" Type="http://schemas.openxmlformats.org/officeDocument/2006/relationships/hyperlink" Target="https://login.consultant.ru/link/?req=doc&amp;base=RLAW021&amp;n=179869&amp;dst=100055" TargetMode="External"/><Relationship Id="rId52" Type="http://schemas.openxmlformats.org/officeDocument/2006/relationships/hyperlink" Target="https://login.consultant.ru/link/?req=doc&amp;base=RLAW021&amp;n=179869&amp;dst=100055" TargetMode="External"/><Relationship Id="rId60" Type="http://schemas.openxmlformats.org/officeDocument/2006/relationships/hyperlink" Target="https://login.consultant.ru/link/?req=doc&amp;base=RLAW021&amp;n=179869&amp;dst=100055" TargetMode="External"/><Relationship Id="rId65" Type="http://schemas.openxmlformats.org/officeDocument/2006/relationships/hyperlink" Target="https://login.consultant.ru/link/?req=doc&amp;base=RLAW021&amp;n=179869&amp;dst=100055" TargetMode="External"/><Relationship Id="rId73" Type="http://schemas.openxmlformats.org/officeDocument/2006/relationships/hyperlink" Target="https://login.consultant.ru/link/?req=doc&amp;base=RLAW021&amp;n=179869&amp;dst=100055" TargetMode="External"/><Relationship Id="rId78" Type="http://schemas.openxmlformats.org/officeDocument/2006/relationships/hyperlink" Target="https://login.consultant.ru/link/?req=doc&amp;base=RLAW021&amp;n=182974&amp;dst=100012" TargetMode="External"/><Relationship Id="rId81" Type="http://schemas.openxmlformats.org/officeDocument/2006/relationships/hyperlink" Target="https://login.consultant.ru/link/?req=doc&amp;base=RLAW021&amp;n=179869&amp;dst=100055" TargetMode="External"/><Relationship Id="rId86" Type="http://schemas.openxmlformats.org/officeDocument/2006/relationships/hyperlink" Target="https://login.consultant.ru/link/?req=doc&amp;base=RLAW021&amp;n=179869&amp;dst=100078" TargetMode="External"/><Relationship Id="rId94" Type="http://schemas.openxmlformats.org/officeDocument/2006/relationships/hyperlink" Target="https://login.consultant.ru/link/?req=doc&amp;base=RLAW021&amp;n=179869&amp;dst=100055" TargetMode="External"/><Relationship Id="rId99" Type="http://schemas.openxmlformats.org/officeDocument/2006/relationships/hyperlink" Target="https://login.consultant.ru/link/?req=doc&amp;base=RLAW021&amp;n=179869&amp;dst=100079" TargetMode="External"/><Relationship Id="rId101" Type="http://schemas.openxmlformats.org/officeDocument/2006/relationships/hyperlink" Target="https://login.consultant.ru/link/?req=doc&amp;base=RLAW021&amp;n=179869&amp;dst=100055" TargetMode="External"/><Relationship Id="rId4" Type="http://schemas.openxmlformats.org/officeDocument/2006/relationships/webSettings" Target="webSettings.xml"/><Relationship Id="rId9" Type="http://schemas.openxmlformats.org/officeDocument/2006/relationships/hyperlink" Target="https://login.consultant.ru/link/?req=doc&amp;base=RLAW021&amp;n=182276&amp;dst=100012" TargetMode="External"/><Relationship Id="rId13" Type="http://schemas.openxmlformats.org/officeDocument/2006/relationships/hyperlink" Target="https://login.consultant.ru/link/?req=doc&amp;base=RLAW021&amp;n=189322&amp;dst=100009" TargetMode="External"/><Relationship Id="rId18" Type="http://schemas.openxmlformats.org/officeDocument/2006/relationships/hyperlink" Target="https://login.consultant.ru/link/?req=doc&amp;base=LAW&amp;n=479909&amp;dst=1016" TargetMode="External"/><Relationship Id="rId39" Type="http://schemas.openxmlformats.org/officeDocument/2006/relationships/hyperlink" Target="https://login.consultant.ru/link/?req=doc&amp;base=RLAW021&amp;n=173610&amp;dst=100008" TargetMode="External"/><Relationship Id="rId109" Type="http://schemas.openxmlformats.org/officeDocument/2006/relationships/hyperlink" Target="https://login.consultant.ru/link/?req=doc&amp;base=LAW&amp;n=495001&amp;dst=100980" TargetMode="External"/><Relationship Id="rId34" Type="http://schemas.openxmlformats.org/officeDocument/2006/relationships/hyperlink" Target="https://login.consultant.ru/link/?req=doc&amp;base=RLAW021&amp;n=187267&amp;dst=100012" TargetMode="External"/><Relationship Id="rId50" Type="http://schemas.openxmlformats.org/officeDocument/2006/relationships/hyperlink" Target="https://login.consultant.ru/link/?req=doc&amp;base=RLAW021&amp;n=179869&amp;dst=100055" TargetMode="External"/><Relationship Id="rId55" Type="http://schemas.openxmlformats.org/officeDocument/2006/relationships/hyperlink" Target="https://login.consultant.ru/link/?req=doc&amp;base=RLAW021&amp;n=179869&amp;dst=100055" TargetMode="External"/><Relationship Id="rId76" Type="http://schemas.openxmlformats.org/officeDocument/2006/relationships/hyperlink" Target="https://login.consultant.ru/link/?req=doc&amp;base=RLAW021&amp;n=179869&amp;dst=100055" TargetMode="External"/><Relationship Id="rId97" Type="http://schemas.openxmlformats.org/officeDocument/2006/relationships/hyperlink" Target="https://login.consultant.ru/link/?req=doc&amp;base=RLAW021&amp;n=179869&amp;dst=100055" TargetMode="External"/><Relationship Id="rId104" Type="http://schemas.openxmlformats.org/officeDocument/2006/relationships/hyperlink" Target="https://login.consultant.ru/link/?req=doc&amp;base=LAW&amp;n=495001&amp;dst=100980" TargetMode="External"/><Relationship Id="rId7" Type="http://schemas.openxmlformats.org/officeDocument/2006/relationships/hyperlink" Target="https://login.consultant.ru/link/?req=doc&amp;base=RLAW021&amp;n=175834&amp;dst=100005" TargetMode="External"/><Relationship Id="rId71" Type="http://schemas.openxmlformats.org/officeDocument/2006/relationships/hyperlink" Target="https://login.consultant.ru/link/?req=doc&amp;base=RLAW021&amp;n=179869&amp;dst=100073" TargetMode="External"/><Relationship Id="rId92" Type="http://schemas.openxmlformats.org/officeDocument/2006/relationships/hyperlink" Target="https://login.consultant.ru/link/?req=doc&amp;base=RLAW021&amp;n=179869&amp;dst=100055" TargetMode="External"/><Relationship Id="rId2" Type="http://schemas.microsoft.com/office/2007/relationships/stylesWithEffects" Target="stylesWithEffects.xml"/><Relationship Id="rId29" Type="http://schemas.openxmlformats.org/officeDocument/2006/relationships/hyperlink" Target="https://login.consultant.ru/link/?req=doc&amp;base=RLAW021&amp;n=173610&amp;dst=10000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8167</Words>
  <Characters>46557</Characters>
  <Application>Microsoft Office Word</Application>
  <DocSecurity>0</DocSecurity>
  <Lines>387</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2025-02-17T13:47:00Z</dcterms:created>
  <dcterms:modified xsi:type="dcterms:W3CDTF">2025-02-17T13:47:00Z</dcterms:modified>
</cp:coreProperties>
</file>