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B8" w:rsidRDefault="001500B8" w:rsidP="00150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Заключение </w:t>
      </w:r>
    </w:p>
    <w:p w:rsidR="001500B8" w:rsidRDefault="001500B8" w:rsidP="00150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результатах общественных обсуждений</w:t>
      </w:r>
    </w:p>
    <w:p w:rsidR="001500B8" w:rsidRDefault="001500B8" w:rsidP="00150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500B8" w:rsidRDefault="001500B8" w:rsidP="001500B8">
      <w:pPr>
        <w:pStyle w:val="a3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Сведения о проекте представленного на общественные обсуждения. </w:t>
      </w:r>
    </w:p>
    <w:p w:rsidR="001500B8" w:rsidRDefault="001500B8" w:rsidP="001500B8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 xml:space="preserve">Проект </w:t>
      </w:r>
      <w:r w:rsidRPr="00733F85">
        <w:rPr>
          <w:rFonts w:ascii="Times New Roman" w:eastAsia="Times New Roman" w:hAnsi="Times New Roman" w:cs="Times New Roman"/>
          <w:sz w:val="28"/>
        </w:rPr>
        <w:t>доклада Министерства жилищно-коммунального хозяйства и гражданской защиты населения Пензенской области о правоприменительной практике осуществления регионального государственного контроля (надзора) в области регулируемых государством цен (тарифов) за 202</w:t>
      </w:r>
      <w:r>
        <w:rPr>
          <w:rFonts w:ascii="Times New Roman" w:eastAsia="Times New Roman" w:hAnsi="Times New Roman" w:cs="Times New Roman"/>
          <w:sz w:val="28"/>
        </w:rPr>
        <w:t>4</w:t>
      </w:r>
      <w:r w:rsidRPr="00733F85">
        <w:rPr>
          <w:rFonts w:ascii="Times New Roman" w:eastAsia="Times New Roman" w:hAnsi="Times New Roman" w:cs="Times New Roman"/>
          <w:sz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500B8" w:rsidRDefault="001500B8" w:rsidP="001500B8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2. Сведения о сроках, месте проведения и участниках </w:t>
      </w:r>
      <w:proofErr w:type="gramStart"/>
      <w:r>
        <w:rPr>
          <w:rFonts w:ascii="Times New Roman" w:eastAsia="Times New Roman" w:hAnsi="Times New Roman" w:cs="Times New Roman"/>
          <w:b/>
          <w:sz w:val="28"/>
          <w:lang w:eastAsia="ru-RU"/>
        </w:rPr>
        <w:t>общественный</w:t>
      </w:r>
      <w:proofErr w:type="gramEnd"/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обсуждений.</w:t>
      </w:r>
    </w:p>
    <w:p w:rsidR="001500B8" w:rsidRDefault="001500B8" w:rsidP="001500B8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Проект доклада разработан 12.02.2025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и в целях общественного обсуждения опубликован на официальном сайте </w:t>
      </w:r>
      <w:r>
        <w:rPr>
          <w:rFonts w:ascii="Times New Roman" w:eastAsia="Times New Roman" w:hAnsi="Times New Roman" w:cs="Times New Roman"/>
          <w:sz w:val="28"/>
        </w:rPr>
        <w:t>Министерства жилищно-коммунального хозяйства и гражданской защиты населения Пензенской области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 сети «Интернет» в пункте «Информационные сообщения» подраздела «Тарифное регулирование» раздела «Деятельность».</w:t>
      </w:r>
    </w:p>
    <w:p w:rsidR="001500B8" w:rsidRDefault="001500B8" w:rsidP="001500B8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с 13.02.2025 по 27.02.2025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eastAsia="ru-RU"/>
        </w:rPr>
        <w:t xml:space="preserve"> проект доклада проходил процедуру общественного обсуждения, где все желающие могли направить свои предложения и замечания на электронный адрес:</w:t>
      </w:r>
      <w:r>
        <w:rPr>
          <w:rFonts w:ascii="Arial" w:eastAsia="Arial" w:hAnsi="Arial" w:cs="Arial"/>
          <w:color w:val="3D3D3D"/>
          <w:sz w:val="24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highlight w:val="white"/>
        </w:rPr>
        <w:t>tarif-urist@mail.ru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>или на бумажном носителе по адресу: г. Пенза, Виноградный 2-й проезд, стр. № 30.</w:t>
      </w:r>
    </w:p>
    <w:p w:rsidR="001500B8" w:rsidRDefault="001500B8" w:rsidP="001500B8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3. Содержание предложений и замечаний участников общественных обсуждений.</w:t>
      </w:r>
    </w:p>
    <w:p w:rsidR="001500B8" w:rsidRDefault="001500B8" w:rsidP="001500B8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Предложения и замечания не поступали. </w:t>
      </w:r>
    </w:p>
    <w:p w:rsidR="001500B8" w:rsidRDefault="001500B8" w:rsidP="001500B8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00B8" w:rsidRDefault="001500B8" w:rsidP="001500B8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00B8" w:rsidRDefault="001500B8" w:rsidP="001500B8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00B8" w:rsidRDefault="001500B8" w:rsidP="001500B8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00B8" w:rsidRDefault="001500B8" w:rsidP="001500B8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Главный специалист-эксперт</w:t>
      </w:r>
    </w:p>
    <w:p w:rsidR="001500B8" w:rsidRDefault="001500B8" w:rsidP="001500B8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правового Управления Министерства </w:t>
      </w:r>
    </w:p>
    <w:p w:rsidR="001500B8" w:rsidRDefault="001500B8" w:rsidP="001500B8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жилищно-коммунального хозяйства и </w:t>
      </w:r>
    </w:p>
    <w:p w:rsidR="001500B8" w:rsidRPr="0078266F" w:rsidRDefault="001500B8" w:rsidP="001500B8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гражданской защиты населения</w:t>
      </w:r>
    </w:p>
    <w:p w:rsidR="001500B8" w:rsidRDefault="001500B8" w:rsidP="001500B8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Пензенской области                                                                    А.В. Молочников</w:t>
      </w:r>
    </w:p>
    <w:p w:rsidR="001500B8" w:rsidRDefault="001500B8" w:rsidP="001500B8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1500B8" w:rsidRDefault="001500B8" w:rsidP="001500B8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00B8" w:rsidRDefault="001500B8" w:rsidP="001500B8"/>
    <w:p w:rsidR="009D6420" w:rsidRDefault="001500B8"/>
    <w:sectPr w:rsidR="009D64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Malgun Gothic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5754"/>
    <w:multiLevelType w:val="hybridMultilevel"/>
    <w:tmpl w:val="16AE8FA4"/>
    <w:lvl w:ilvl="0" w:tplc="08B46534">
      <w:start w:val="1"/>
      <w:numFmt w:val="decimal"/>
      <w:lvlText w:val="%1."/>
      <w:lvlJc w:val="left"/>
    </w:lvl>
    <w:lvl w:ilvl="1" w:tplc="E80467E2">
      <w:start w:val="1"/>
      <w:numFmt w:val="lowerLetter"/>
      <w:lvlText w:val="%2."/>
      <w:lvlJc w:val="left"/>
      <w:pPr>
        <w:ind w:left="1440" w:hanging="360"/>
      </w:pPr>
    </w:lvl>
    <w:lvl w:ilvl="2" w:tplc="BC6E6B82">
      <w:start w:val="1"/>
      <w:numFmt w:val="lowerRoman"/>
      <w:lvlText w:val="%3."/>
      <w:lvlJc w:val="right"/>
      <w:pPr>
        <w:ind w:left="2160" w:hanging="180"/>
      </w:pPr>
    </w:lvl>
    <w:lvl w:ilvl="3" w:tplc="B8A4E3D8">
      <w:start w:val="1"/>
      <w:numFmt w:val="decimal"/>
      <w:lvlText w:val="%4."/>
      <w:lvlJc w:val="left"/>
      <w:pPr>
        <w:ind w:left="2880" w:hanging="360"/>
      </w:pPr>
    </w:lvl>
    <w:lvl w:ilvl="4" w:tplc="90F0F2EA">
      <w:start w:val="1"/>
      <w:numFmt w:val="lowerLetter"/>
      <w:lvlText w:val="%5."/>
      <w:lvlJc w:val="left"/>
      <w:pPr>
        <w:ind w:left="3600" w:hanging="360"/>
      </w:pPr>
    </w:lvl>
    <w:lvl w:ilvl="5" w:tplc="7DE67A60">
      <w:start w:val="1"/>
      <w:numFmt w:val="lowerRoman"/>
      <w:lvlText w:val="%6."/>
      <w:lvlJc w:val="right"/>
      <w:pPr>
        <w:ind w:left="4320" w:hanging="180"/>
      </w:pPr>
    </w:lvl>
    <w:lvl w:ilvl="6" w:tplc="4602275C">
      <w:start w:val="1"/>
      <w:numFmt w:val="decimal"/>
      <w:lvlText w:val="%7."/>
      <w:lvlJc w:val="left"/>
      <w:pPr>
        <w:ind w:left="5040" w:hanging="360"/>
      </w:pPr>
    </w:lvl>
    <w:lvl w:ilvl="7" w:tplc="4E186734">
      <w:start w:val="1"/>
      <w:numFmt w:val="lowerLetter"/>
      <w:lvlText w:val="%8."/>
      <w:lvlJc w:val="left"/>
      <w:pPr>
        <w:ind w:left="5760" w:hanging="360"/>
      </w:pPr>
    </w:lvl>
    <w:lvl w:ilvl="8" w:tplc="A86EF1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B8"/>
    <w:rsid w:val="001500B8"/>
    <w:rsid w:val="001F256F"/>
    <w:rsid w:val="00D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B8"/>
    <w:rPr>
      <w:rFonts w:ascii="PT Sans" w:eastAsia="PT Sans" w:hAnsi="PT Sans" w:cs="PT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B8"/>
    <w:rPr>
      <w:rFonts w:ascii="PT Sans" w:eastAsia="PT Sans" w:hAnsi="PT Sans" w:cs="PT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2025-03-11T10:57:00Z</cp:lastPrinted>
  <dcterms:created xsi:type="dcterms:W3CDTF">2025-03-11T10:57:00Z</dcterms:created>
  <dcterms:modified xsi:type="dcterms:W3CDTF">2025-03-11T10:57:00Z</dcterms:modified>
</cp:coreProperties>
</file>