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:rsidR="007B6E54" w:rsidRPr="00433487" w:rsidRDefault="00B35852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:rsidR="007B6E54" w:rsidRPr="00433487" w:rsidRDefault="007B6E54" w:rsidP="007B6E54">
      <w:pPr>
        <w:jc w:val="right"/>
        <w:rPr>
          <w:b/>
          <w:sz w:val="24"/>
          <w:szCs w:val="24"/>
        </w:rPr>
      </w:pPr>
    </w:p>
    <w:p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103CA0">
        <w:rPr>
          <w:sz w:val="24"/>
          <w:szCs w:val="24"/>
        </w:rPr>
        <w:t>__________________________</w:t>
      </w:r>
      <w:r w:rsidRPr="00103CA0">
        <w:rPr>
          <w:b/>
          <w:sz w:val="24"/>
          <w:szCs w:val="24"/>
        </w:rPr>
        <w:t>Н.В.</w:t>
      </w:r>
      <w:r w:rsidRPr="00433487">
        <w:rPr>
          <w:b/>
          <w:sz w:val="24"/>
          <w:szCs w:val="24"/>
        </w:rPr>
        <w:t xml:space="preserve"> Клак</w:t>
      </w: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A64B8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>
        <w:rPr>
          <w:b/>
          <w:sz w:val="24"/>
          <w:szCs w:val="24"/>
        </w:rPr>
        <w:t xml:space="preserve"> </w:t>
      </w:r>
      <w:r w:rsidR="00CF7CC5" w:rsidRPr="00CF7CC5">
        <w:rPr>
          <w:b/>
          <w:sz w:val="24"/>
          <w:szCs w:val="24"/>
        </w:rPr>
        <w:t>6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513833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от </w:t>
      </w:r>
      <w:r w:rsidR="00453BB1">
        <w:rPr>
          <w:b/>
          <w:sz w:val="24"/>
          <w:szCs w:val="24"/>
        </w:rPr>
        <w:t>27 февраля</w:t>
      </w:r>
      <w:r w:rsidRPr="007B6E54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Pr="00807C77">
        <w:rPr>
          <w:b/>
          <w:sz w:val="24"/>
          <w:szCs w:val="24"/>
        </w:rPr>
        <w:t xml:space="preserve"> года                                                                        </w:t>
      </w:r>
      <w:r w:rsidR="00453BB1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Pr="00807C77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7B6E54" w:rsidRPr="007573F5" w:rsidTr="0094148B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94148B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 xml:space="preserve">Первый заместитель </w:t>
            </w:r>
            <w:r>
              <w:rPr>
                <w:sz w:val="24"/>
                <w:szCs w:val="24"/>
              </w:rPr>
              <w:t>М</w:t>
            </w:r>
            <w:r w:rsidRPr="003568BF">
              <w:rPr>
                <w:sz w:val="24"/>
                <w:szCs w:val="24"/>
              </w:rPr>
              <w:t>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Н.В. Клак</w:t>
            </w:r>
          </w:p>
        </w:tc>
      </w:tr>
      <w:tr w:rsidR="007B6E54" w:rsidRPr="007573F5" w:rsidTr="0094148B">
        <w:tc>
          <w:tcPr>
            <w:tcW w:w="7371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Начальник Управления регулирования тарифов и энергетики Министерства жилищно-коммунального хозяйства и гражданской защиты населения Пензенской области</w:t>
            </w:r>
            <w:r>
              <w:rPr>
                <w:sz w:val="24"/>
                <w:szCs w:val="24"/>
              </w:rPr>
              <w:t>,</w:t>
            </w:r>
            <w:r w:rsidRPr="007573F5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7573F5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94148B"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94148B">
        <w:tc>
          <w:tcPr>
            <w:tcW w:w="7371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2977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94148B">
        <w:tc>
          <w:tcPr>
            <w:tcW w:w="7371" w:type="dxa"/>
          </w:tcPr>
          <w:p w:rsidR="00285C71" w:rsidRPr="00807C77" w:rsidRDefault="00285C71" w:rsidP="00474D41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>Заместитель начальника Управления правовой и кадровой работы</w:t>
            </w:r>
            <w:r w:rsidR="005A29B7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7B6E54" w:rsidRPr="00C815D1" w:rsidTr="0094148B">
        <w:tc>
          <w:tcPr>
            <w:tcW w:w="7371" w:type="dxa"/>
            <w:vAlign w:val="center"/>
          </w:tcPr>
          <w:p w:rsidR="007B6E54" w:rsidRPr="00C815D1" w:rsidRDefault="00D81740" w:rsidP="00D81740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7B6E54" w:rsidRPr="00C815D1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7B6E54" w:rsidRPr="00C815D1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</w:tc>
        <w:tc>
          <w:tcPr>
            <w:tcW w:w="2977" w:type="dxa"/>
            <w:vAlign w:val="center"/>
          </w:tcPr>
          <w:p w:rsidR="007B6E54" w:rsidRPr="00C815D1" w:rsidRDefault="007B6E54" w:rsidP="00D81740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815D1">
              <w:rPr>
                <w:sz w:val="24"/>
                <w:szCs w:val="24"/>
              </w:rPr>
              <w:t>Е</w:t>
            </w:r>
            <w:r w:rsidR="00282264">
              <w:rPr>
                <w:sz w:val="24"/>
                <w:szCs w:val="24"/>
              </w:rPr>
              <w:t>.</w:t>
            </w:r>
            <w:r w:rsidR="00D81740">
              <w:rPr>
                <w:sz w:val="24"/>
                <w:szCs w:val="24"/>
              </w:rPr>
              <w:t>А</w:t>
            </w:r>
            <w:r w:rsidRPr="00C815D1">
              <w:rPr>
                <w:sz w:val="24"/>
                <w:szCs w:val="24"/>
              </w:rPr>
              <w:t xml:space="preserve">. </w:t>
            </w:r>
            <w:r w:rsidR="00D81740">
              <w:rPr>
                <w:sz w:val="24"/>
                <w:szCs w:val="24"/>
              </w:rPr>
              <w:t>Прокаева</w:t>
            </w:r>
          </w:p>
        </w:tc>
      </w:tr>
      <w:tr w:rsidR="007B6E54" w:rsidRPr="00807C77" w:rsidTr="0094148B">
        <w:trPr>
          <w:trHeight w:val="315"/>
        </w:trPr>
        <w:tc>
          <w:tcPr>
            <w:tcW w:w="7371" w:type="dxa"/>
            <w:vAlign w:val="center"/>
          </w:tcPr>
          <w:p w:rsidR="007B6E54" w:rsidRPr="00807C77" w:rsidRDefault="007B6E54" w:rsidP="00474D41">
            <w:pPr>
              <w:ind w:right="318"/>
              <w:rPr>
                <w:b/>
                <w:sz w:val="24"/>
                <w:szCs w:val="24"/>
              </w:rPr>
            </w:pPr>
            <w:r w:rsidRPr="00807C77">
              <w:rPr>
                <w:b/>
                <w:sz w:val="24"/>
                <w:szCs w:val="24"/>
              </w:rPr>
              <w:t xml:space="preserve">Государственные гражданские служащие </w:t>
            </w:r>
            <w:r>
              <w:rPr>
                <w:b/>
                <w:sz w:val="24"/>
                <w:szCs w:val="24"/>
              </w:rPr>
              <w:t>Министерства</w:t>
            </w:r>
            <w:r w:rsidRPr="00807C77">
              <w:rPr>
                <w:b/>
                <w:sz w:val="24"/>
                <w:szCs w:val="24"/>
              </w:rPr>
              <w:t xml:space="preserve">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Pr="00807C77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:rsidR="007B6E54" w:rsidRPr="00EC19F2" w:rsidRDefault="007B6E54" w:rsidP="00453BB1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807C77">
              <w:rPr>
                <w:rFonts w:eastAsia="Times New Roman"/>
              </w:rPr>
              <w:t xml:space="preserve"> </w:t>
            </w:r>
            <w:r w:rsidR="000D1B27" w:rsidRPr="00807C77">
              <w:rPr>
                <w:rFonts w:eastAsia="Times New Roman"/>
              </w:rPr>
              <w:t>Н.</w:t>
            </w:r>
            <w:r w:rsidR="00453BB1">
              <w:rPr>
                <w:rFonts w:eastAsia="Times New Roman"/>
              </w:rPr>
              <w:t>М. Андреева</w:t>
            </w:r>
          </w:p>
          <w:p w:rsidR="00EC19F2" w:rsidRPr="00807C77" w:rsidRDefault="00EC19F2" w:rsidP="00EC19F2">
            <w:pPr>
              <w:pStyle w:val="1"/>
              <w:ind w:left="459" w:right="77"/>
              <w:jc w:val="center"/>
            </w:pPr>
          </w:p>
        </w:tc>
      </w:tr>
      <w:tr w:rsidR="00EC19F2" w:rsidRPr="00807C77" w:rsidTr="0094148B">
        <w:trPr>
          <w:trHeight w:val="315"/>
        </w:trPr>
        <w:tc>
          <w:tcPr>
            <w:tcW w:w="7371" w:type="dxa"/>
            <w:vAlign w:val="center"/>
          </w:tcPr>
          <w:p w:rsidR="00EC19F2" w:rsidRPr="0094148B" w:rsidRDefault="00EC19F2" w:rsidP="00474D41">
            <w:pPr>
              <w:ind w:right="318"/>
              <w:rPr>
                <w:sz w:val="24"/>
                <w:szCs w:val="24"/>
              </w:rPr>
            </w:pPr>
            <w:r w:rsidRPr="0094148B">
              <w:rPr>
                <w:sz w:val="24"/>
                <w:szCs w:val="24"/>
              </w:rPr>
              <w:t>Главный специалист – эксперт Управления правовой и кадровой работы</w:t>
            </w:r>
          </w:p>
        </w:tc>
        <w:tc>
          <w:tcPr>
            <w:tcW w:w="2977" w:type="dxa"/>
            <w:vAlign w:val="center"/>
          </w:tcPr>
          <w:p w:rsidR="00EC19F2" w:rsidRPr="00807C77" w:rsidRDefault="0094148B" w:rsidP="00453BB1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О.О. Клейменова</w:t>
            </w:r>
          </w:p>
        </w:tc>
      </w:tr>
      <w:tr w:rsidR="0094148B" w:rsidRPr="00807C77" w:rsidTr="0094148B">
        <w:trPr>
          <w:trHeight w:val="315"/>
        </w:trPr>
        <w:tc>
          <w:tcPr>
            <w:tcW w:w="7371" w:type="dxa"/>
            <w:vAlign w:val="center"/>
          </w:tcPr>
          <w:p w:rsidR="0094148B" w:rsidRPr="0094148B" w:rsidRDefault="0094148B" w:rsidP="0094148B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специалист-эксперт сектора отраслевых технологий. энергетики и энергосбережения</w:t>
            </w:r>
          </w:p>
        </w:tc>
        <w:tc>
          <w:tcPr>
            <w:tcW w:w="2977" w:type="dxa"/>
            <w:vAlign w:val="center"/>
          </w:tcPr>
          <w:p w:rsidR="0094148B" w:rsidRDefault="0094148B" w:rsidP="0094148B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Д.С. Жемуляева</w:t>
            </w:r>
          </w:p>
        </w:tc>
      </w:tr>
    </w:tbl>
    <w:p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:rsidR="00451488" w:rsidRDefault="00451488" w:rsidP="004514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Pr="00BF2EA8">
        <w:rPr>
          <w:rFonts w:eastAsia="Calibri"/>
          <w:sz w:val="24"/>
          <w:szCs w:val="24"/>
        </w:rPr>
        <w:t>об установлении тариф</w:t>
      </w:r>
      <w:r w:rsidR="00453BB1">
        <w:rPr>
          <w:rFonts w:eastAsia="Calibri"/>
          <w:sz w:val="24"/>
          <w:szCs w:val="24"/>
        </w:rPr>
        <w:t xml:space="preserve">а </w:t>
      </w:r>
      <w:r w:rsidRPr="00BF2EA8">
        <w:rPr>
          <w:rFonts w:eastAsia="Calibri"/>
          <w:sz w:val="24"/>
          <w:szCs w:val="24"/>
        </w:rPr>
        <w:t xml:space="preserve">на </w:t>
      </w:r>
      <w:r w:rsidR="00453BB1">
        <w:rPr>
          <w:rFonts w:eastAsia="Calibri"/>
          <w:sz w:val="24"/>
          <w:szCs w:val="24"/>
        </w:rPr>
        <w:t>водоотведение</w:t>
      </w:r>
      <w:r w:rsidRPr="00BF2EA8">
        <w:rPr>
          <w:rFonts w:eastAsia="Calibri"/>
          <w:sz w:val="24"/>
          <w:szCs w:val="24"/>
        </w:rPr>
        <w:t xml:space="preserve"> для </w:t>
      </w:r>
      <w:r w:rsidR="00C226CE">
        <w:rPr>
          <w:rFonts w:eastAsia="Calibri"/>
          <w:sz w:val="24"/>
          <w:szCs w:val="24"/>
        </w:rPr>
        <w:t xml:space="preserve">потребителей </w:t>
      </w:r>
      <w:r w:rsidR="00453BB1">
        <w:rPr>
          <w:rFonts w:eastAsia="Calibri"/>
          <w:sz w:val="24"/>
          <w:szCs w:val="24"/>
        </w:rPr>
        <w:t>ООО «Водоканал»</w:t>
      </w:r>
      <w:r w:rsidR="000D1B27" w:rsidRPr="000D1B27">
        <w:rPr>
          <w:rFonts w:eastAsia="Calibri"/>
          <w:sz w:val="24"/>
          <w:szCs w:val="24"/>
        </w:rPr>
        <w:t xml:space="preserve"> на территории </w:t>
      </w:r>
      <w:r w:rsidR="00453BB1">
        <w:rPr>
          <w:rFonts w:eastAsia="Calibri"/>
          <w:sz w:val="24"/>
          <w:szCs w:val="24"/>
        </w:rPr>
        <w:t>микрорайона «Лукоморье» Засечного сельсовета Пензенского района Пензенской области</w:t>
      </w:r>
      <w:r w:rsidR="000D1B27" w:rsidRPr="000D1B27">
        <w:rPr>
          <w:rFonts w:eastAsia="Calibri"/>
          <w:sz w:val="24"/>
          <w:szCs w:val="24"/>
        </w:rPr>
        <w:t xml:space="preserve"> на </w:t>
      </w:r>
      <w:r w:rsidR="00C226CE">
        <w:rPr>
          <w:rFonts w:eastAsia="Calibri"/>
          <w:sz w:val="24"/>
          <w:szCs w:val="24"/>
        </w:rPr>
        <w:t xml:space="preserve">долгосрочный период </w:t>
      </w:r>
      <w:r w:rsidR="000D1B27" w:rsidRPr="000D1B27">
        <w:rPr>
          <w:rFonts w:eastAsia="Calibri"/>
          <w:sz w:val="24"/>
          <w:szCs w:val="24"/>
        </w:rPr>
        <w:t>2023</w:t>
      </w:r>
      <w:r w:rsidR="00453BB1">
        <w:rPr>
          <w:rFonts w:eastAsia="Calibri"/>
          <w:sz w:val="24"/>
          <w:szCs w:val="24"/>
        </w:rPr>
        <w:t xml:space="preserve"> - 2025</w:t>
      </w:r>
      <w:r w:rsidR="000D1B27" w:rsidRPr="000D1B27">
        <w:rPr>
          <w:rFonts w:eastAsia="Calibri"/>
          <w:sz w:val="24"/>
          <w:szCs w:val="24"/>
        </w:rPr>
        <w:t xml:space="preserve"> год</w:t>
      </w:r>
      <w:r w:rsidR="00453BB1">
        <w:rPr>
          <w:rFonts w:eastAsia="Calibri"/>
          <w:sz w:val="24"/>
          <w:szCs w:val="24"/>
        </w:rPr>
        <w:t>ы</w:t>
      </w:r>
      <w:r w:rsidRPr="00BF2EA8">
        <w:rPr>
          <w:rFonts w:eastAsia="Calibri"/>
          <w:sz w:val="24"/>
          <w:szCs w:val="24"/>
        </w:rPr>
        <w:t>.</w:t>
      </w:r>
    </w:p>
    <w:p w:rsidR="007B6E54" w:rsidRPr="00FA2B7F" w:rsidRDefault="007B6E54" w:rsidP="007B6E54">
      <w:pPr>
        <w:ind w:firstLine="709"/>
        <w:jc w:val="both"/>
        <w:rPr>
          <w:sz w:val="24"/>
          <w:szCs w:val="24"/>
        </w:rPr>
      </w:pPr>
      <w:r w:rsidRPr="00FA2B7F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</w:t>
      </w:r>
      <w:r>
        <w:rPr>
          <w:sz w:val="24"/>
          <w:szCs w:val="24"/>
        </w:rPr>
        <w:t> </w:t>
      </w:r>
      <w:r w:rsidRPr="00FA2B7F">
        <w:rPr>
          <w:sz w:val="24"/>
          <w:szCs w:val="24"/>
        </w:rPr>
        <w:t>Панюхина (</w:t>
      </w:r>
      <w:r w:rsidR="008B3C71">
        <w:rPr>
          <w:sz w:val="24"/>
          <w:szCs w:val="24"/>
        </w:rPr>
        <w:t>командировка</w:t>
      </w:r>
      <w:r w:rsidRPr="00FA2B7F">
        <w:rPr>
          <w:sz w:val="24"/>
          <w:szCs w:val="24"/>
        </w:rPr>
        <w:t xml:space="preserve">) на заседании Правления председательствовала </w:t>
      </w:r>
      <w:r>
        <w:rPr>
          <w:sz w:val="24"/>
          <w:szCs w:val="24"/>
        </w:rPr>
        <w:t>з</w:t>
      </w:r>
      <w:r w:rsidRPr="00FA2B7F">
        <w:rPr>
          <w:sz w:val="24"/>
          <w:szCs w:val="24"/>
        </w:rPr>
        <w:t xml:space="preserve">аместитель Председателя Правления - Первый заместитель </w:t>
      </w:r>
      <w:r>
        <w:rPr>
          <w:sz w:val="24"/>
          <w:szCs w:val="24"/>
        </w:rPr>
        <w:t>М</w:t>
      </w:r>
      <w:r w:rsidRPr="00FA2B7F">
        <w:rPr>
          <w:sz w:val="24"/>
          <w:szCs w:val="24"/>
        </w:rPr>
        <w:t>инистра жилищно-коммунального хозяйства и гражданской защиты населения Пензенской области Н.В. Клак.</w:t>
      </w:r>
    </w:p>
    <w:p w:rsidR="00DA39CB" w:rsidRDefault="00DA39CB" w:rsidP="00453BB1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3D6918">
        <w:rPr>
          <w:b/>
          <w:sz w:val="24"/>
          <w:szCs w:val="24"/>
        </w:rPr>
        <w:t>Клак Н.В.</w:t>
      </w:r>
      <w:r w:rsidRPr="003D6918">
        <w:rPr>
          <w:sz w:val="24"/>
          <w:szCs w:val="24"/>
        </w:rPr>
        <w:t xml:space="preserve"> проинформировала, </w:t>
      </w:r>
      <w:r w:rsidRPr="003D6918">
        <w:rPr>
          <w:bCs/>
          <w:iCs/>
          <w:sz w:val="24"/>
          <w:szCs w:val="24"/>
          <w:lang w:eastAsia="ar-SA"/>
        </w:rPr>
        <w:t xml:space="preserve">что </w:t>
      </w:r>
      <w:r>
        <w:rPr>
          <w:bCs/>
          <w:iCs/>
          <w:sz w:val="24"/>
          <w:szCs w:val="24"/>
          <w:lang w:eastAsia="ar-SA"/>
        </w:rPr>
        <w:t xml:space="preserve">при рассмотрении предложения об установлении тарифа учтены исходные </w:t>
      </w:r>
      <w:r w:rsidRPr="003D6918">
        <w:rPr>
          <w:bCs/>
          <w:iCs/>
          <w:sz w:val="24"/>
          <w:szCs w:val="24"/>
          <w:lang w:eastAsia="ar-SA"/>
        </w:rPr>
        <w:t xml:space="preserve">параметры роста цен на энергоресурсы и прирост затрат </w:t>
      </w:r>
      <w:r>
        <w:rPr>
          <w:bCs/>
          <w:iCs/>
          <w:sz w:val="24"/>
          <w:szCs w:val="24"/>
          <w:lang w:eastAsia="ar-SA"/>
        </w:rPr>
        <w:t xml:space="preserve">с 1 декабря 2022 г.: </w:t>
      </w:r>
    </w:p>
    <w:p w:rsidR="00DA39CB" w:rsidRPr="00AF3F58" w:rsidRDefault="00DA39CB" w:rsidP="00DA39CB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lastRenderedPageBreak/>
        <w:t>индекс роста цен на</w:t>
      </w:r>
      <w:r w:rsidRPr="00AF3F58">
        <w:rPr>
          <w:sz w:val="24"/>
          <w:szCs w:val="24"/>
          <w:lang w:eastAsia="ar-SA"/>
        </w:rPr>
        <w:t xml:space="preserve"> </w:t>
      </w:r>
      <w:r w:rsidRPr="00AF3F58">
        <w:rPr>
          <w:bCs/>
          <w:iCs/>
          <w:sz w:val="24"/>
          <w:szCs w:val="24"/>
          <w:lang w:eastAsia="ar-SA"/>
        </w:rPr>
        <w:t xml:space="preserve">электроэнергию – 109 %, </w:t>
      </w:r>
    </w:p>
    <w:p w:rsidR="007B6E54" w:rsidRDefault="00DA39CB" w:rsidP="00453BB1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AF3F58">
        <w:rPr>
          <w:bCs/>
          <w:iCs/>
          <w:sz w:val="24"/>
          <w:szCs w:val="24"/>
          <w:lang w:eastAsia="ar-SA"/>
        </w:rPr>
        <w:t xml:space="preserve">индекс потребительских цен – 106 %. </w:t>
      </w:r>
    </w:p>
    <w:p w:rsidR="006767FA" w:rsidRPr="003D6918" w:rsidRDefault="006767FA" w:rsidP="0045148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Инвестиционная программа в отношении ООО «Водоканал» не утверждалась</w:t>
      </w:r>
      <w:r w:rsidR="00C226CE">
        <w:t xml:space="preserve">, в связи с чем </w:t>
      </w:r>
      <w:r w:rsidR="00C226CE" w:rsidRPr="00C226CE">
        <w:t>стоимость, сроки начала строительства (реконструкции) и ввода в эксплуатацию объектов централизованной системы водоснабжения и (или) водоотведения, предусмотренных утвержденной инвестиционной программой регулируемой организации, источники финансирования инвестиционной программы</w:t>
      </w:r>
      <w:r w:rsidR="00C226CE">
        <w:t xml:space="preserve">, </w:t>
      </w:r>
      <w:r w:rsidR="00BA1F84">
        <w:t>не устанавливаются</w:t>
      </w:r>
      <w:r w:rsidR="00C226CE">
        <w:t>.</w:t>
      </w:r>
    </w:p>
    <w:p w:rsidR="00451488" w:rsidRPr="00117249" w:rsidRDefault="00453BB1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</w:t>
      </w:r>
      <w:r w:rsidR="00451488" w:rsidRPr="00117249">
        <w:rPr>
          <w:b/>
          <w:sz w:val="24"/>
          <w:szCs w:val="24"/>
        </w:rPr>
        <w:t xml:space="preserve">.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B221C3">
        <w:rPr>
          <w:sz w:val="24"/>
          <w:szCs w:val="24"/>
        </w:rPr>
        <w:t>а</w:t>
      </w:r>
      <w:r w:rsidR="00451488" w:rsidRPr="00117249">
        <w:rPr>
          <w:sz w:val="24"/>
          <w:szCs w:val="24"/>
        </w:rPr>
        <w:t xml:space="preserve"> на </w:t>
      </w:r>
      <w:r>
        <w:rPr>
          <w:sz w:val="24"/>
          <w:szCs w:val="24"/>
        </w:rPr>
        <w:t>водоотведение</w:t>
      </w:r>
      <w:r w:rsidR="00451488" w:rsidRPr="00117249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ООО «Водоканал»</w:t>
      </w:r>
      <w:r w:rsidR="004744C2" w:rsidRPr="004744C2">
        <w:rPr>
          <w:sz w:val="24"/>
          <w:szCs w:val="24"/>
        </w:rPr>
        <w:t xml:space="preserve"> на территории </w:t>
      </w:r>
      <w:r>
        <w:rPr>
          <w:sz w:val="24"/>
          <w:szCs w:val="24"/>
        </w:rPr>
        <w:t>микрорайона «Лукоморье» Засечного сельсовета Пензенского района</w:t>
      </w:r>
      <w:r w:rsidR="004744C2" w:rsidRPr="004744C2">
        <w:rPr>
          <w:sz w:val="24"/>
          <w:szCs w:val="24"/>
        </w:rPr>
        <w:t xml:space="preserve"> Пензенской области </w:t>
      </w:r>
      <w:r w:rsidR="00451488" w:rsidRPr="00117249">
        <w:rPr>
          <w:sz w:val="24"/>
          <w:szCs w:val="24"/>
        </w:rPr>
        <w:t>на 202</w:t>
      </w:r>
      <w:r w:rsidR="00F76F99">
        <w:rPr>
          <w:sz w:val="24"/>
          <w:szCs w:val="24"/>
        </w:rPr>
        <w:t>3</w:t>
      </w:r>
      <w:r w:rsidR="00451488" w:rsidRPr="001172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2025 </w:t>
      </w:r>
      <w:r w:rsidR="00451488" w:rsidRPr="00117249">
        <w:rPr>
          <w:sz w:val="24"/>
          <w:szCs w:val="24"/>
        </w:rPr>
        <w:t>г</w:t>
      </w:r>
      <w:r w:rsidR="004744C2">
        <w:rPr>
          <w:sz w:val="24"/>
          <w:szCs w:val="24"/>
        </w:rPr>
        <w:t>од</w:t>
      </w:r>
      <w:r>
        <w:rPr>
          <w:sz w:val="24"/>
          <w:szCs w:val="24"/>
        </w:rPr>
        <w:t>ы</w:t>
      </w:r>
      <w:r w:rsidR="00451488" w:rsidRPr="00117249">
        <w:rPr>
          <w:sz w:val="24"/>
          <w:szCs w:val="24"/>
        </w:rPr>
        <w:t>.</w:t>
      </w:r>
    </w:p>
    <w:p w:rsidR="00451488" w:rsidRPr="00117249" w:rsidRDefault="00DE64A4" w:rsidP="00451488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материал прошел экспертизу Управления правовой и кадровой работы и сектора отраслевых технологий, энергетики и энергосбережения Министерства.</w:t>
      </w:r>
    </w:p>
    <w:p w:rsidR="00451488" w:rsidRPr="00117249" w:rsidRDefault="00451488" w:rsidP="00660CC0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453BB1">
        <w:rPr>
          <w:sz w:val="24"/>
          <w:szCs w:val="24"/>
        </w:rPr>
        <w:t>ООО «Водоканал»</w:t>
      </w:r>
      <w:r w:rsidRPr="00117249">
        <w:rPr>
          <w:sz w:val="24"/>
          <w:szCs w:val="24"/>
        </w:rPr>
        <w:t xml:space="preserve"> определена </w:t>
      </w:r>
      <w:r w:rsidR="00B221C3"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 w:rsidR="00B221C3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 w:rsidR="001F27EA">
        <w:rPr>
          <w:sz w:val="24"/>
          <w:szCs w:val="24"/>
        </w:rPr>
        <w:t xml:space="preserve">Основ </w:t>
      </w:r>
      <w:r w:rsidR="001F27EA" w:rsidRPr="001F1209">
        <w:rPr>
          <w:sz w:val="24"/>
          <w:szCs w:val="24"/>
        </w:rPr>
        <w:t>ценообразования в сфере водоснабжения и водоотведения</w:t>
      </w:r>
      <w:r w:rsidR="001F27EA">
        <w:rPr>
          <w:sz w:val="24"/>
          <w:szCs w:val="24"/>
        </w:rPr>
        <w:t>, утвержденных Постановлением</w:t>
      </w:r>
      <w:r w:rsidR="001F27EA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1F27EA"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660CC0" w:rsidRPr="00BA1F84" w:rsidRDefault="00660CC0" w:rsidP="00660CC0">
      <w:pPr>
        <w:pStyle w:val="BodyText21"/>
        <w:ind w:firstLine="709"/>
        <w:rPr>
          <w:szCs w:val="24"/>
        </w:rPr>
      </w:pPr>
      <w:r w:rsidRPr="00660CC0">
        <w:rPr>
          <w:szCs w:val="24"/>
        </w:rPr>
        <w:t>При расчете применен метод индексации. Для ООО «</w:t>
      </w:r>
      <w:r>
        <w:rPr>
          <w:szCs w:val="24"/>
        </w:rPr>
        <w:t>В</w:t>
      </w:r>
      <w:r w:rsidRPr="00660CC0">
        <w:rPr>
          <w:szCs w:val="24"/>
        </w:rPr>
        <w:t>одоканал» период регулирования 2023 год является первым расчетным периодом долгосрочного периода регулирования 2023 - 202</w:t>
      </w:r>
      <w:r w:rsidR="00E06DA5">
        <w:rPr>
          <w:szCs w:val="24"/>
        </w:rPr>
        <w:t>5 годы, в связи с этим корректировка необходимой валовой выручки не производилась.</w:t>
      </w:r>
    </w:p>
    <w:p w:rsidR="00C226CE" w:rsidRPr="00C226CE" w:rsidRDefault="00C226CE" w:rsidP="00C226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:rsidR="00451488" w:rsidRPr="00117249" w:rsidRDefault="00451488" w:rsidP="00660CC0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="00505068" w:rsidRPr="00505068">
        <w:rPr>
          <w:szCs w:val="24"/>
        </w:rPr>
        <w:t>анализа заявленных расходов и оценки обоснованности затрат</w:t>
      </w:r>
      <w:r w:rsidR="00505068"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="00044C1F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 w:rsidR="00B60C6C"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 w:rsidR="00B60C6C"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1"/>
        <w:gridCol w:w="1292"/>
        <w:gridCol w:w="1088"/>
        <w:gridCol w:w="1088"/>
        <w:gridCol w:w="1088"/>
        <w:gridCol w:w="1088"/>
        <w:gridCol w:w="1086"/>
      </w:tblGrid>
      <w:tr w:rsidR="00264AD9" w:rsidRPr="00E06DA5" w:rsidTr="003C7438">
        <w:trPr>
          <w:trHeight w:val="20"/>
          <w:tblHeader/>
        </w:trPr>
        <w:tc>
          <w:tcPr>
            <w:tcW w:w="1771" w:type="pct"/>
            <w:vMerge w:val="restart"/>
          </w:tcPr>
          <w:p w:rsidR="00264AD9" w:rsidRPr="00E06DA5" w:rsidRDefault="00264AD9" w:rsidP="00ED4570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20" w:type="pct"/>
            <w:vMerge w:val="restart"/>
            <w:vAlign w:val="center"/>
          </w:tcPr>
          <w:p w:rsidR="00264AD9" w:rsidRPr="00E06DA5" w:rsidRDefault="00264AD9" w:rsidP="00ED4570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Ед.изм.</w:t>
            </w:r>
          </w:p>
        </w:tc>
        <w:tc>
          <w:tcPr>
            <w:tcW w:w="2609" w:type="pct"/>
            <w:gridSpan w:val="5"/>
            <w:shd w:val="clear" w:color="auto" w:fill="auto"/>
            <w:vAlign w:val="center"/>
          </w:tcPr>
          <w:p w:rsidR="00264AD9" w:rsidRPr="00E06DA5" w:rsidRDefault="00264AD9" w:rsidP="000D1B27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Величина показателя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Merge/>
          </w:tcPr>
          <w:p w:rsidR="00264AD9" w:rsidRPr="00E06DA5" w:rsidRDefault="00264AD9" w:rsidP="00ED45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" w:type="pct"/>
            <w:vMerge/>
            <w:vAlign w:val="center"/>
          </w:tcPr>
          <w:p w:rsidR="00264AD9" w:rsidRPr="00E06DA5" w:rsidRDefault="00264AD9" w:rsidP="00ED457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264AD9" w:rsidRPr="00E06DA5" w:rsidRDefault="00264AD9" w:rsidP="000D1B27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01.03.2023-31.12.2023</w:t>
            </w:r>
          </w:p>
        </w:tc>
        <w:tc>
          <w:tcPr>
            <w:tcW w:w="522" w:type="pct"/>
          </w:tcPr>
          <w:p w:rsidR="00264AD9" w:rsidRPr="00E06DA5" w:rsidRDefault="00264AD9" w:rsidP="000D1B27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01.01.2024-30.06.2024</w:t>
            </w:r>
          </w:p>
        </w:tc>
        <w:tc>
          <w:tcPr>
            <w:tcW w:w="522" w:type="pct"/>
          </w:tcPr>
          <w:p w:rsidR="00264AD9" w:rsidRPr="00E06DA5" w:rsidRDefault="00264AD9" w:rsidP="000D1B27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01.07.2024-31.12.2024</w:t>
            </w:r>
          </w:p>
        </w:tc>
        <w:tc>
          <w:tcPr>
            <w:tcW w:w="522" w:type="pct"/>
          </w:tcPr>
          <w:p w:rsidR="00264AD9" w:rsidRPr="00E06DA5" w:rsidRDefault="00264AD9" w:rsidP="000D1B27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01.01.2025-30.06.2025</w:t>
            </w:r>
          </w:p>
        </w:tc>
        <w:tc>
          <w:tcPr>
            <w:tcW w:w="522" w:type="pct"/>
          </w:tcPr>
          <w:p w:rsidR="00264AD9" w:rsidRPr="00E06DA5" w:rsidRDefault="00264AD9" w:rsidP="000D1B27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01.07.2025-31.12.2025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 xml:space="preserve"> </w:t>
            </w:r>
            <w:r w:rsidRPr="00264AD9">
              <w:rPr>
                <w:sz w:val="16"/>
                <w:szCs w:val="16"/>
              </w:rPr>
              <w:t>Текущие расходы:</w:t>
            </w:r>
          </w:p>
        </w:tc>
        <w:tc>
          <w:tcPr>
            <w:tcW w:w="620" w:type="pct"/>
            <w:vAlign w:val="bottom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3 584,43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3 584,43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3 954,80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3 954,80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4 087,79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1"/>
                <w:numId w:val="14"/>
              </w:numPr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20" w:type="pct"/>
            <w:vAlign w:val="bottom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481,19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481,19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504,96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504,96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521,41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2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Расходы на оплату труда</w:t>
            </w:r>
          </w:p>
        </w:tc>
        <w:tc>
          <w:tcPr>
            <w:tcW w:w="620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369,58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2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Расходы по обязательным страховым взносам</w:t>
            </w:r>
          </w:p>
        </w:tc>
        <w:tc>
          <w:tcPr>
            <w:tcW w:w="620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111,61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0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620" w:type="pct"/>
          </w:tcPr>
          <w:p w:rsidR="00264AD9" w:rsidRDefault="00264AD9" w:rsidP="00264AD9">
            <w:pPr>
              <w:jc w:val="center"/>
            </w:pPr>
            <w:r w:rsidRPr="00D2533D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Default="00264AD9" w:rsidP="00264AD9">
            <w:pPr>
              <w:pStyle w:val="aa"/>
              <w:numPr>
                <w:ilvl w:val="0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Нормативная прибыль</w:t>
            </w:r>
          </w:p>
        </w:tc>
        <w:tc>
          <w:tcPr>
            <w:tcW w:w="620" w:type="pct"/>
          </w:tcPr>
          <w:p w:rsidR="00264AD9" w:rsidRDefault="00264AD9" w:rsidP="00264AD9">
            <w:pPr>
              <w:jc w:val="center"/>
            </w:pPr>
            <w:r w:rsidRPr="00D2533D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Default="00264AD9" w:rsidP="00264AD9">
            <w:pPr>
              <w:pStyle w:val="aa"/>
              <w:numPr>
                <w:ilvl w:val="0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620" w:type="pct"/>
          </w:tcPr>
          <w:p w:rsidR="00264AD9" w:rsidRDefault="00264AD9" w:rsidP="00264AD9">
            <w:pPr>
              <w:jc w:val="center"/>
            </w:pPr>
            <w:r w:rsidRPr="00D2533D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22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0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620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3 000,00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3 000,00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3 343,50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3 343,50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3 456,00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1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Расходы на транспортировку стоков</w:t>
            </w:r>
          </w:p>
        </w:tc>
        <w:tc>
          <w:tcPr>
            <w:tcW w:w="620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3 000,00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3 000,00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3 343,50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3 343,50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3 456,00</w:t>
            </w:r>
          </w:p>
        </w:tc>
      </w:tr>
      <w:tr w:rsidR="00264AD9" w:rsidRPr="00E06DA5" w:rsidTr="003C7438">
        <w:trPr>
          <w:trHeight w:val="20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0"/>
                <w:numId w:val="1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264AD9">
              <w:rPr>
                <w:sz w:val="16"/>
                <w:szCs w:val="16"/>
              </w:rPr>
              <w:t>Расходы на приобретение электрической энергии</w:t>
            </w:r>
          </w:p>
        </w:tc>
        <w:tc>
          <w:tcPr>
            <w:tcW w:w="620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103,24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103,24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106,34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106,34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110,38</w:t>
            </w:r>
          </w:p>
        </w:tc>
      </w:tr>
      <w:tr w:rsidR="00264AD9" w:rsidRPr="00E06DA5" w:rsidTr="003C7438">
        <w:trPr>
          <w:trHeight w:val="45"/>
          <w:tblHeader/>
        </w:trPr>
        <w:tc>
          <w:tcPr>
            <w:tcW w:w="1771" w:type="pct"/>
            <w:vAlign w:val="bottom"/>
          </w:tcPr>
          <w:p w:rsidR="00264AD9" w:rsidRPr="00264AD9" w:rsidRDefault="00264AD9" w:rsidP="00264AD9">
            <w:pPr>
              <w:pStyle w:val="aa"/>
              <w:numPr>
                <w:ilvl w:val="0"/>
                <w:numId w:val="14"/>
              </w:numPr>
              <w:rPr>
                <w:bCs/>
                <w:sz w:val="16"/>
                <w:szCs w:val="16"/>
              </w:rPr>
            </w:pPr>
            <w:r w:rsidRPr="00264AD9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20" w:type="pct"/>
          </w:tcPr>
          <w:p w:rsidR="00264AD9" w:rsidRPr="00E06DA5" w:rsidRDefault="00264AD9" w:rsidP="00264AD9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тыс. руб.</w:t>
            </w:r>
          </w:p>
        </w:tc>
        <w:tc>
          <w:tcPr>
            <w:tcW w:w="522" w:type="pct"/>
            <w:shd w:val="clear" w:color="auto" w:fill="auto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3 584,43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3 584,43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3 954,80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3 954,80</w:t>
            </w:r>
          </w:p>
        </w:tc>
        <w:tc>
          <w:tcPr>
            <w:tcW w:w="522" w:type="pct"/>
          </w:tcPr>
          <w:p w:rsidR="00264AD9" w:rsidRPr="00E06DA5" w:rsidRDefault="00264AD9" w:rsidP="00BA1F84">
            <w:pPr>
              <w:jc w:val="center"/>
              <w:rPr>
                <w:sz w:val="16"/>
                <w:szCs w:val="16"/>
              </w:rPr>
            </w:pPr>
            <w:r w:rsidRPr="00E06DA5">
              <w:rPr>
                <w:sz w:val="16"/>
                <w:szCs w:val="16"/>
              </w:rPr>
              <w:t>4 087,79</w:t>
            </w:r>
          </w:p>
        </w:tc>
      </w:tr>
    </w:tbl>
    <w:p w:rsidR="00451488" w:rsidRPr="00DE64A4" w:rsidRDefault="00DA39CB" w:rsidP="00282264">
      <w:pPr>
        <w:pStyle w:val="a5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</w:t>
      </w:r>
      <w:r w:rsidR="00264AD9">
        <w:rPr>
          <w:sz w:val="24"/>
          <w:szCs w:val="24"/>
        </w:rPr>
        <w:t>принятых сточных вод</w:t>
      </w:r>
      <w:r>
        <w:rPr>
          <w:sz w:val="24"/>
          <w:szCs w:val="24"/>
        </w:rPr>
        <w:t xml:space="preserve"> </w:t>
      </w:r>
      <w:r w:rsidR="00264AD9">
        <w:rPr>
          <w:sz w:val="24"/>
          <w:szCs w:val="24"/>
        </w:rPr>
        <w:t>составляет</w:t>
      </w:r>
      <w:r w:rsidR="00451488" w:rsidRPr="00D53A4C">
        <w:rPr>
          <w:sz w:val="24"/>
          <w:szCs w:val="24"/>
        </w:rPr>
        <w:t xml:space="preserve"> в размере </w:t>
      </w:r>
      <w:r w:rsidR="00CE02CF">
        <w:rPr>
          <w:sz w:val="24"/>
          <w:szCs w:val="24"/>
        </w:rPr>
        <w:t>150,0</w:t>
      </w:r>
      <w:r w:rsidR="000D4B90" w:rsidRPr="000D4B90">
        <w:rPr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>тыс. куб. м в год. Объем электрической</w:t>
      </w:r>
      <w:r w:rsidR="00451488" w:rsidRPr="00D53A4C">
        <w:rPr>
          <w:color w:val="FF0000"/>
          <w:sz w:val="24"/>
          <w:szCs w:val="24"/>
        </w:rPr>
        <w:t xml:space="preserve"> </w:t>
      </w:r>
      <w:r w:rsidR="00451488" w:rsidRPr="00D53A4C">
        <w:rPr>
          <w:sz w:val="24"/>
          <w:szCs w:val="24"/>
        </w:rPr>
        <w:t xml:space="preserve">энергии определен в </w:t>
      </w:r>
      <w:r w:rsidR="00451488" w:rsidRPr="00DE64A4">
        <w:rPr>
          <w:sz w:val="24"/>
          <w:szCs w:val="24"/>
        </w:rPr>
        <w:t xml:space="preserve">размере </w:t>
      </w:r>
      <w:r w:rsidR="00CE02CF">
        <w:rPr>
          <w:sz w:val="24"/>
          <w:szCs w:val="24"/>
        </w:rPr>
        <w:t>13,5</w:t>
      </w:r>
      <w:r w:rsidR="000D4B90">
        <w:rPr>
          <w:sz w:val="24"/>
          <w:szCs w:val="24"/>
        </w:rPr>
        <w:t xml:space="preserve"> тыс. кВт·ч</w:t>
      </w:r>
      <w:r w:rsidR="00451488" w:rsidRPr="00DE64A4">
        <w:rPr>
          <w:sz w:val="24"/>
          <w:szCs w:val="24"/>
        </w:rPr>
        <w:t>.</w:t>
      </w:r>
    </w:p>
    <w:p w:rsidR="00451488" w:rsidRPr="00AC68B6" w:rsidRDefault="00451488" w:rsidP="004514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C68B6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150164">
        <w:rPr>
          <w:sz w:val="24"/>
          <w:szCs w:val="24"/>
        </w:rPr>
        <w:t xml:space="preserve">                       </w:t>
      </w:r>
      <w:r w:rsidR="00453BB1" w:rsidRPr="00AC68B6">
        <w:rPr>
          <w:sz w:val="24"/>
          <w:szCs w:val="24"/>
        </w:rPr>
        <w:t>ООО «Водоканал»</w:t>
      </w:r>
      <w:r w:rsidRPr="00AC68B6">
        <w:rPr>
          <w:sz w:val="24"/>
          <w:szCs w:val="24"/>
        </w:rPr>
        <w:t xml:space="preserve"> в предложении об установлении тарифа на 202</w:t>
      </w:r>
      <w:r w:rsidR="00F72BA2" w:rsidRPr="00AC68B6">
        <w:rPr>
          <w:sz w:val="24"/>
          <w:szCs w:val="24"/>
        </w:rPr>
        <w:t>3</w:t>
      </w:r>
      <w:r w:rsidRPr="00AC68B6">
        <w:rPr>
          <w:sz w:val="24"/>
          <w:szCs w:val="24"/>
        </w:rPr>
        <w:t xml:space="preserve"> год:</w:t>
      </w:r>
    </w:p>
    <w:p w:rsidR="00451488" w:rsidRPr="00AC68B6" w:rsidRDefault="00451488" w:rsidP="00AC68B6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C68B6">
        <w:rPr>
          <w:sz w:val="24"/>
          <w:szCs w:val="24"/>
        </w:rPr>
        <w:t xml:space="preserve">на оплату труда </w:t>
      </w:r>
      <w:r w:rsidR="00AC68B6" w:rsidRPr="00AC68B6">
        <w:rPr>
          <w:sz w:val="24"/>
          <w:szCs w:val="24"/>
        </w:rPr>
        <w:t xml:space="preserve">222,06 </w:t>
      </w:r>
      <w:r w:rsidRPr="00AC68B6">
        <w:rPr>
          <w:sz w:val="24"/>
          <w:szCs w:val="24"/>
        </w:rPr>
        <w:t xml:space="preserve">тыс. руб. на основании положений статьи 252 Налогового кодекса (как необоснованные </w:t>
      </w:r>
      <w:r w:rsidR="00DE64A4" w:rsidRPr="00AC68B6">
        <w:rPr>
          <w:sz w:val="24"/>
          <w:szCs w:val="24"/>
        </w:rPr>
        <w:t>расходы</w:t>
      </w:r>
      <w:r w:rsidRPr="00AC68B6">
        <w:rPr>
          <w:sz w:val="24"/>
          <w:szCs w:val="24"/>
        </w:rPr>
        <w:t>);</w:t>
      </w:r>
    </w:p>
    <w:p w:rsidR="00451488" w:rsidRPr="00AC68B6" w:rsidRDefault="00451488" w:rsidP="00AC68B6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C68B6">
        <w:rPr>
          <w:sz w:val="24"/>
          <w:szCs w:val="24"/>
        </w:rPr>
        <w:t xml:space="preserve">по страховым взносам </w:t>
      </w:r>
      <w:r w:rsidR="00AC68B6" w:rsidRPr="00AC68B6">
        <w:rPr>
          <w:sz w:val="24"/>
          <w:szCs w:val="24"/>
        </w:rPr>
        <w:t xml:space="preserve">67,06 </w:t>
      </w:r>
      <w:r w:rsidRPr="00AC68B6">
        <w:rPr>
          <w:sz w:val="24"/>
          <w:szCs w:val="24"/>
        </w:rPr>
        <w:t>тыс. руб. на основании положений статьи 252 Налогового кодекса (</w:t>
      </w:r>
      <w:r w:rsidR="00DE64A4" w:rsidRPr="00AC68B6">
        <w:rPr>
          <w:sz w:val="24"/>
          <w:szCs w:val="24"/>
        </w:rPr>
        <w:t>как необоснованные расходы</w:t>
      </w:r>
      <w:r w:rsidRPr="00AC68B6">
        <w:rPr>
          <w:sz w:val="24"/>
          <w:szCs w:val="24"/>
        </w:rPr>
        <w:t>)</w:t>
      </w:r>
      <w:r w:rsidR="00AC68B6" w:rsidRPr="00AC68B6">
        <w:rPr>
          <w:sz w:val="24"/>
          <w:szCs w:val="24"/>
        </w:rPr>
        <w:t xml:space="preserve"> и как производные от фонда оплаты труда</w:t>
      </w:r>
      <w:r w:rsidRPr="00AC68B6">
        <w:rPr>
          <w:sz w:val="24"/>
          <w:szCs w:val="24"/>
        </w:rPr>
        <w:t>;</w:t>
      </w:r>
    </w:p>
    <w:p w:rsidR="00841DE0" w:rsidRPr="00AC68B6" w:rsidRDefault="00841DE0" w:rsidP="00AC68B6">
      <w:pPr>
        <w:numPr>
          <w:ilvl w:val="0"/>
          <w:numId w:val="5"/>
        </w:numPr>
        <w:suppressAutoHyphens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C68B6">
        <w:rPr>
          <w:sz w:val="24"/>
          <w:szCs w:val="24"/>
        </w:rPr>
        <w:lastRenderedPageBreak/>
        <w:t xml:space="preserve">по электроэнергии </w:t>
      </w:r>
      <w:r w:rsidR="00AC68B6" w:rsidRPr="00AC68B6">
        <w:rPr>
          <w:sz w:val="24"/>
          <w:szCs w:val="24"/>
        </w:rPr>
        <w:t xml:space="preserve">528,76 </w:t>
      </w:r>
      <w:r w:rsidRPr="00AC68B6">
        <w:rPr>
          <w:sz w:val="24"/>
          <w:szCs w:val="24"/>
        </w:rPr>
        <w:t>тыс. руб.,</w:t>
      </w:r>
      <w:r w:rsidRPr="00AC68B6">
        <w:t xml:space="preserve"> </w:t>
      </w:r>
      <w:r w:rsidRPr="00AC68B6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451488" w:rsidRDefault="00841DE0" w:rsidP="00AC68B6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AC68B6">
        <w:rPr>
          <w:sz w:val="24"/>
          <w:szCs w:val="24"/>
        </w:rPr>
        <w:t xml:space="preserve">на текущий </w:t>
      </w:r>
      <w:r w:rsidR="007D749B">
        <w:rPr>
          <w:sz w:val="24"/>
          <w:szCs w:val="24"/>
        </w:rPr>
        <w:t xml:space="preserve">ремонт централизованных систем </w:t>
      </w:r>
      <w:r w:rsidR="00AE41FD">
        <w:rPr>
          <w:sz w:val="24"/>
          <w:szCs w:val="24"/>
        </w:rPr>
        <w:t>водоотведения</w:t>
      </w:r>
      <w:r w:rsidR="00451488" w:rsidRPr="00AC68B6">
        <w:rPr>
          <w:sz w:val="24"/>
          <w:szCs w:val="24"/>
        </w:rPr>
        <w:t xml:space="preserve"> </w:t>
      </w:r>
      <w:r w:rsidR="00AC68B6" w:rsidRPr="00AC68B6">
        <w:rPr>
          <w:sz w:val="24"/>
          <w:szCs w:val="24"/>
        </w:rPr>
        <w:t xml:space="preserve">2 032,36 </w:t>
      </w:r>
      <w:r w:rsidR="00451488" w:rsidRPr="00AC68B6">
        <w:rPr>
          <w:sz w:val="24"/>
          <w:szCs w:val="24"/>
        </w:rPr>
        <w:t>тыс. руб. на основании положений статьи 252 Налогового кодекса РФ (</w:t>
      </w:r>
      <w:r w:rsidR="00DE64A4" w:rsidRPr="00AC68B6">
        <w:rPr>
          <w:sz w:val="24"/>
          <w:szCs w:val="24"/>
        </w:rPr>
        <w:t>как необоснованные расходы</w:t>
      </w:r>
      <w:r w:rsidR="00AC68B6" w:rsidRPr="00AC68B6">
        <w:rPr>
          <w:sz w:val="24"/>
          <w:szCs w:val="24"/>
        </w:rPr>
        <w:t>).</w:t>
      </w:r>
    </w:p>
    <w:p w:rsidR="0090438B" w:rsidRDefault="0090438B" w:rsidP="0090438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0438B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>
        <w:rPr>
          <w:sz w:val="24"/>
          <w:szCs w:val="24"/>
        </w:rPr>
        <w:t xml:space="preserve">                                ООО</w:t>
      </w:r>
      <w:r w:rsidRPr="0090438B">
        <w:rPr>
          <w:sz w:val="24"/>
          <w:szCs w:val="24"/>
        </w:rPr>
        <w:t xml:space="preserve"> «</w:t>
      </w:r>
      <w:r>
        <w:rPr>
          <w:sz w:val="24"/>
          <w:szCs w:val="24"/>
        </w:rPr>
        <w:t>Водоканал</w:t>
      </w:r>
      <w:r w:rsidRPr="0090438B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 xml:space="preserve">микрорайона «Засечное» Засечного </w:t>
      </w:r>
      <w:r w:rsidRPr="0090438B">
        <w:rPr>
          <w:sz w:val="24"/>
          <w:szCs w:val="24"/>
        </w:rPr>
        <w:t xml:space="preserve">сельсовета </w:t>
      </w:r>
      <w:r>
        <w:rPr>
          <w:sz w:val="24"/>
          <w:szCs w:val="24"/>
        </w:rPr>
        <w:t>Пензенского</w:t>
      </w:r>
      <w:r w:rsidRPr="0090438B">
        <w:rPr>
          <w:sz w:val="24"/>
          <w:szCs w:val="24"/>
        </w:rPr>
        <w:t xml:space="preserve"> района Пензенской области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4"/>
        <w:gridCol w:w="1251"/>
        <w:gridCol w:w="1188"/>
        <w:gridCol w:w="1169"/>
        <w:gridCol w:w="1251"/>
        <w:gridCol w:w="1188"/>
        <w:gridCol w:w="1180"/>
      </w:tblGrid>
      <w:tr w:rsidR="0090438B" w:rsidRPr="0090438B" w:rsidTr="008C3C34">
        <w:trPr>
          <w:trHeight w:val="20"/>
          <w:tblHeader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90438B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90438B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Ед. изм.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90438B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с 01.0</w:t>
            </w:r>
            <w:r>
              <w:rPr>
                <w:sz w:val="16"/>
                <w:szCs w:val="16"/>
              </w:rPr>
              <w:t>3</w:t>
            </w:r>
            <w:r w:rsidRPr="0090438B">
              <w:rPr>
                <w:sz w:val="16"/>
                <w:szCs w:val="16"/>
              </w:rPr>
              <w:t xml:space="preserve">.2023 </w:t>
            </w:r>
            <w:r w:rsidRPr="0090438B">
              <w:rPr>
                <w:sz w:val="16"/>
                <w:szCs w:val="16"/>
              </w:rPr>
              <w:br/>
              <w:t>по 31.12.2023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38B" w:rsidRPr="0090438B" w:rsidRDefault="0090438B" w:rsidP="0090438B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с 01.01.2024</w:t>
            </w:r>
            <w:r w:rsidRPr="0090438B">
              <w:rPr>
                <w:sz w:val="16"/>
                <w:szCs w:val="16"/>
              </w:rPr>
              <w:br/>
              <w:t>по 30.06.2024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90438B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с 01.07.2024</w:t>
            </w:r>
            <w:r w:rsidRPr="0090438B">
              <w:rPr>
                <w:sz w:val="16"/>
                <w:szCs w:val="16"/>
              </w:rPr>
              <w:br/>
              <w:t>по 31.12.2024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0438B" w:rsidRPr="0090438B" w:rsidRDefault="0090438B" w:rsidP="0090438B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с 01.01.2025</w:t>
            </w:r>
            <w:r w:rsidRPr="0090438B">
              <w:rPr>
                <w:sz w:val="16"/>
                <w:szCs w:val="16"/>
              </w:rPr>
              <w:br/>
              <w:t xml:space="preserve"> по 30.06.2025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B" w:rsidRPr="0090438B" w:rsidRDefault="0090438B" w:rsidP="0090438B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с 01.07.2025</w:t>
            </w:r>
            <w:r w:rsidRPr="0090438B">
              <w:rPr>
                <w:sz w:val="16"/>
                <w:szCs w:val="16"/>
              </w:rPr>
              <w:br/>
              <w:t xml:space="preserve"> по 31.12.2025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3 584,43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3 584,43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3 954,80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3 954,80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4 087,79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ind w:firstLineChars="100" w:firstLine="160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481,19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481,19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504,96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504,96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521,41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ind w:firstLineChars="100" w:firstLine="160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3 000,00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3 000,00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3 343,50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3 343,50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3 456,00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ind w:firstLineChars="100" w:firstLine="160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Расходы на приобретение электрической энергии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103,24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103,24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106,34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106,34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110,38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0,00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0,00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Итого необходимая валовая выручка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руб.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3 584,43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3 584,43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3 954,80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3 954,80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4 087,79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тыс. куб. м.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150,000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150,000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150,000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150,000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150,000</w:t>
            </w:r>
          </w:p>
        </w:tc>
      </w:tr>
      <w:tr w:rsidR="008C3C34" w:rsidRPr="0090438B" w:rsidTr="008C3C34">
        <w:trPr>
          <w:trHeight w:val="20"/>
          <w:tblHeader/>
        </w:trPr>
        <w:tc>
          <w:tcPr>
            <w:tcW w:w="15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615A6B" w:rsidP="00615A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(НДС не облагается в соответствии с главой 26.2 Налогового кодекса Российской Федерации)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90438B" w:rsidRDefault="008C3C34" w:rsidP="008C3C34">
            <w:pPr>
              <w:jc w:val="center"/>
              <w:rPr>
                <w:sz w:val="16"/>
                <w:szCs w:val="16"/>
              </w:rPr>
            </w:pPr>
            <w:r w:rsidRPr="0090438B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23,90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23,90</w:t>
            </w: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26,37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26,37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C34" w:rsidRPr="008C3C34" w:rsidRDefault="008C3C34" w:rsidP="008C3C34">
            <w:pPr>
              <w:jc w:val="center"/>
              <w:rPr>
                <w:sz w:val="16"/>
                <w:szCs w:val="16"/>
              </w:rPr>
            </w:pPr>
            <w:r w:rsidRPr="008C3C34">
              <w:rPr>
                <w:sz w:val="16"/>
                <w:szCs w:val="16"/>
              </w:rPr>
              <w:t>27,25</w:t>
            </w:r>
          </w:p>
        </w:tc>
      </w:tr>
    </w:tbl>
    <w:p w:rsidR="00E32161" w:rsidRDefault="00E32161" w:rsidP="0090438B">
      <w:pPr>
        <w:ind w:firstLine="709"/>
        <w:jc w:val="both"/>
        <w:rPr>
          <w:rFonts w:eastAsia="Calibri"/>
          <w:sz w:val="24"/>
          <w:szCs w:val="24"/>
        </w:rPr>
      </w:pPr>
    </w:p>
    <w:p w:rsidR="0090438B" w:rsidRPr="0090438B" w:rsidRDefault="0090438B" w:rsidP="0090438B">
      <w:pPr>
        <w:ind w:firstLine="709"/>
        <w:jc w:val="both"/>
        <w:rPr>
          <w:rFonts w:eastAsia="Calibri"/>
          <w:sz w:val="24"/>
          <w:szCs w:val="24"/>
        </w:rPr>
      </w:pPr>
      <w:r w:rsidRPr="0090438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8C3C34">
        <w:rPr>
          <w:sz w:val="24"/>
          <w:szCs w:val="24"/>
        </w:rPr>
        <w:t>ООО «Водоканал»</w:t>
      </w:r>
      <w:r w:rsidRPr="0090438B">
        <w:rPr>
          <w:sz w:val="24"/>
          <w:szCs w:val="24"/>
        </w:rPr>
        <w:t xml:space="preserve"> на территории </w:t>
      </w:r>
      <w:r w:rsidR="008C3C34">
        <w:rPr>
          <w:sz w:val="24"/>
          <w:szCs w:val="24"/>
        </w:rPr>
        <w:t xml:space="preserve">микрорайона «Лукоморье» Засечного </w:t>
      </w:r>
      <w:r w:rsidRPr="0090438B">
        <w:rPr>
          <w:sz w:val="24"/>
          <w:szCs w:val="24"/>
        </w:rPr>
        <w:t xml:space="preserve">сельсовета </w:t>
      </w:r>
      <w:r w:rsidR="008C3C34">
        <w:rPr>
          <w:sz w:val="24"/>
          <w:szCs w:val="24"/>
        </w:rPr>
        <w:t>Пензенского</w:t>
      </w:r>
      <w:r w:rsidRPr="0090438B">
        <w:rPr>
          <w:sz w:val="24"/>
          <w:szCs w:val="24"/>
        </w:rPr>
        <w:t xml:space="preserve"> района Пензенской области </w:t>
      </w:r>
      <w:r w:rsidRPr="0090438B">
        <w:rPr>
          <w:rFonts w:eastAsia="Calibri"/>
          <w:sz w:val="24"/>
          <w:szCs w:val="24"/>
        </w:rPr>
        <w:t>составили</w:t>
      </w:r>
      <w:r w:rsidR="008C3C34">
        <w:rPr>
          <w:rFonts w:eastAsia="Calibri"/>
          <w:sz w:val="24"/>
          <w:szCs w:val="24"/>
        </w:rPr>
        <w:t>:</w:t>
      </w:r>
    </w:p>
    <w:tbl>
      <w:tblPr>
        <w:tblW w:w="10208" w:type="dxa"/>
        <w:tblLook w:val="00A0" w:firstRow="1" w:lastRow="0" w:firstColumn="1" w:lastColumn="0" w:noHBand="0" w:noVBand="0"/>
      </w:tblPr>
      <w:tblGrid>
        <w:gridCol w:w="6841"/>
        <w:gridCol w:w="1099"/>
        <w:gridCol w:w="1134"/>
        <w:gridCol w:w="1134"/>
      </w:tblGrid>
      <w:tr w:rsidR="0090438B" w:rsidRPr="0090438B" w:rsidTr="0090438B">
        <w:trPr>
          <w:trHeight w:val="259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90438B">
            <w:pPr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90438B">
            <w:pPr>
              <w:ind w:left="-108" w:right="-108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90438B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38B" w:rsidRPr="0090438B" w:rsidRDefault="0090438B" w:rsidP="0090438B">
            <w:pPr>
              <w:ind w:left="-108" w:right="-126"/>
              <w:jc w:val="center"/>
              <w:rPr>
                <w:bCs/>
                <w:sz w:val="16"/>
              </w:rPr>
            </w:pPr>
            <w:r w:rsidRPr="0090438B">
              <w:rPr>
                <w:bCs/>
                <w:sz w:val="16"/>
              </w:rPr>
              <w:t>2025 год</w:t>
            </w:r>
          </w:p>
        </w:tc>
      </w:tr>
      <w:tr w:rsidR="0090438B" w:rsidRPr="0090438B" w:rsidTr="00EC19F2">
        <w:trPr>
          <w:trHeight w:val="185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438B" w:rsidRPr="0090438B" w:rsidRDefault="008C3C34" w:rsidP="0090438B">
            <w:pPr>
              <w:rPr>
                <w:sz w:val="16"/>
              </w:rPr>
            </w:pPr>
            <w:r w:rsidRPr="00EC19F2">
              <w:rPr>
                <w:sz w:val="16"/>
              </w:rPr>
              <w:t>Б</w:t>
            </w:r>
            <w:r w:rsidR="0090438B" w:rsidRPr="0090438B">
              <w:rPr>
                <w:sz w:val="16"/>
              </w:rPr>
              <w:t>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8C3C34" w:rsidP="00EC19F2">
            <w:pPr>
              <w:jc w:val="center"/>
              <w:rPr>
                <w:rFonts w:cs="Arial CYR"/>
                <w:sz w:val="16"/>
              </w:rPr>
            </w:pPr>
            <w:r w:rsidRPr="00EC19F2">
              <w:rPr>
                <w:rFonts w:cs="Arial CYR"/>
                <w:sz w:val="16"/>
              </w:rPr>
              <w:t>481,19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rFonts w:cs="Arial CYR"/>
                <w:sz w:val="16"/>
              </w:rPr>
            </w:pPr>
            <w:r w:rsidRPr="0090438B">
              <w:rPr>
                <w:rFonts w:cs="Arial CYR"/>
                <w:sz w:val="16"/>
              </w:rPr>
              <w:t>х</w:t>
            </w:r>
          </w:p>
        </w:tc>
      </w:tr>
      <w:tr w:rsidR="0090438B" w:rsidRPr="0090438B" w:rsidTr="00EC19F2">
        <w:trPr>
          <w:trHeight w:val="232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438B" w:rsidRPr="0090438B" w:rsidRDefault="0090438B" w:rsidP="0090438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1</w:t>
            </w:r>
          </w:p>
        </w:tc>
      </w:tr>
      <w:tr w:rsidR="0090438B" w:rsidRPr="0090438B" w:rsidTr="00EC19F2">
        <w:trPr>
          <w:trHeight w:val="136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0438B" w:rsidRPr="0090438B" w:rsidRDefault="0090438B" w:rsidP="0090438B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  <w:r w:rsidRPr="0090438B">
              <w:rPr>
                <w:sz w:val="16"/>
              </w:rPr>
              <w:t>0</w:t>
            </w:r>
          </w:p>
        </w:tc>
      </w:tr>
      <w:tr w:rsidR="0090438B" w:rsidRPr="0090438B" w:rsidTr="00EC19F2">
        <w:trPr>
          <w:trHeight w:val="300"/>
          <w:tblHeader/>
        </w:trPr>
        <w:tc>
          <w:tcPr>
            <w:tcW w:w="6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0438B" w:rsidRPr="0090438B" w:rsidRDefault="0090438B" w:rsidP="00EC19F2">
            <w:pPr>
              <w:ind w:right="34"/>
              <w:rPr>
                <w:sz w:val="16"/>
              </w:rPr>
            </w:pPr>
            <w:r w:rsidRPr="0090438B">
              <w:rPr>
                <w:sz w:val="16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0438B" w:rsidRPr="0090438B" w:rsidRDefault="0090438B" w:rsidP="00EC19F2">
            <w:pPr>
              <w:jc w:val="center"/>
              <w:rPr>
                <w:sz w:val="16"/>
              </w:rPr>
            </w:pPr>
          </w:p>
        </w:tc>
      </w:tr>
      <w:tr w:rsidR="0090438B" w:rsidRPr="0090438B" w:rsidTr="00EC19F2">
        <w:trPr>
          <w:trHeight w:val="219"/>
          <w:tblHeader/>
        </w:trPr>
        <w:tc>
          <w:tcPr>
            <w:tcW w:w="6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438B" w:rsidRPr="0090438B" w:rsidRDefault="0090438B" w:rsidP="0090438B">
            <w:pPr>
              <w:rPr>
                <w:sz w:val="16"/>
                <w:szCs w:val="18"/>
              </w:rPr>
            </w:pPr>
            <w:r w:rsidRPr="0090438B">
              <w:rPr>
                <w:sz w:val="16"/>
              </w:rPr>
              <w:t xml:space="preserve">- удельный расход электрической энергии, потребляемой в технологическом </w:t>
            </w:r>
            <w:r w:rsidR="00EC19F2" w:rsidRPr="00EC19F2">
              <w:rPr>
                <w:sz w:val="16"/>
              </w:rPr>
              <w:t>очистки сточных вод, на единицу объема очищаемых сточных вод</w:t>
            </w:r>
            <w:r w:rsidRPr="0090438B">
              <w:rPr>
                <w:sz w:val="16"/>
              </w:rPr>
              <w:t xml:space="preserve"> (</w:t>
            </w:r>
            <w:r w:rsidRPr="0090438B">
              <w:rPr>
                <w:sz w:val="16"/>
                <w:szCs w:val="18"/>
              </w:rPr>
              <w:t>кВтч/куб.м)</w:t>
            </w:r>
          </w:p>
          <w:p w:rsidR="0090438B" w:rsidRPr="0090438B" w:rsidRDefault="0090438B" w:rsidP="00EC19F2">
            <w:pPr>
              <w:rPr>
                <w:sz w:val="16"/>
              </w:rPr>
            </w:pPr>
            <w:r w:rsidRPr="0090438B">
              <w:rPr>
                <w:sz w:val="16"/>
                <w:szCs w:val="18"/>
              </w:rPr>
              <w:t xml:space="preserve">- удельный расход электрической энергии, потребляемой в технологическом процессе транспортировки </w:t>
            </w:r>
            <w:r w:rsidR="00EC19F2" w:rsidRPr="00EC19F2">
              <w:rPr>
                <w:sz w:val="16"/>
                <w:szCs w:val="18"/>
              </w:rPr>
              <w:t>сточных вод, на единицу объема транспортируемых сточных вод</w:t>
            </w:r>
            <w:r w:rsidRPr="0090438B">
              <w:rPr>
                <w:sz w:val="16"/>
                <w:szCs w:val="18"/>
              </w:rPr>
              <w:t xml:space="preserve"> </w:t>
            </w:r>
            <w:r w:rsidRPr="0090438B">
              <w:rPr>
                <w:sz w:val="16"/>
              </w:rPr>
              <w:t>(</w:t>
            </w:r>
            <w:r w:rsidRPr="0090438B">
              <w:rPr>
                <w:sz w:val="16"/>
                <w:szCs w:val="18"/>
              </w:rPr>
              <w:t>кВтч/куб.м)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8B" w:rsidRPr="0090438B" w:rsidRDefault="00EC19F2" w:rsidP="00EC19F2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:rsidR="0090438B" w:rsidRPr="0090438B" w:rsidRDefault="0090438B" w:rsidP="00EC19F2">
            <w:pPr>
              <w:jc w:val="center"/>
              <w:rPr>
                <w:sz w:val="16"/>
              </w:rPr>
            </w:pPr>
          </w:p>
          <w:p w:rsidR="0090438B" w:rsidRPr="0090438B" w:rsidRDefault="00EC19F2" w:rsidP="00EC19F2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8B" w:rsidRPr="0090438B" w:rsidRDefault="00EC19F2" w:rsidP="00EC19F2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:rsidR="0090438B" w:rsidRPr="0090438B" w:rsidRDefault="0090438B" w:rsidP="00EC19F2">
            <w:pPr>
              <w:jc w:val="center"/>
              <w:rPr>
                <w:sz w:val="16"/>
              </w:rPr>
            </w:pPr>
          </w:p>
          <w:p w:rsidR="0090438B" w:rsidRPr="0090438B" w:rsidRDefault="00EC19F2" w:rsidP="00EC19F2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38B" w:rsidRPr="0090438B" w:rsidRDefault="00EC19F2" w:rsidP="00EC19F2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-</w:t>
            </w:r>
          </w:p>
          <w:p w:rsidR="0090438B" w:rsidRPr="0090438B" w:rsidRDefault="0090438B" w:rsidP="00EC19F2">
            <w:pPr>
              <w:jc w:val="center"/>
              <w:rPr>
                <w:sz w:val="16"/>
              </w:rPr>
            </w:pPr>
          </w:p>
          <w:p w:rsidR="0090438B" w:rsidRPr="0090438B" w:rsidRDefault="00EC19F2" w:rsidP="00EC19F2">
            <w:pPr>
              <w:jc w:val="center"/>
              <w:rPr>
                <w:sz w:val="16"/>
              </w:rPr>
            </w:pPr>
            <w:r w:rsidRPr="00EC19F2">
              <w:rPr>
                <w:sz w:val="16"/>
              </w:rPr>
              <w:t>0,09</w:t>
            </w:r>
          </w:p>
        </w:tc>
      </w:tr>
    </w:tbl>
    <w:p w:rsidR="00A75054" w:rsidRPr="00A75054" w:rsidRDefault="00A75054" w:rsidP="00E32161">
      <w:pPr>
        <w:ind w:firstLine="709"/>
        <w:rPr>
          <w:sz w:val="16"/>
        </w:rPr>
      </w:pPr>
      <w:bookmarkStart w:id="0" w:name="_GoBack"/>
      <w:bookmarkEnd w:id="0"/>
    </w:p>
    <w:p w:rsidR="00E32161" w:rsidRPr="00E71F5A" w:rsidRDefault="00E32161" w:rsidP="00E32161">
      <w:pPr>
        <w:ind w:firstLine="709"/>
        <w:rPr>
          <w:sz w:val="24"/>
        </w:rPr>
      </w:pPr>
      <w:r w:rsidRPr="00E71F5A">
        <w:rPr>
          <w:sz w:val="24"/>
        </w:rPr>
        <w:t>Нормативы технологических затрат: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3261"/>
      </w:tblGrid>
      <w:tr w:rsidR="00E32161" w:rsidRPr="00E71F5A" w:rsidTr="00E32161">
        <w:tc>
          <w:tcPr>
            <w:tcW w:w="5211" w:type="dxa"/>
            <w:vMerge w:val="restart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Ед.</w:t>
            </w:r>
          </w:p>
          <w:p w:rsidR="00E32161" w:rsidRPr="00E32161" w:rsidRDefault="00E32161" w:rsidP="00B25310">
            <w:pPr>
              <w:tabs>
                <w:tab w:val="left" w:pos="1171"/>
              </w:tabs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Изм.</w:t>
            </w:r>
          </w:p>
        </w:tc>
        <w:tc>
          <w:tcPr>
            <w:tcW w:w="3261" w:type="dxa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2023</w:t>
            </w:r>
          </w:p>
        </w:tc>
      </w:tr>
      <w:tr w:rsidR="00E32161" w:rsidRPr="00E71F5A" w:rsidTr="00E32161">
        <w:tc>
          <w:tcPr>
            <w:tcW w:w="5211" w:type="dxa"/>
            <w:vMerge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План Министерства</w:t>
            </w:r>
          </w:p>
        </w:tc>
      </w:tr>
      <w:tr w:rsidR="00E32161" w:rsidRPr="00E71F5A" w:rsidTr="00E32161">
        <w:trPr>
          <w:trHeight w:val="400"/>
        </w:trPr>
        <w:tc>
          <w:tcPr>
            <w:tcW w:w="5211" w:type="dxa"/>
            <w:vMerge w:val="restart"/>
            <w:vAlign w:val="center"/>
          </w:tcPr>
          <w:p w:rsidR="00E32161" w:rsidRPr="00E32161" w:rsidRDefault="00E32161" w:rsidP="00E32161">
            <w:pPr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Технологические затраты электрической энергии (водоотведение)</w:t>
            </w:r>
          </w:p>
        </w:tc>
        <w:tc>
          <w:tcPr>
            <w:tcW w:w="1701" w:type="dxa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тыс.кВт.ч/год</w:t>
            </w:r>
          </w:p>
        </w:tc>
        <w:tc>
          <w:tcPr>
            <w:tcW w:w="3261" w:type="dxa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</w:t>
            </w:r>
          </w:p>
        </w:tc>
      </w:tr>
      <w:tr w:rsidR="00E32161" w:rsidRPr="00E71F5A" w:rsidTr="00E32161">
        <w:tc>
          <w:tcPr>
            <w:tcW w:w="5211" w:type="dxa"/>
            <w:vMerge/>
            <w:vAlign w:val="center"/>
          </w:tcPr>
          <w:p w:rsidR="00E32161" w:rsidRPr="00E32161" w:rsidRDefault="00E32161" w:rsidP="00E3216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кВт.ч/куб.м</w:t>
            </w:r>
          </w:p>
        </w:tc>
        <w:tc>
          <w:tcPr>
            <w:tcW w:w="3261" w:type="dxa"/>
            <w:vAlign w:val="center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</w:tc>
      </w:tr>
      <w:tr w:rsidR="00E32161" w:rsidRPr="00E71F5A" w:rsidTr="00E32161">
        <w:trPr>
          <w:trHeight w:val="400"/>
        </w:trPr>
        <w:tc>
          <w:tcPr>
            <w:tcW w:w="5211" w:type="dxa"/>
            <w:vMerge w:val="restart"/>
            <w:vAlign w:val="center"/>
          </w:tcPr>
          <w:p w:rsidR="00E32161" w:rsidRPr="00E32161" w:rsidRDefault="00E32161" w:rsidP="00E32161">
            <w:pPr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Технологические затраты химических реагентов (водоотведение)</w:t>
            </w:r>
          </w:p>
        </w:tc>
        <w:tc>
          <w:tcPr>
            <w:tcW w:w="1701" w:type="dxa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кг/год</w:t>
            </w:r>
          </w:p>
        </w:tc>
        <w:tc>
          <w:tcPr>
            <w:tcW w:w="3261" w:type="dxa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-</w:t>
            </w:r>
          </w:p>
        </w:tc>
      </w:tr>
      <w:tr w:rsidR="00E32161" w:rsidRPr="00E71F5A" w:rsidTr="00E32161">
        <w:tc>
          <w:tcPr>
            <w:tcW w:w="5211" w:type="dxa"/>
            <w:vMerge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г/куб.м (мг/л)</w:t>
            </w:r>
          </w:p>
        </w:tc>
        <w:tc>
          <w:tcPr>
            <w:tcW w:w="3261" w:type="dxa"/>
          </w:tcPr>
          <w:p w:rsidR="00E32161" w:rsidRPr="00E32161" w:rsidRDefault="00E32161" w:rsidP="00B25310">
            <w:pPr>
              <w:jc w:val="center"/>
              <w:rPr>
                <w:sz w:val="16"/>
                <w:szCs w:val="16"/>
              </w:rPr>
            </w:pPr>
            <w:r w:rsidRPr="00E32161">
              <w:rPr>
                <w:sz w:val="16"/>
                <w:szCs w:val="16"/>
              </w:rPr>
              <w:t>-</w:t>
            </w:r>
          </w:p>
        </w:tc>
      </w:tr>
    </w:tbl>
    <w:p w:rsidR="00163700" w:rsidRDefault="00163700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</w:rPr>
      </w:pPr>
    </w:p>
    <w:p w:rsidR="007D766A" w:rsidRDefault="00FE7641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</w:rPr>
      </w:pPr>
      <w:r w:rsidRPr="00FE7641">
        <w:rPr>
          <w:sz w:val="24"/>
        </w:rPr>
        <w:t xml:space="preserve">Плановые </w:t>
      </w:r>
      <w:r>
        <w:rPr>
          <w:sz w:val="24"/>
        </w:rPr>
        <w:t xml:space="preserve">и фактические </w:t>
      </w:r>
      <w:r w:rsidRPr="00FE7641">
        <w:rPr>
          <w:sz w:val="24"/>
        </w:rPr>
        <w:t>значения показателей надежности, качества и энергетической эффективности объектов централизованных систем водоотведения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456"/>
        <w:gridCol w:w="4127"/>
        <w:gridCol w:w="1080"/>
        <w:gridCol w:w="1189"/>
        <w:gridCol w:w="1191"/>
        <w:gridCol w:w="1191"/>
        <w:gridCol w:w="1187"/>
      </w:tblGrid>
      <w:tr w:rsidR="0094148B" w:rsidRPr="0094148B" w:rsidTr="0094148B">
        <w:tc>
          <w:tcPr>
            <w:tcW w:w="197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№</w:t>
            </w:r>
          </w:p>
        </w:tc>
        <w:tc>
          <w:tcPr>
            <w:tcW w:w="1984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2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74" w:type="pct"/>
          </w:tcPr>
          <w:p w:rsidR="0094148B" w:rsidRPr="0094148B" w:rsidRDefault="0094148B" w:rsidP="0090438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Факт 2022</w:t>
            </w:r>
          </w:p>
        </w:tc>
        <w:tc>
          <w:tcPr>
            <w:tcW w:w="575" w:type="pct"/>
          </w:tcPr>
          <w:p w:rsidR="0094148B" w:rsidRPr="0094148B" w:rsidRDefault="0094148B" w:rsidP="0090438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План 2023</w:t>
            </w:r>
          </w:p>
        </w:tc>
        <w:tc>
          <w:tcPr>
            <w:tcW w:w="575" w:type="pct"/>
          </w:tcPr>
          <w:p w:rsidR="0094148B" w:rsidRPr="0094148B" w:rsidRDefault="0094148B" w:rsidP="0090438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План 2024</w:t>
            </w:r>
          </w:p>
        </w:tc>
        <w:tc>
          <w:tcPr>
            <w:tcW w:w="575" w:type="pct"/>
          </w:tcPr>
          <w:p w:rsidR="0094148B" w:rsidRPr="0094148B" w:rsidRDefault="0094148B" w:rsidP="0090438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План 2025</w:t>
            </w: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1.</w:t>
            </w:r>
          </w:p>
        </w:tc>
        <w:tc>
          <w:tcPr>
            <w:tcW w:w="1984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Надежность и бесперебойность водоотведения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1.1.</w:t>
            </w:r>
          </w:p>
        </w:tc>
        <w:tc>
          <w:tcPr>
            <w:tcW w:w="1984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Ед./км</w:t>
            </w: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2.</w:t>
            </w:r>
          </w:p>
        </w:tc>
        <w:tc>
          <w:tcPr>
            <w:tcW w:w="1984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Качество очистки сточных вод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2.1.</w:t>
            </w:r>
          </w:p>
        </w:tc>
        <w:tc>
          <w:tcPr>
            <w:tcW w:w="1984" w:type="pct"/>
          </w:tcPr>
          <w:p w:rsidR="0094148B" w:rsidRPr="0094148B" w:rsidRDefault="0094148B" w:rsidP="00DE64A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Доля сточных вод,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%</w:t>
            </w: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2.2.</w:t>
            </w:r>
          </w:p>
        </w:tc>
        <w:tc>
          <w:tcPr>
            <w:tcW w:w="1984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%</w:t>
            </w: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2.3.</w:t>
            </w:r>
          </w:p>
        </w:tc>
        <w:tc>
          <w:tcPr>
            <w:tcW w:w="1984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 xml:space="preserve"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</w:t>
            </w:r>
            <w:r w:rsidRPr="0094148B">
              <w:rPr>
                <w:sz w:val="16"/>
                <w:szCs w:val="16"/>
              </w:rPr>
              <w:lastRenderedPageBreak/>
              <w:t>раздельно для общесплавной  (бытовой) и ливневой централизованных систем водоотведения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</w:t>
            </w: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3.</w:t>
            </w:r>
          </w:p>
        </w:tc>
        <w:tc>
          <w:tcPr>
            <w:tcW w:w="1984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Энергетическая эффективность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4148B" w:rsidRPr="0094148B" w:rsidTr="0094148B">
        <w:tc>
          <w:tcPr>
            <w:tcW w:w="197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3.1.</w:t>
            </w:r>
          </w:p>
        </w:tc>
        <w:tc>
          <w:tcPr>
            <w:tcW w:w="1984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кВт ч/куб.м</w:t>
            </w: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-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-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-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-</w:t>
            </w:r>
          </w:p>
        </w:tc>
      </w:tr>
      <w:tr w:rsidR="0094148B" w:rsidRPr="0094148B" w:rsidTr="003C7438">
        <w:trPr>
          <w:trHeight w:val="685"/>
        </w:trPr>
        <w:tc>
          <w:tcPr>
            <w:tcW w:w="197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3.2.</w:t>
            </w:r>
          </w:p>
        </w:tc>
        <w:tc>
          <w:tcPr>
            <w:tcW w:w="1984" w:type="pct"/>
          </w:tcPr>
          <w:p w:rsidR="0094148B" w:rsidRPr="0094148B" w:rsidRDefault="0094148B" w:rsidP="00C90C3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22" w:type="pct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кВт ч/куб.м</w:t>
            </w:r>
          </w:p>
        </w:tc>
        <w:tc>
          <w:tcPr>
            <w:tcW w:w="574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0,22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0,09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0,09</w:t>
            </w:r>
          </w:p>
        </w:tc>
        <w:tc>
          <w:tcPr>
            <w:tcW w:w="575" w:type="pct"/>
            <w:vAlign w:val="center"/>
          </w:tcPr>
          <w:p w:rsidR="0094148B" w:rsidRPr="0094148B" w:rsidRDefault="0094148B" w:rsidP="00ED457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4148B">
              <w:rPr>
                <w:sz w:val="16"/>
                <w:szCs w:val="16"/>
              </w:rPr>
              <w:t>0,09</w:t>
            </w:r>
          </w:p>
        </w:tc>
      </w:tr>
    </w:tbl>
    <w:p w:rsidR="00163700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6906F9">
        <w:rPr>
          <w:bCs/>
          <w:iCs/>
          <w:sz w:val="24"/>
          <w:szCs w:val="24"/>
        </w:rPr>
        <w:t xml:space="preserve">Расчетный </w:t>
      </w:r>
      <w:r w:rsidRPr="006906F9">
        <w:rPr>
          <w:rFonts w:eastAsia="Arial"/>
          <w:bCs/>
          <w:iCs/>
          <w:sz w:val="24"/>
          <w:szCs w:val="24"/>
        </w:rPr>
        <w:t>одноставочный</w:t>
      </w:r>
      <w:r w:rsidRPr="006906F9">
        <w:rPr>
          <w:bCs/>
          <w:iCs/>
          <w:sz w:val="24"/>
          <w:szCs w:val="24"/>
        </w:rPr>
        <w:t xml:space="preserve"> тариф на </w:t>
      </w:r>
      <w:r w:rsidR="00AC68B6">
        <w:rPr>
          <w:sz w:val="24"/>
          <w:szCs w:val="24"/>
        </w:rPr>
        <w:t>водоотведение</w:t>
      </w:r>
      <w:r w:rsidRPr="006906F9">
        <w:rPr>
          <w:sz w:val="24"/>
          <w:szCs w:val="24"/>
        </w:rPr>
        <w:t xml:space="preserve">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453BB1">
        <w:rPr>
          <w:sz w:val="24"/>
          <w:szCs w:val="24"/>
        </w:rPr>
        <w:t>ООО «Водоканал»</w:t>
      </w:r>
      <w:r w:rsidR="000D4B90" w:rsidRPr="000D4B90">
        <w:rPr>
          <w:sz w:val="24"/>
          <w:szCs w:val="24"/>
        </w:rPr>
        <w:t xml:space="preserve"> на территории </w:t>
      </w:r>
      <w:r w:rsidR="00CE02CF">
        <w:rPr>
          <w:sz w:val="24"/>
          <w:szCs w:val="24"/>
        </w:rPr>
        <w:t>микрорайона «Лукоморье»</w:t>
      </w:r>
      <w:r w:rsidR="000D4B90" w:rsidRPr="000D4B90">
        <w:rPr>
          <w:sz w:val="24"/>
          <w:szCs w:val="24"/>
        </w:rPr>
        <w:t xml:space="preserve"> </w:t>
      </w:r>
      <w:r w:rsidR="00CE02CF">
        <w:rPr>
          <w:sz w:val="24"/>
          <w:szCs w:val="24"/>
        </w:rPr>
        <w:t xml:space="preserve">Засечного сельсовета Пензенского </w:t>
      </w:r>
      <w:r w:rsidR="000D4B90" w:rsidRPr="000D4B90">
        <w:rPr>
          <w:sz w:val="24"/>
          <w:szCs w:val="24"/>
        </w:rPr>
        <w:t>района Пензенской области</w:t>
      </w:r>
      <w:r w:rsidR="00DE64A4">
        <w:rPr>
          <w:sz w:val="24"/>
          <w:szCs w:val="24"/>
        </w:rPr>
        <w:t xml:space="preserve"> </w:t>
      </w:r>
      <w:r w:rsidR="00163700">
        <w:rPr>
          <w:sz w:val="24"/>
          <w:szCs w:val="24"/>
        </w:rPr>
        <w:t>на период регулирования с 2023-2025 годы</w:t>
      </w:r>
      <w:r w:rsidR="00DE64A4" w:rsidRPr="00F72BA2">
        <w:rPr>
          <w:sz w:val="24"/>
          <w:szCs w:val="24"/>
        </w:rPr>
        <w:t xml:space="preserve"> </w:t>
      </w:r>
      <w:r w:rsidR="00163700">
        <w:rPr>
          <w:sz w:val="24"/>
          <w:szCs w:val="24"/>
        </w:rPr>
        <w:t>с календарной разбивкой составил</w:t>
      </w:r>
      <w:r w:rsidR="00163700" w:rsidRPr="00163700">
        <w:rPr>
          <w:sz w:val="24"/>
          <w:szCs w:val="24"/>
          <w:vertAlign w:val="superscript"/>
        </w:rPr>
        <w:t>1</w:t>
      </w:r>
      <w:r w:rsidR="00163700">
        <w:rPr>
          <w:sz w:val="24"/>
          <w:szCs w:val="24"/>
        </w:rPr>
        <w:t>:</w:t>
      </w:r>
    </w:p>
    <w:p w:rsidR="00163700" w:rsidRDefault="00163700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01.03.2023 по 31.12.2023 в размере</w:t>
      </w:r>
      <w:r w:rsidR="000D4B90">
        <w:rPr>
          <w:sz w:val="24"/>
          <w:szCs w:val="24"/>
        </w:rPr>
        <w:t xml:space="preserve"> </w:t>
      </w:r>
      <w:r w:rsidR="00CE02CF">
        <w:rPr>
          <w:sz w:val="24"/>
          <w:szCs w:val="24"/>
        </w:rPr>
        <w:t>23,90</w:t>
      </w:r>
      <w:r w:rsidR="00451488" w:rsidRPr="00F72BA2">
        <w:rPr>
          <w:color w:val="FF0000"/>
          <w:sz w:val="24"/>
          <w:szCs w:val="24"/>
        </w:rPr>
        <w:t xml:space="preserve"> </w:t>
      </w:r>
      <w:r w:rsidR="00451488"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01.01.2024 по 30.06.2024 в размере 23,90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01.07.2024 по 31.12.2024 в размере </w:t>
      </w:r>
      <w:r w:rsidRPr="00163700">
        <w:rPr>
          <w:sz w:val="24"/>
          <w:szCs w:val="24"/>
        </w:rPr>
        <w:t>26,37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в размере </w:t>
      </w:r>
      <w:r w:rsidRPr="00163700">
        <w:rPr>
          <w:sz w:val="24"/>
          <w:szCs w:val="24"/>
        </w:rPr>
        <w:t>26,37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01.07.202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по 31.12.202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в размере 27,25 руб. за 1 куб. м.</w:t>
      </w:r>
    </w:p>
    <w:p w:rsidR="00451488" w:rsidRDefault="00163700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1 - </w:t>
      </w:r>
      <w:r w:rsidR="00451488" w:rsidRPr="00F72BA2">
        <w:rPr>
          <w:sz w:val="24"/>
          <w:szCs w:val="24"/>
        </w:rPr>
        <w:t xml:space="preserve">(НДС не облагается </w:t>
      </w:r>
      <w:r w:rsidR="00451488" w:rsidRPr="00F72BA2">
        <w:rPr>
          <w:sz w:val="24"/>
          <w:szCs w:val="24"/>
          <w:lang w:eastAsia="ar-SA"/>
        </w:rPr>
        <w:t xml:space="preserve">в соответствии с </w:t>
      </w:r>
      <w:hyperlink r:id="rId7" w:history="1">
        <w:r w:rsidR="00451488"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="00451488" w:rsidRPr="00F72BA2">
        <w:rPr>
          <w:sz w:val="24"/>
          <w:szCs w:val="24"/>
          <w:lang w:eastAsia="ar-SA"/>
        </w:rPr>
        <w:t xml:space="preserve"> </w:t>
      </w:r>
      <w:r w:rsidR="00451488" w:rsidRPr="00D53A4C">
        <w:rPr>
          <w:sz w:val="24"/>
          <w:szCs w:val="24"/>
          <w:lang w:eastAsia="ar-SA"/>
        </w:rPr>
        <w:t>Нало</w:t>
      </w:r>
      <w:r w:rsidR="00451488" w:rsidRPr="007C4D66">
        <w:rPr>
          <w:sz w:val="24"/>
          <w:szCs w:val="24"/>
          <w:lang w:eastAsia="ar-SA"/>
        </w:rPr>
        <w:t>гового кодекса Российской Федерации</w:t>
      </w:r>
      <w:r w:rsidR="00451488" w:rsidRPr="007C4D66">
        <w:rPr>
          <w:sz w:val="24"/>
          <w:szCs w:val="24"/>
        </w:rPr>
        <w:t>).</w:t>
      </w:r>
    </w:p>
    <w:p w:rsidR="00660D3F" w:rsidRPr="00117249" w:rsidRDefault="00D81740" w:rsidP="00660D3F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  <w:r w:rsidRPr="00D81740">
        <w:rPr>
          <w:b/>
          <w:bCs/>
          <w:iCs/>
          <w:sz w:val="24"/>
          <w:szCs w:val="24"/>
        </w:rPr>
        <w:t>Прокаева Е.А</w:t>
      </w:r>
      <w:r w:rsidR="00282264" w:rsidRPr="00D81740">
        <w:rPr>
          <w:b/>
          <w:bCs/>
          <w:iCs/>
          <w:sz w:val="24"/>
          <w:szCs w:val="24"/>
        </w:rPr>
        <w:t>.</w:t>
      </w:r>
      <w:r w:rsidR="00660D3F" w:rsidRPr="00D81740">
        <w:rPr>
          <w:bCs/>
          <w:iCs/>
          <w:sz w:val="24"/>
          <w:szCs w:val="24"/>
        </w:rPr>
        <w:t xml:space="preserve"> </w:t>
      </w:r>
      <w:r w:rsidR="00660D3F" w:rsidRPr="00103CA0">
        <w:rPr>
          <w:bCs/>
          <w:iCs/>
          <w:sz w:val="24"/>
          <w:szCs w:val="24"/>
        </w:rPr>
        <w:t xml:space="preserve">озвучила позицию УФАС Пензенской области, изложенную в письме от </w:t>
      </w:r>
      <w:r w:rsidR="00103CA0" w:rsidRPr="00103CA0">
        <w:rPr>
          <w:bCs/>
          <w:iCs/>
          <w:sz w:val="24"/>
          <w:szCs w:val="24"/>
        </w:rPr>
        <w:t>21.02.2023 № 399-3</w:t>
      </w:r>
      <w:r w:rsidR="00282264" w:rsidRPr="00103CA0">
        <w:rPr>
          <w:bCs/>
          <w:iCs/>
          <w:sz w:val="24"/>
          <w:szCs w:val="24"/>
        </w:rPr>
        <w:t>,</w:t>
      </w:r>
      <w:r w:rsidR="00660D3F" w:rsidRPr="00103CA0">
        <w:rPr>
          <w:bCs/>
          <w:iCs/>
          <w:sz w:val="24"/>
          <w:szCs w:val="24"/>
        </w:rPr>
        <w:t xml:space="preserve"> об отсутствии замечаний по указанному вопросу.</w:t>
      </w:r>
    </w:p>
    <w:p w:rsidR="00A84344" w:rsidRDefault="00451488" w:rsidP="00A84344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019A2">
        <w:rPr>
          <w:rFonts w:eastAsia="Calibri"/>
          <w:b/>
          <w:sz w:val="24"/>
          <w:szCs w:val="24"/>
        </w:rPr>
        <w:t xml:space="preserve">Клак Н.В. </w:t>
      </w:r>
      <w:r w:rsidRPr="00E019A2">
        <w:rPr>
          <w:rFonts w:eastAsia="Calibri"/>
          <w:sz w:val="24"/>
          <w:szCs w:val="24"/>
        </w:rPr>
        <w:t>предложила вынести на голосование предлагаемый к утверждению одноставочный тариф на</w:t>
      </w:r>
      <w:r w:rsidRPr="00D53A4C">
        <w:rPr>
          <w:sz w:val="24"/>
          <w:szCs w:val="24"/>
        </w:rPr>
        <w:t xml:space="preserve"> </w:t>
      </w:r>
      <w:r w:rsidR="00CE02CF">
        <w:rPr>
          <w:sz w:val="24"/>
          <w:szCs w:val="24"/>
        </w:rPr>
        <w:t>водоотведение</w:t>
      </w:r>
      <w:r w:rsidRPr="006906F9">
        <w:rPr>
          <w:sz w:val="24"/>
          <w:szCs w:val="24"/>
        </w:rPr>
        <w:t xml:space="preserve"> </w:t>
      </w:r>
      <w:r w:rsidRPr="006906F9">
        <w:rPr>
          <w:bCs/>
          <w:iCs/>
          <w:sz w:val="24"/>
          <w:szCs w:val="24"/>
        </w:rPr>
        <w:t xml:space="preserve">для потребителей </w:t>
      </w:r>
      <w:r w:rsidR="00453BB1">
        <w:rPr>
          <w:sz w:val="24"/>
          <w:szCs w:val="24"/>
        </w:rPr>
        <w:t>ООО «Водоканал»</w:t>
      </w:r>
      <w:r w:rsidR="000D4B90" w:rsidRPr="000D4B90">
        <w:rPr>
          <w:sz w:val="24"/>
          <w:szCs w:val="24"/>
        </w:rPr>
        <w:t xml:space="preserve"> </w:t>
      </w:r>
      <w:r w:rsidR="00CE02CF" w:rsidRPr="00CE02CF">
        <w:rPr>
          <w:sz w:val="24"/>
          <w:szCs w:val="24"/>
        </w:rPr>
        <w:t>на территории микрорайона «Лукоморье» Засечного сельсовета Пензенского района Пензенской области</w:t>
      </w:r>
      <w:r w:rsidR="00DE64A4">
        <w:rPr>
          <w:sz w:val="24"/>
          <w:szCs w:val="24"/>
        </w:rPr>
        <w:t xml:space="preserve"> </w:t>
      </w:r>
      <w:r w:rsidR="00A84344">
        <w:rPr>
          <w:sz w:val="24"/>
          <w:szCs w:val="24"/>
        </w:rPr>
        <w:t xml:space="preserve">на период регулирования с 2023 </w:t>
      </w:r>
      <w:r w:rsidR="00163700">
        <w:rPr>
          <w:sz w:val="24"/>
          <w:szCs w:val="24"/>
        </w:rPr>
        <w:t xml:space="preserve">- </w:t>
      </w:r>
      <w:r w:rsidR="00A84344">
        <w:rPr>
          <w:sz w:val="24"/>
          <w:szCs w:val="24"/>
        </w:rPr>
        <w:t>2025 годы с календарной разбивкой</w:t>
      </w:r>
      <w:r w:rsidR="00A84344" w:rsidRPr="00A84344">
        <w:rPr>
          <w:sz w:val="24"/>
          <w:szCs w:val="24"/>
          <w:vertAlign w:val="superscript"/>
        </w:rPr>
        <w:t>1</w:t>
      </w:r>
      <w:r w:rsidR="00A84344">
        <w:rPr>
          <w:sz w:val="24"/>
          <w:szCs w:val="24"/>
        </w:rPr>
        <w:t>: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01.03.2023 по 31.12.2023 в размере 23,90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01.01.2024 по 30.06.2024 в размере 23,90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01.07.2024 по 31.12.2024 в размере </w:t>
      </w:r>
      <w:r w:rsidRPr="00163700">
        <w:rPr>
          <w:sz w:val="24"/>
          <w:szCs w:val="24"/>
        </w:rPr>
        <w:t>26,37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в размере </w:t>
      </w:r>
      <w:r w:rsidRPr="00163700">
        <w:rPr>
          <w:sz w:val="24"/>
          <w:szCs w:val="24"/>
        </w:rPr>
        <w:t>26,37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01.07.202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по 31.12.202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в размере 27,25 руб. за 1 куб. м.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1 - </w:t>
      </w:r>
      <w:r w:rsidRPr="00F72BA2">
        <w:rPr>
          <w:sz w:val="24"/>
          <w:szCs w:val="24"/>
        </w:rPr>
        <w:t xml:space="preserve">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8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451488" w:rsidRPr="00E019A2" w:rsidRDefault="00451488" w:rsidP="00DE64A4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E019A2">
        <w:rPr>
          <w:rFonts w:eastAsia="Calibri"/>
          <w:sz w:val="24"/>
          <w:szCs w:val="24"/>
        </w:rPr>
        <w:t>: «За» - единогласно.</w:t>
      </w:r>
    </w:p>
    <w:p w:rsidR="00163700" w:rsidRDefault="00451488" w:rsidP="00163700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E019A2">
        <w:rPr>
          <w:rFonts w:eastAsia="Calibri"/>
          <w:b/>
          <w:bCs/>
          <w:sz w:val="24"/>
          <w:szCs w:val="24"/>
        </w:rPr>
        <w:t>Постановили</w:t>
      </w:r>
      <w:r w:rsidRPr="00E019A2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="00C12940">
        <w:rPr>
          <w:rFonts w:eastAsia="Calibri"/>
          <w:sz w:val="24"/>
          <w:szCs w:val="24"/>
        </w:rPr>
        <w:t xml:space="preserve"> водоотведение</w:t>
      </w:r>
      <w:r w:rsidRPr="00150164">
        <w:rPr>
          <w:rFonts w:eastAsia="Calibri"/>
          <w:sz w:val="24"/>
          <w:szCs w:val="24"/>
        </w:rPr>
        <w:t xml:space="preserve"> для потребителей </w:t>
      </w:r>
      <w:r w:rsidR="00453BB1" w:rsidRPr="00150164">
        <w:rPr>
          <w:rFonts w:eastAsia="Calibri"/>
          <w:sz w:val="24"/>
          <w:szCs w:val="24"/>
        </w:rPr>
        <w:t>ООО «Водоканал»</w:t>
      </w:r>
      <w:r w:rsidR="000D4B90" w:rsidRPr="00150164">
        <w:rPr>
          <w:rFonts w:eastAsia="Calibri"/>
          <w:sz w:val="24"/>
          <w:szCs w:val="24"/>
        </w:rPr>
        <w:t xml:space="preserve"> на территории </w:t>
      </w:r>
      <w:r w:rsidR="00C12940" w:rsidRPr="00150164">
        <w:rPr>
          <w:rFonts w:eastAsia="Calibri"/>
          <w:sz w:val="24"/>
          <w:szCs w:val="24"/>
        </w:rPr>
        <w:t>микрорайона «Лукоморье» Засечного сельсовета Пензенского района</w:t>
      </w:r>
      <w:r w:rsidR="000D4B90" w:rsidRPr="00150164">
        <w:rPr>
          <w:rFonts w:eastAsia="Calibri"/>
          <w:sz w:val="24"/>
          <w:szCs w:val="24"/>
        </w:rPr>
        <w:t xml:space="preserve"> Пензенской области</w:t>
      </w:r>
      <w:r w:rsidR="00DE64A4" w:rsidRPr="00150164">
        <w:rPr>
          <w:rFonts w:eastAsia="Calibri"/>
          <w:sz w:val="24"/>
          <w:szCs w:val="24"/>
        </w:rPr>
        <w:t xml:space="preserve"> </w:t>
      </w:r>
      <w:r w:rsidR="00163700">
        <w:rPr>
          <w:sz w:val="24"/>
          <w:szCs w:val="24"/>
        </w:rPr>
        <w:t>на период регулирования с 2023 - 2025 годы с календарной разбивкой</w:t>
      </w:r>
      <w:r w:rsidR="00163700" w:rsidRPr="00A84344">
        <w:rPr>
          <w:sz w:val="24"/>
          <w:szCs w:val="24"/>
          <w:vertAlign w:val="superscript"/>
        </w:rPr>
        <w:t>1</w:t>
      </w:r>
      <w:r w:rsidR="00163700">
        <w:rPr>
          <w:sz w:val="24"/>
          <w:szCs w:val="24"/>
        </w:rPr>
        <w:t>: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01.03.2023 по 31.12.2023 в размере 23,90</w:t>
      </w:r>
      <w:r w:rsidRPr="00F72BA2">
        <w:rPr>
          <w:color w:val="FF0000"/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01.01.2024 по 30.06.2024 в размере 23,90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01.07.2024 по 31.12.2024 в размере </w:t>
      </w:r>
      <w:r w:rsidRPr="00163700">
        <w:rPr>
          <w:sz w:val="24"/>
          <w:szCs w:val="24"/>
        </w:rPr>
        <w:t>26,37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01.01.2025 по 30.06.202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в размере </w:t>
      </w:r>
      <w:r w:rsidRPr="00163700">
        <w:rPr>
          <w:sz w:val="24"/>
          <w:szCs w:val="24"/>
        </w:rPr>
        <w:t>26,37</w:t>
      </w:r>
      <w:r>
        <w:rPr>
          <w:sz w:val="24"/>
          <w:szCs w:val="24"/>
        </w:rPr>
        <w:t xml:space="preserve"> </w:t>
      </w:r>
      <w:r w:rsidRPr="00F72BA2">
        <w:rPr>
          <w:sz w:val="24"/>
          <w:szCs w:val="24"/>
        </w:rPr>
        <w:t>руб. за 1 куб. м</w:t>
      </w:r>
      <w:r>
        <w:rPr>
          <w:sz w:val="24"/>
          <w:szCs w:val="24"/>
        </w:rPr>
        <w:t>;</w:t>
      </w:r>
    </w:p>
    <w:p w:rsidR="00163700" w:rsidRDefault="00163700" w:rsidP="00163700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 с 01.07.202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по 31.12.202</w:t>
      </w:r>
      <w:r w:rsidR="00264AD9">
        <w:rPr>
          <w:sz w:val="24"/>
          <w:szCs w:val="24"/>
        </w:rPr>
        <w:t>5</w:t>
      </w:r>
      <w:r>
        <w:rPr>
          <w:sz w:val="24"/>
          <w:szCs w:val="24"/>
        </w:rPr>
        <w:t xml:space="preserve"> в размере 27,25 руб. за 1 куб. м.</w:t>
      </w:r>
    </w:p>
    <w:p w:rsidR="00163700" w:rsidRDefault="00163700" w:rsidP="003C7438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1 - </w:t>
      </w:r>
      <w:r w:rsidRPr="00F72BA2">
        <w:rPr>
          <w:sz w:val="24"/>
          <w:szCs w:val="24"/>
        </w:rPr>
        <w:t xml:space="preserve">(НДС не облагается </w:t>
      </w:r>
      <w:r w:rsidRPr="00F72BA2">
        <w:rPr>
          <w:sz w:val="24"/>
          <w:szCs w:val="24"/>
          <w:lang w:eastAsia="ar-SA"/>
        </w:rPr>
        <w:t xml:space="preserve">в соответствии с </w:t>
      </w:r>
      <w:hyperlink r:id="rId9" w:history="1">
        <w:r w:rsidRPr="00F72BA2">
          <w:rPr>
            <w:rStyle w:val="a9"/>
            <w:color w:val="auto"/>
            <w:sz w:val="24"/>
            <w:szCs w:val="24"/>
            <w:u w:val="none"/>
            <w:lang w:eastAsia="ar-SA"/>
          </w:rPr>
          <w:t>главой 26.2</w:t>
        </w:r>
      </w:hyperlink>
      <w:r w:rsidRPr="00F72BA2">
        <w:rPr>
          <w:sz w:val="24"/>
          <w:szCs w:val="24"/>
          <w:lang w:eastAsia="ar-SA"/>
        </w:rPr>
        <w:t xml:space="preserve"> </w:t>
      </w:r>
      <w:r w:rsidRPr="00D53A4C">
        <w:rPr>
          <w:sz w:val="24"/>
          <w:szCs w:val="24"/>
          <w:lang w:eastAsia="ar-SA"/>
        </w:rPr>
        <w:t>Нало</w:t>
      </w:r>
      <w:r w:rsidRPr="007C4D66">
        <w:rPr>
          <w:sz w:val="24"/>
          <w:szCs w:val="24"/>
          <w:lang w:eastAsia="ar-SA"/>
        </w:rPr>
        <w:t>гового кодекса Российской Федерации</w:t>
      </w:r>
      <w:r w:rsidRPr="007C4D66">
        <w:rPr>
          <w:sz w:val="24"/>
          <w:szCs w:val="24"/>
        </w:rPr>
        <w:t>).</w:t>
      </w:r>
    </w:p>
    <w:p w:rsidR="008A1D28" w:rsidRDefault="008A1D28" w:rsidP="003C7438">
      <w:pPr>
        <w:tabs>
          <w:tab w:val="left" w:pos="567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C269E" w:rsidRDefault="00FC269E" w:rsidP="00451488">
      <w:pPr>
        <w:jc w:val="both"/>
        <w:rPr>
          <w:sz w:val="24"/>
          <w:szCs w:val="24"/>
        </w:rPr>
      </w:pPr>
    </w:p>
    <w:p w:rsidR="00D5349C" w:rsidRDefault="00D5349C" w:rsidP="00451488">
      <w:pPr>
        <w:jc w:val="both"/>
        <w:rPr>
          <w:sz w:val="24"/>
          <w:szCs w:val="24"/>
        </w:rPr>
      </w:pPr>
    </w:p>
    <w:p w:rsidR="007730C0" w:rsidRDefault="00451488" w:rsidP="00C12940">
      <w:pPr>
        <w:jc w:val="right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</w:t>
      </w:r>
      <w:r w:rsidR="00C12940">
        <w:rPr>
          <w:sz w:val="24"/>
          <w:szCs w:val="24"/>
        </w:rPr>
        <w:t xml:space="preserve">                 </w:t>
      </w:r>
      <w:r w:rsidRPr="00CA64B8">
        <w:rPr>
          <w:sz w:val="24"/>
          <w:szCs w:val="24"/>
        </w:rPr>
        <w:t xml:space="preserve">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665B8">
        <w:rPr>
          <w:sz w:val="24"/>
          <w:szCs w:val="24"/>
        </w:rPr>
        <w:t xml:space="preserve"> </w:t>
      </w:r>
      <w:r w:rsidR="000204A8">
        <w:rPr>
          <w:sz w:val="24"/>
          <w:szCs w:val="24"/>
        </w:rPr>
        <w:t xml:space="preserve">  </w:t>
      </w:r>
      <w:r w:rsidR="00C12940">
        <w:rPr>
          <w:sz w:val="24"/>
          <w:szCs w:val="24"/>
        </w:rPr>
        <w:t xml:space="preserve">           Н.М. Андреева</w:t>
      </w:r>
    </w:p>
    <w:p w:rsidR="007730C0" w:rsidRDefault="007730C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51488" w:rsidRPr="00150164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  <w:r w:rsidRPr="00CA64B8">
        <w:rPr>
          <w:rFonts w:cs="Arial"/>
          <w:sz w:val="24"/>
          <w:szCs w:val="24"/>
        </w:rPr>
        <w:lastRenderedPageBreak/>
        <w:t xml:space="preserve">Лист голосования членов Правления к протоколу </w:t>
      </w:r>
      <w:r w:rsidRPr="00D75A91">
        <w:rPr>
          <w:rFonts w:cs="Arial"/>
          <w:sz w:val="24"/>
          <w:szCs w:val="24"/>
        </w:rPr>
        <w:t xml:space="preserve">от </w:t>
      </w:r>
      <w:r w:rsidR="008B3C71">
        <w:rPr>
          <w:rFonts w:cs="Arial"/>
          <w:sz w:val="24"/>
          <w:szCs w:val="24"/>
        </w:rPr>
        <w:t>2</w:t>
      </w:r>
      <w:r w:rsidR="00044C1F">
        <w:rPr>
          <w:rFonts w:cs="Arial"/>
          <w:sz w:val="24"/>
          <w:szCs w:val="24"/>
        </w:rPr>
        <w:t>7</w:t>
      </w:r>
      <w:r w:rsidRPr="00D75A91">
        <w:rPr>
          <w:rFonts w:cs="Arial"/>
          <w:sz w:val="24"/>
          <w:szCs w:val="24"/>
        </w:rPr>
        <w:t>.</w:t>
      </w:r>
      <w:r w:rsidR="008B3C71">
        <w:rPr>
          <w:rFonts w:cs="Arial"/>
          <w:sz w:val="24"/>
          <w:szCs w:val="24"/>
        </w:rPr>
        <w:t>0</w:t>
      </w:r>
      <w:r w:rsidR="00044C1F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>.202</w:t>
      </w:r>
      <w:r w:rsidR="008B3C71"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 xml:space="preserve"> </w:t>
      </w:r>
      <w:r w:rsidRPr="008231CC">
        <w:rPr>
          <w:rFonts w:cs="Arial"/>
          <w:sz w:val="24"/>
          <w:szCs w:val="24"/>
        </w:rPr>
        <w:t>№</w:t>
      </w:r>
      <w:r w:rsidR="00B35852" w:rsidRPr="00150164">
        <w:rPr>
          <w:rFonts w:cs="Arial"/>
          <w:sz w:val="24"/>
          <w:szCs w:val="24"/>
        </w:rPr>
        <w:t xml:space="preserve"> </w:t>
      </w:r>
      <w:r w:rsidR="00150164" w:rsidRPr="00150164">
        <w:rPr>
          <w:rFonts w:cs="Arial"/>
          <w:sz w:val="24"/>
          <w:szCs w:val="24"/>
        </w:rPr>
        <w:t>6</w:t>
      </w:r>
    </w:p>
    <w:p w:rsidR="00451488" w:rsidRPr="00E912C0" w:rsidRDefault="00451488" w:rsidP="00451488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cs="Arial"/>
          <w:sz w:val="24"/>
          <w:szCs w:val="24"/>
        </w:rPr>
      </w:pP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2"/>
        <w:gridCol w:w="3068"/>
        <w:gridCol w:w="2449"/>
        <w:gridCol w:w="2352"/>
      </w:tblGrid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D75A91" w:rsidRPr="005C6421" w:rsidTr="00474D41">
        <w:trPr>
          <w:trHeight w:val="491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rPr>
                <w:rFonts w:cs="Arial"/>
                <w:sz w:val="24"/>
                <w:szCs w:val="24"/>
              </w:rPr>
            </w:pPr>
            <w:r w:rsidRPr="00A83822">
              <w:rPr>
                <w:rFonts w:cs="Arial"/>
                <w:sz w:val="24"/>
                <w:szCs w:val="24"/>
              </w:rPr>
              <w:t>М.А. Панюхин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5C6421" w:rsidRDefault="008B3C71" w:rsidP="00631424">
            <w:pPr>
              <w:jc w:val="center"/>
              <w:rPr>
                <w:rFonts w:cs="Arial"/>
                <w:sz w:val="24"/>
                <w:szCs w:val="24"/>
              </w:rPr>
            </w:pPr>
            <w:r w:rsidRPr="00631424">
              <w:rPr>
                <w:rFonts w:cs="Arial"/>
                <w:sz w:val="24"/>
                <w:szCs w:val="24"/>
              </w:rPr>
              <w:t xml:space="preserve">Находится в командировке. Приказ Министерства ЖКХ и ГЗН Пензенской области № </w:t>
            </w:r>
            <w:r w:rsidR="00631424" w:rsidRPr="00631424">
              <w:rPr>
                <w:rFonts w:cs="Arial"/>
                <w:sz w:val="24"/>
                <w:szCs w:val="24"/>
              </w:rPr>
              <w:t>8</w:t>
            </w:r>
            <w:r w:rsidRPr="00631424">
              <w:rPr>
                <w:rFonts w:cs="Arial"/>
                <w:sz w:val="24"/>
                <w:szCs w:val="24"/>
              </w:rPr>
              <w:t xml:space="preserve">-км </w:t>
            </w:r>
            <w:r w:rsidR="000D5EF7" w:rsidRPr="00631424">
              <w:rPr>
                <w:rFonts w:cs="Arial"/>
                <w:sz w:val="24"/>
                <w:szCs w:val="24"/>
              </w:rPr>
              <w:t xml:space="preserve">от </w:t>
            </w:r>
            <w:r w:rsidR="00631424" w:rsidRPr="00631424">
              <w:rPr>
                <w:rFonts w:cs="Arial"/>
                <w:sz w:val="24"/>
                <w:szCs w:val="24"/>
              </w:rPr>
              <w:t>27</w:t>
            </w:r>
            <w:r w:rsidRPr="00631424">
              <w:rPr>
                <w:rFonts w:cs="Arial"/>
                <w:sz w:val="24"/>
                <w:szCs w:val="24"/>
              </w:rPr>
              <w:t>.0</w:t>
            </w:r>
            <w:r w:rsidR="00631424" w:rsidRPr="00631424">
              <w:rPr>
                <w:rFonts w:cs="Arial"/>
                <w:sz w:val="24"/>
                <w:szCs w:val="24"/>
              </w:rPr>
              <w:t>2</w:t>
            </w:r>
            <w:r w:rsidRPr="00631424">
              <w:rPr>
                <w:rFonts w:cs="Arial"/>
                <w:sz w:val="24"/>
                <w:szCs w:val="24"/>
              </w:rPr>
              <w:t>.2023</w:t>
            </w:r>
          </w:p>
        </w:tc>
      </w:tr>
      <w:tr w:rsidR="00D75A91" w:rsidRPr="005C6421" w:rsidTr="00474D41">
        <w:trPr>
          <w:trHeight w:val="570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eastAsia="Calibri"/>
                <w:sz w:val="24"/>
                <w:szCs w:val="24"/>
              </w:rPr>
              <w:t>Н.В. Клак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2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D75A91" w:rsidRPr="005C6421" w:rsidRDefault="00D75A91" w:rsidP="00474D41">
            <w:pPr>
              <w:ind w:left="110"/>
              <w:rPr>
                <w:rFonts w:cs="Arial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D75A91" w:rsidRPr="005C6421" w:rsidRDefault="00D75A9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85C71" w:rsidRPr="005C6421" w:rsidTr="00474D41">
        <w:trPr>
          <w:trHeight w:val="569"/>
        </w:trPr>
        <w:tc>
          <w:tcPr>
            <w:tcW w:w="2692" w:type="dxa"/>
            <w:shd w:val="clear" w:color="auto" w:fill="auto"/>
            <w:vAlign w:val="center"/>
          </w:tcPr>
          <w:p w:rsidR="00285C71" w:rsidRPr="005C6421" w:rsidRDefault="00285C71" w:rsidP="00474D41">
            <w:pPr>
              <w:ind w:left="11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068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49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352" w:type="dxa"/>
            <w:shd w:val="clear" w:color="auto" w:fill="auto"/>
            <w:vAlign w:val="center"/>
          </w:tcPr>
          <w:p w:rsidR="00285C71" w:rsidRPr="005C6421" w:rsidRDefault="00285C71" w:rsidP="00474D41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D75A91" w:rsidRPr="005C6421" w:rsidTr="00474D41">
        <w:tc>
          <w:tcPr>
            <w:tcW w:w="2692" w:type="dxa"/>
            <w:shd w:val="clear" w:color="auto" w:fill="auto"/>
            <w:vAlign w:val="center"/>
          </w:tcPr>
          <w:p w:rsidR="00D75A91" w:rsidRPr="0087510B" w:rsidRDefault="00D75A91" w:rsidP="00D81740">
            <w:pPr>
              <w:ind w:left="110"/>
              <w:rPr>
                <w:rFonts w:cs="Arial"/>
                <w:sz w:val="24"/>
                <w:szCs w:val="24"/>
              </w:rPr>
            </w:pPr>
            <w:r w:rsidRPr="00D81740">
              <w:rPr>
                <w:rFonts w:cs="Arial"/>
                <w:sz w:val="24"/>
                <w:szCs w:val="24"/>
              </w:rPr>
              <w:t>Е.</w:t>
            </w:r>
            <w:r w:rsidR="00D81740" w:rsidRPr="00D81740">
              <w:rPr>
                <w:rFonts w:cs="Arial"/>
                <w:sz w:val="24"/>
                <w:szCs w:val="24"/>
              </w:rPr>
              <w:t>А</w:t>
            </w:r>
            <w:r w:rsidRPr="00D81740">
              <w:rPr>
                <w:rFonts w:cs="Arial"/>
                <w:sz w:val="24"/>
                <w:szCs w:val="24"/>
              </w:rPr>
              <w:t xml:space="preserve">. </w:t>
            </w:r>
            <w:r w:rsidR="00D81740" w:rsidRPr="00D81740">
              <w:rPr>
                <w:rFonts w:cs="Arial"/>
                <w:sz w:val="24"/>
                <w:szCs w:val="24"/>
              </w:rPr>
              <w:t>Прокаева</w:t>
            </w:r>
          </w:p>
        </w:tc>
        <w:tc>
          <w:tcPr>
            <w:tcW w:w="7869" w:type="dxa"/>
            <w:gridSpan w:val="3"/>
            <w:shd w:val="clear" w:color="auto" w:fill="auto"/>
            <w:vAlign w:val="center"/>
          </w:tcPr>
          <w:p w:rsidR="00D75A91" w:rsidRPr="00044C1F" w:rsidRDefault="00D75A91" w:rsidP="00474D41">
            <w:pPr>
              <w:ind w:left="-108" w:right="-32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5C6421">
              <w:rPr>
                <w:rFonts w:cs="Arial"/>
                <w:sz w:val="24"/>
                <w:szCs w:val="24"/>
              </w:rPr>
              <w:t xml:space="preserve">Приглашена письмом </w:t>
            </w:r>
            <w:r>
              <w:rPr>
                <w:rFonts w:cs="Arial"/>
                <w:sz w:val="24"/>
                <w:szCs w:val="24"/>
              </w:rPr>
              <w:t>Министерства</w:t>
            </w:r>
            <w:r w:rsidRPr="005C6421">
              <w:rPr>
                <w:rFonts w:cs="Arial"/>
                <w:sz w:val="24"/>
                <w:szCs w:val="24"/>
              </w:rPr>
              <w:t xml:space="preserve"> </w:t>
            </w:r>
            <w:r w:rsidRPr="00DD6895">
              <w:rPr>
                <w:rFonts w:cs="Arial"/>
                <w:sz w:val="24"/>
                <w:szCs w:val="24"/>
              </w:rPr>
              <w:t>от 1</w:t>
            </w:r>
            <w:r w:rsidR="00044C1F">
              <w:rPr>
                <w:rFonts w:cs="Arial"/>
                <w:sz w:val="24"/>
                <w:szCs w:val="24"/>
              </w:rPr>
              <w:t>6</w:t>
            </w:r>
            <w:r w:rsidRPr="00DD6895">
              <w:rPr>
                <w:rFonts w:cs="Arial"/>
                <w:sz w:val="24"/>
                <w:szCs w:val="24"/>
              </w:rPr>
              <w:t>.</w:t>
            </w:r>
            <w:r w:rsidR="008B3C71">
              <w:rPr>
                <w:rFonts w:cs="Arial"/>
                <w:sz w:val="24"/>
                <w:szCs w:val="24"/>
              </w:rPr>
              <w:t>0</w:t>
            </w:r>
            <w:r w:rsidR="00044C1F">
              <w:rPr>
                <w:rFonts w:cs="Arial"/>
                <w:sz w:val="24"/>
                <w:szCs w:val="24"/>
              </w:rPr>
              <w:t>2</w:t>
            </w:r>
            <w:r w:rsidRPr="00DD6895">
              <w:rPr>
                <w:rFonts w:cs="Arial"/>
                <w:sz w:val="24"/>
                <w:szCs w:val="24"/>
              </w:rPr>
              <w:t>.202</w:t>
            </w:r>
            <w:r w:rsidR="008B3C71">
              <w:rPr>
                <w:rFonts w:cs="Arial"/>
                <w:sz w:val="24"/>
                <w:szCs w:val="24"/>
              </w:rPr>
              <w:t>3</w:t>
            </w:r>
            <w:r w:rsidRPr="005C6421">
              <w:rPr>
                <w:rFonts w:cs="Arial"/>
                <w:sz w:val="24"/>
                <w:szCs w:val="24"/>
              </w:rPr>
              <w:t xml:space="preserve"> №</w:t>
            </w:r>
            <w:r w:rsidR="008B3C71">
              <w:rPr>
                <w:rFonts w:cs="Arial"/>
                <w:sz w:val="24"/>
                <w:szCs w:val="24"/>
              </w:rPr>
              <w:t xml:space="preserve"> </w:t>
            </w:r>
            <w:r w:rsidR="008B3C71" w:rsidRPr="00AC68B6">
              <w:rPr>
                <w:rFonts w:cs="Arial"/>
                <w:sz w:val="24"/>
                <w:szCs w:val="24"/>
              </w:rPr>
              <w:t>14-05-</w:t>
            </w:r>
            <w:r w:rsidR="00AC68B6" w:rsidRPr="00AC68B6">
              <w:rPr>
                <w:rFonts w:cs="Arial"/>
                <w:sz w:val="24"/>
                <w:szCs w:val="24"/>
              </w:rPr>
              <w:t>253</w:t>
            </w:r>
            <w:r w:rsidRPr="00AC68B6">
              <w:rPr>
                <w:rFonts w:cs="Arial"/>
                <w:sz w:val="24"/>
                <w:szCs w:val="24"/>
              </w:rPr>
              <w:t>.</w:t>
            </w:r>
          </w:p>
          <w:p w:rsidR="00D75A91" w:rsidRPr="005C6421" w:rsidRDefault="00D75A91" w:rsidP="00474D41">
            <w:pPr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D81740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D75A91" w:rsidRPr="005C6421" w:rsidRDefault="00D75A91" w:rsidP="00D75A91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451488" w:rsidRPr="00CA64B8" w:rsidRDefault="00451488" w:rsidP="00451488">
      <w:pPr>
        <w:jc w:val="both"/>
        <w:rPr>
          <w:sz w:val="24"/>
          <w:szCs w:val="24"/>
        </w:rPr>
      </w:pPr>
    </w:p>
    <w:p w:rsidR="00BC62C9" w:rsidRDefault="00BC62C9"/>
    <w:sectPr w:rsidR="00BC62C9" w:rsidSect="00474D41">
      <w:footerReference w:type="default" r:id="rId10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700" w:rsidRDefault="00163700">
      <w:r>
        <w:separator/>
      </w:r>
    </w:p>
  </w:endnote>
  <w:endnote w:type="continuationSeparator" w:id="0">
    <w:p w:rsidR="00163700" w:rsidRDefault="0016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700" w:rsidRDefault="0016370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75054">
      <w:rPr>
        <w:noProof/>
      </w:rPr>
      <w:t>4</w:t>
    </w:r>
    <w:r>
      <w:fldChar w:fldCharType="end"/>
    </w:r>
  </w:p>
  <w:p w:rsidR="00163700" w:rsidRDefault="001637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700" w:rsidRDefault="00163700">
      <w:r>
        <w:separator/>
      </w:r>
    </w:p>
  </w:footnote>
  <w:footnote w:type="continuationSeparator" w:id="0">
    <w:p w:rsidR="00163700" w:rsidRDefault="0016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595C"/>
    <w:multiLevelType w:val="multilevel"/>
    <w:tmpl w:val="2AF0B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A5119"/>
    <w:multiLevelType w:val="hybridMultilevel"/>
    <w:tmpl w:val="F1C4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0"/>
  </w:num>
  <w:num w:numId="5">
    <w:abstractNumId w:val="4"/>
  </w:num>
  <w:num w:numId="6">
    <w:abstractNumId w:val="4"/>
  </w:num>
  <w:num w:numId="7">
    <w:abstractNumId w:val="3"/>
  </w:num>
  <w:num w:numId="8">
    <w:abstractNumId w:val="6"/>
  </w:num>
  <w:num w:numId="9">
    <w:abstractNumId w:val="12"/>
  </w:num>
  <w:num w:numId="10">
    <w:abstractNumId w:val="9"/>
  </w:num>
  <w:num w:numId="11">
    <w:abstractNumId w:val="8"/>
  </w:num>
  <w:num w:numId="12">
    <w:abstractNumId w:val="0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204A8"/>
    <w:rsid w:val="00044C1F"/>
    <w:rsid w:val="000500D2"/>
    <w:rsid w:val="00070C97"/>
    <w:rsid w:val="000751D4"/>
    <w:rsid w:val="00094B67"/>
    <w:rsid w:val="000D1B27"/>
    <w:rsid w:val="000D4B90"/>
    <w:rsid w:val="000D5EF7"/>
    <w:rsid w:val="000E3DF5"/>
    <w:rsid w:val="000F06C5"/>
    <w:rsid w:val="00103CA0"/>
    <w:rsid w:val="001108F1"/>
    <w:rsid w:val="0011264B"/>
    <w:rsid w:val="00150164"/>
    <w:rsid w:val="00163700"/>
    <w:rsid w:val="00163BB9"/>
    <w:rsid w:val="00166926"/>
    <w:rsid w:val="00174771"/>
    <w:rsid w:val="001813EF"/>
    <w:rsid w:val="00183768"/>
    <w:rsid w:val="001C6619"/>
    <w:rsid w:val="001F1209"/>
    <w:rsid w:val="001F27EA"/>
    <w:rsid w:val="00202C78"/>
    <w:rsid w:val="00264AD9"/>
    <w:rsid w:val="00282264"/>
    <w:rsid w:val="00285C71"/>
    <w:rsid w:val="002900B5"/>
    <w:rsid w:val="002A3DD9"/>
    <w:rsid w:val="002D0D2B"/>
    <w:rsid w:val="00305F1B"/>
    <w:rsid w:val="00325C60"/>
    <w:rsid w:val="0035098C"/>
    <w:rsid w:val="00393FAB"/>
    <w:rsid w:val="003C7438"/>
    <w:rsid w:val="003E18FB"/>
    <w:rsid w:val="00403ACF"/>
    <w:rsid w:val="00417A3C"/>
    <w:rsid w:val="00432AC4"/>
    <w:rsid w:val="00451488"/>
    <w:rsid w:val="00453BB1"/>
    <w:rsid w:val="004744C2"/>
    <w:rsid w:val="00474D41"/>
    <w:rsid w:val="004D02B5"/>
    <w:rsid w:val="004E0897"/>
    <w:rsid w:val="004F6329"/>
    <w:rsid w:val="00505068"/>
    <w:rsid w:val="00513833"/>
    <w:rsid w:val="00535BAE"/>
    <w:rsid w:val="0055724A"/>
    <w:rsid w:val="00560487"/>
    <w:rsid w:val="005A29B7"/>
    <w:rsid w:val="005D153B"/>
    <w:rsid w:val="005E1F8D"/>
    <w:rsid w:val="005F19D9"/>
    <w:rsid w:val="00605D42"/>
    <w:rsid w:val="00615A6B"/>
    <w:rsid w:val="00631424"/>
    <w:rsid w:val="006363DC"/>
    <w:rsid w:val="00637181"/>
    <w:rsid w:val="00660CC0"/>
    <w:rsid w:val="00660D3F"/>
    <w:rsid w:val="006767FA"/>
    <w:rsid w:val="006C44AC"/>
    <w:rsid w:val="006D65F0"/>
    <w:rsid w:val="006F7803"/>
    <w:rsid w:val="007730C0"/>
    <w:rsid w:val="0078090A"/>
    <w:rsid w:val="0079017E"/>
    <w:rsid w:val="007B6E54"/>
    <w:rsid w:val="007D3F30"/>
    <w:rsid w:val="007D749B"/>
    <w:rsid w:val="007D766A"/>
    <w:rsid w:val="007E1965"/>
    <w:rsid w:val="007E35A5"/>
    <w:rsid w:val="00841DE0"/>
    <w:rsid w:val="008778F4"/>
    <w:rsid w:val="008A1D28"/>
    <w:rsid w:val="008B3C71"/>
    <w:rsid w:val="008B66A7"/>
    <w:rsid w:val="008C3C34"/>
    <w:rsid w:val="008C4A68"/>
    <w:rsid w:val="008F3D8E"/>
    <w:rsid w:val="0090438B"/>
    <w:rsid w:val="00914E24"/>
    <w:rsid w:val="00920105"/>
    <w:rsid w:val="00937809"/>
    <w:rsid w:val="0094148B"/>
    <w:rsid w:val="00983EA8"/>
    <w:rsid w:val="009B271F"/>
    <w:rsid w:val="009C5A7C"/>
    <w:rsid w:val="00A75054"/>
    <w:rsid w:val="00A84344"/>
    <w:rsid w:val="00AA226D"/>
    <w:rsid w:val="00AA7607"/>
    <w:rsid w:val="00AC68B6"/>
    <w:rsid w:val="00AD2689"/>
    <w:rsid w:val="00AE41FD"/>
    <w:rsid w:val="00AF7D64"/>
    <w:rsid w:val="00B06C2F"/>
    <w:rsid w:val="00B221C3"/>
    <w:rsid w:val="00B23DBB"/>
    <w:rsid w:val="00B35852"/>
    <w:rsid w:val="00B60C6C"/>
    <w:rsid w:val="00B62058"/>
    <w:rsid w:val="00B665B8"/>
    <w:rsid w:val="00BA1F84"/>
    <w:rsid w:val="00BA4F46"/>
    <w:rsid w:val="00BB10DF"/>
    <w:rsid w:val="00BC62C9"/>
    <w:rsid w:val="00BD4A55"/>
    <w:rsid w:val="00BF7C19"/>
    <w:rsid w:val="00C078F5"/>
    <w:rsid w:val="00C12940"/>
    <w:rsid w:val="00C226CE"/>
    <w:rsid w:val="00C417FC"/>
    <w:rsid w:val="00C54B98"/>
    <w:rsid w:val="00C72449"/>
    <w:rsid w:val="00C90C35"/>
    <w:rsid w:val="00CA391B"/>
    <w:rsid w:val="00CA74E0"/>
    <w:rsid w:val="00CB3989"/>
    <w:rsid w:val="00CB6184"/>
    <w:rsid w:val="00CE02CF"/>
    <w:rsid w:val="00CF7CC5"/>
    <w:rsid w:val="00D5349C"/>
    <w:rsid w:val="00D75A91"/>
    <w:rsid w:val="00D81740"/>
    <w:rsid w:val="00DA39CB"/>
    <w:rsid w:val="00DE64A4"/>
    <w:rsid w:val="00E05CE8"/>
    <w:rsid w:val="00E06091"/>
    <w:rsid w:val="00E06DA5"/>
    <w:rsid w:val="00E32161"/>
    <w:rsid w:val="00E63F61"/>
    <w:rsid w:val="00E64333"/>
    <w:rsid w:val="00E84683"/>
    <w:rsid w:val="00EB5761"/>
    <w:rsid w:val="00EC19F2"/>
    <w:rsid w:val="00ED4570"/>
    <w:rsid w:val="00EE3667"/>
    <w:rsid w:val="00F2735C"/>
    <w:rsid w:val="00F56DD0"/>
    <w:rsid w:val="00F72BA2"/>
    <w:rsid w:val="00F76F99"/>
    <w:rsid w:val="00F92F0B"/>
    <w:rsid w:val="00FB610A"/>
    <w:rsid w:val="00FB728B"/>
    <w:rsid w:val="00FC269E"/>
    <w:rsid w:val="00FC3890"/>
    <w:rsid w:val="00FD2347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3AC8"/>
  <w15:docId w15:val="{790C99AD-B6DA-4296-83C4-7D3327382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C90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D536EBD6BAAA9D5A83A1F667EE225390D4BA0029809A77B4287F7EEAA5FB83B888571135AFB7E9h1h0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1399</TotalTime>
  <Pages>5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83</cp:revision>
  <cp:lastPrinted>2023-03-06T09:48:00Z</cp:lastPrinted>
  <dcterms:created xsi:type="dcterms:W3CDTF">2022-08-12T06:23:00Z</dcterms:created>
  <dcterms:modified xsi:type="dcterms:W3CDTF">2023-03-06T09:49:00Z</dcterms:modified>
</cp:coreProperties>
</file>