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A7073" w:rsidRDefault="00513833" w:rsidP="00513833">
      <w:pPr>
        <w:jc w:val="center"/>
        <w:rPr>
          <w:b/>
          <w:sz w:val="24"/>
          <w:szCs w:val="24"/>
        </w:rPr>
      </w:pPr>
      <w:r w:rsidRPr="00CA64B8">
        <w:rPr>
          <w:b/>
          <w:sz w:val="24"/>
          <w:szCs w:val="24"/>
        </w:rPr>
        <w:t xml:space="preserve">Протокол </w:t>
      </w:r>
      <w:r w:rsidRPr="00CA7073">
        <w:rPr>
          <w:b/>
          <w:sz w:val="24"/>
          <w:szCs w:val="24"/>
        </w:rPr>
        <w:t>№</w:t>
      </w:r>
      <w:r w:rsidR="00B35852" w:rsidRPr="00CA7073">
        <w:rPr>
          <w:b/>
          <w:sz w:val="24"/>
          <w:szCs w:val="24"/>
        </w:rPr>
        <w:t xml:space="preserve"> </w:t>
      </w:r>
      <w:r w:rsidR="00E26645" w:rsidRPr="00CA7073">
        <w:rPr>
          <w:b/>
          <w:sz w:val="24"/>
          <w:szCs w:val="24"/>
        </w:rPr>
        <w:t>8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CA7073">
        <w:rPr>
          <w:b/>
          <w:sz w:val="24"/>
          <w:szCs w:val="24"/>
        </w:rPr>
        <w:t>заседания Правления Министерства жилищно</w:t>
      </w:r>
      <w:r w:rsidRPr="000C360A">
        <w:rPr>
          <w:b/>
          <w:sz w:val="24"/>
          <w:szCs w:val="24"/>
        </w:rPr>
        <w:t xml:space="preserve">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0D6ECD">
        <w:rPr>
          <w:b/>
          <w:sz w:val="24"/>
          <w:szCs w:val="24"/>
        </w:rPr>
        <w:t xml:space="preserve">7 февраля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474D41">
        <w:tc>
          <w:tcPr>
            <w:tcW w:w="7371" w:type="dxa"/>
            <w:vAlign w:val="center"/>
          </w:tcPr>
          <w:p w:rsidR="007B6E54" w:rsidRPr="00E26645" w:rsidRDefault="00E26645" w:rsidP="00E26645">
            <w:pPr>
              <w:ind w:right="317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Заместитель р</w:t>
            </w:r>
            <w:r w:rsidR="007B6E54" w:rsidRPr="00E26645">
              <w:rPr>
                <w:sz w:val="24"/>
                <w:szCs w:val="24"/>
              </w:rPr>
              <w:t>уководител</w:t>
            </w:r>
            <w:r w:rsidRPr="00E26645">
              <w:rPr>
                <w:sz w:val="24"/>
                <w:szCs w:val="24"/>
              </w:rPr>
              <w:t>я</w:t>
            </w:r>
            <w:r w:rsidR="007B6E54" w:rsidRPr="00E2664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7B6E54" w:rsidP="00E2664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Е</w:t>
            </w:r>
            <w:r w:rsidR="00282264" w:rsidRPr="00E26645">
              <w:rPr>
                <w:sz w:val="24"/>
                <w:szCs w:val="24"/>
              </w:rPr>
              <w:t>.</w:t>
            </w:r>
            <w:r w:rsidR="00E26645" w:rsidRPr="00E26645">
              <w:rPr>
                <w:sz w:val="24"/>
                <w:szCs w:val="24"/>
              </w:rPr>
              <w:t>А</w:t>
            </w:r>
            <w:r w:rsidRPr="00E26645">
              <w:rPr>
                <w:sz w:val="24"/>
                <w:szCs w:val="24"/>
              </w:rPr>
              <w:t xml:space="preserve">. </w:t>
            </w:r>
            <w:r w:rsidR="00E26645" w:rsidRPr="00E26645">
              <w:rPr>
                <w:sz w:val="24"/>
                <w:szCs w:val="24"/>
              </w:rPr>
              <w:t>Прокаева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Н.В. Корнеева</w:t>
            </w:r>
          </w:p>
        </w:tc>
      </w:tr>
      <w:tr w:rsidR="00677173" w:rsidRPr="00807C77" w:rsidTr="00474D41">
        <w:trPr>
          <w:trHeight w:val="315"/>
        </w:trPr>
        <w:tc>
          <w:tcPr>
            <w:tcW w:w="7371" w:type="dxa"/>
            <w:vAlign w:val="center"/>
          </w:tcPr>
          <w:p w:rsidR="00677173" w:rsidRPr="00807C77" w:rsidRDefault="00677173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</w:t>
            </w:r>
            <w:r w:rsidRPr="00285C71">
              <w:rPr>
                <w:sz w:val="24"/>
                <w:szCs w:val="24"/>
              </w:rPr>
              <w:t>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677173" w:rsidRPr="00807C77" w:rsidRDefault="00677173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О.О. Клейменова</w:t>
            </w:r>
          </w:p>
        </w:tc>
      </w:tr>
      <w:tr w:rsidR="003E6881" w:rsidRPr="00807C77" w:rsidTr="00474D41">
        <w:trPr>
          <w:trHeight w:val="315"/>
        </w:trPr>
        <w:tc>
          <w:tcPr>
            <w:tcW w:w="7371" w:type="dxa"/>
            <w:vAlign w:val="center"/>
          </w:tcPr>
          <w:p w:rsidR="003E6881" w:rsidRPr="00807C77" w:rsidRDefault="003E6881" w:rsidP="00474D41">
            <w:pPr>
              <w:ind w:right="318"/>
              <w:rPr>
                <w:sz w:val="24"/>
                <w:szCs w:val="24"/>
              </w:rPr>
            </w:pPr>
            <w:r w:rsidRPr="002F798C">
              <w:rPr>
                <w:sz w:val="24"/>
                <w:szCs w:val="24"/>
              </w:rPr>
              <w:t>Главный специалист - эксперт сектора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:rsidR="003E6881" w:rsidRDefault="003E6881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А.А. Захаров</w:t>
            </w:r>
          </w:p>
        </w:tc>
      </w:tr>
    </w:tbl>
    <w:p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:rsidR="000D6ECD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FD357F">
        <w:rPr>
          <w:rFonts w:eastAsia="Calibri"/>
          <w:sz w:val="24"/>
          <w:szCs w:val="24"/>
        </w:rPr>
        <w:t>об установлении тарифа</w:t>
      </w:r>
      <w:r w:rsidRPr="00BF2EA8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МКП «Тамалинское ЖКХ» на территории </w:t>
      </w:r>
      <w:r w:rsidR="009F342C" w:rsidRPr="000D6ECD">
        <w:rPr>
          <w:rFonts w:eastAsia="Calibri"/>
          <w:sz w:val="24"/>
          <w:szCs w:val="24"/>
        </w:rPr>
        <w:t>с. Липовка, с.</w:t>
      </w:r>
      <w:r w:rsidR="009F342C">
        <w:rPr>
          <w:rFonts w:eastAsia="Calibri"/>
          <w:sz w:val="24"/>
          <w:szCs w:val="24"/>
        </w:rPr>
        <w:t> Каменка, с. Масловка, с. Обвал</w:t>
      </w:r>
      <w:r w:rsidR="009F342C" w:rsidRPr="000D6ECD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>Ульяновского сельсовета Тамалинского района Пензенской области на 2023 год</w:t>
      </w:r>
      <w:r w:rsidR="000D6ECD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451488" w:rsidP="00DA39CB">
      <w:pPr>
        <w:suppressAutoHyphens/>
        <w:autoSpaceDE w:val="0"/>
        <w:autoSpaceDN w:val="0"/>
        <w:adjustRightInd w:val="0"/>
        <w:ind w:firstLine="360"/>
        <w:jc w:val="both"/>
        <w:rPr>
          <w:bCs/>
          <w:iCs/>
          <w:sz w:val="24"/>
          <w:szCs w:val="24"/>
          <w:lang w:eastAsia="ar-SA"/>
        </w:rPr>
      </w:pPr>
      <w:r w:rsidRPr="00B221C3">
        <w:rPr>
          <w:b/>
          <w:color w:val="FF0000"/>
          <w:sz w:val="24"/>
          <w:szCs w:val="24"/>
        </w:rPr>
        <w:t xml:space="preserve">    </w:t>
      </w:r>
      <w:r w:rsidR="00DA39CB" w:rsidRPr="003D6918">
        <w:rPr>
          <w:b/>
          <w:sz w:val="24"/>
          <w:szCs w:val="24"/>
        </w:rPr>
        <w:t>Клак Н.В.</w:t>
      </w:r>
      <w:r w:rsidR="00DA39CB" w:rsidRPr="003D6918">
        <w:rPr>
          <w:sz w:val="24"/>
          <w:szCs w:val="24"/>
        </w:rPr>
        <w:t xml:space="preserve"> проинформировала, </w:t>
      </w:r>
      <w:r w:rsidR="00DA39CB" w:rsidRPr="003D6918">
        <w:rPr>
          <w:bCs/>
          <w:iCs/>
          <w:sz w:val="24"/>
          <w:szCs w:val="24"/>
          <w:lang w:eastAsia="ar-SA"/>
        </w:rPr>
        <w:t xml:space="preserve">что </w:t>
      </w:r>
      <w:r w:rsidR="00DA39CB"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="00DA39CB"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DA39CB">
        <w:rPr>
          <w:bCs/>
          <w:iCs/>
          <w:sz w:val="24"/>
          <w:szCs w:val="24"/>
          <w:lang w:eastAsia="ar-SA"/>
        </w:rPr>
        <w:t xml:space="preserve">с 1 декабря 2022 г.:            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lastRenderedPageBreak/>
        <w:t xml:space="preserve">индекс потребительских цен – 106 %. </w:t>
      </w:r>
    </w:p>
    <w:p w:rsidR="00677173" w:rsidRDefault="007B6E54" w:rsidP="00E368E0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677173">
        <w:rPr>
          <w:sz w:val="24"/>
          <w:szCs w:val="24"/>
        </w:rPr>
        <w:t xml:space="preserve">В отношении </w:t>
      </w:r>
      <w:r w:rsidR="00677173" w:rsidRPr="000D1B27">
        <w:rPr>
          <w:rFonts w:eastAsia="Calibri"/>
          <w:sz w:val="24"/>
          <w:szCs w:val="24"/>
        </w:rPr>
        <w:t>МКП «Тамалинское ЖКХ»</w:t>
      </w:r>
      <w:r w:rsidR="00677173">
        <w:rPr>
          <w:rFonts w:eastAsia="Calibri"/>
          <w:sz w:val="24"/>
          <w:szCs w:val="24"/>
        </w:rPr>
        <w:t xml:space="preserve"> государственное регулирование осуществляется впервые. </w:t>
      </w:r>
    </w:p>
    <w:p w:rsidR="00E368E0" w:rsidRPr="008E5291" w:rsidRDefault="00677173" w:rsidP="00E368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E368E0">
        <w:rPr>
          <w:rFonts w:eastAsia="Calibri"/>
          <w:sz w:val="24"/>
          <w:szCs w:val="24"/>
        </w:rPr>
        <w:t xml:space="preserve">Инвестиционная программа для </w:t>
      </w:r>
      <w:r w:rsidR="00E368E0" w:rsidRPr="000D1B27">
        <w:rPr>
          <w:rFonts w:eastAsia="Calibri"/>
          <w:sz w:val="24"/>
          <w:szCs w:val="24"/>
        </w:rPr>
        <w:t>МКП «Тамалинское ЖКХ»</w:t>
      </w:r>
      <w:r w:rsidR="00E368E0">
        <w:rPr>
          <w:rFonts w:eastAsia="Calibri"/>
          <w:sz w:val="24"/>
          <w:szCs w:val="24"/>
        </w:rPr>
        <w:t xml:space="preserve"> не утверждалась, в связи с чем </w:t>
      </w:r>
      <w:r w:rsidR="00E368E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(или) водоотведения,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 w:rsidR="00E368E0">
        <w:rPr>
          <w:rFonts w:eastAsia="Calibri"/>
          <w:sz w:val="24"/>
          <w:szCs w:val="24"/>
        </w:rPr>
        <w:t>.</w:t>
      </w:r>
    </w:p>
    <w:p w:rsidR="00451488" w:rsidRPr="00677173" w:rsidRDefault="00677173" w:rsidP="00E368E0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77173">
        <w:rPr>
          <w:sz w:val="24"/>
          <w:szCs w:val="24"/>
        </w:rPr>
        <w:t>При утверждении тарифа на питьевую воду (питьевое водоснабжение) применен метод экономически обоснованных расходов.</w:t>
      </w:r>
    </w:p>
    <w:p w:rsidR="00174771" w:rsidRDefault="00174771" w:rsidP="0017477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:rsidR="008A1D28" w:rsidRPr="00117249" w:rsidRDefault="008A1D28" w:rsidP="008A1D2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117249">
        <w:rPr>
          <w:b/>
          <w:sz w:val="24"/>
          <w:szCs w:val="24"/>
        </w:rPr>
        <w:t xml:space="preserve">. </w:t>
      </w:r>
      <w:r w:rsidRPr="00117249">
        <w:rPr>
          <w:sz w:val="24"/>
          <w:szCs w:val="24"/>
        </w:rPr>
        <w:t xml:space="preserve">выступила с информацией </w:t>
      </w:r>
      <w:r w:rsidR="00DA39CB" w:rsidRPr="00117249">
        <w:rPr>
          <w:sz w:val="24"/>
          <w:szCs w:val="24"/>
        </w:rPr>
        <w:t xml:space="preserve">о </w:t>
      </w:r>
      <w:r w:rsidR="00DA39CB">
        <w:rPr>
          <w:sz w:val="24"/>
          <w:szCs w:val="24"/>
        </w:rPr>
        <w:t xml:space="preserve">величине </w:t>
      </w:r>
      <w:r w:rsidR="00DA39CB" w:rsidRPr="00117249">
        <w:rPr>
          <w:sz w:val="24"/>
          <w:szCs w:val="24"/>
        </w:rPr>
        <w:t>тариф</w:t>
      </w:r>
      <w:r w:rsidR="00DA39CB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на питьевую воду (питьевое водоснабжение) для потребителей </w:t>
      </w:r>
      <w:r w:rsidRPr="004744C2">
        <w:rPr>
          <w:sz w:val="24"/>
          <w:szCs w:val="24"/>
        </w:rPr>
        <w:t xml:space="preserve">МКП «Тамалинское ЖКХ» </w:t>
      </w:r>
      <w:r w:rsidR="000D6ECD" w:rsidRPr="004744C2">
        <w:rPr>
          <w:sz w:val="24"/>
          <w:szCs w:val="24"/>
        </w:rPr>
        <w:t xml:space="preserve">на территории </w:t>
      </w:r>
      <w:r w:rsidR="000D6ECD" w:rsidRPr="000D6ECD">
        <w:rPr>
          <w:rFonts w:eastAsia="Calibri"/>
          <w:sz w:val="24"/>
          <w:szCs w:val="24"/>
        </w:rPr>
        <w:t>с. Липовка, с.</w:t>
      </w:r>
      <w:r w:rsidR="000D6ECD">
        <w:rPr>
          <w:rFonts w:eastAsia="Calibri"/>
          <w:sz w:val="24"/>
          <w:szCs w:val="24"/>
        </w:rPr>
        <w:t> Каменка, с. Масловка, с. Обвал</w:t>
      </w:r>
      <w:r w:rsidR="000D6ECD" w:rsidRPr="000D6ECD">
        <w:rPr>
          <w:rFonts w:eastAsia="Calibri"/>
          <w:sz w:val="24"/>
          <w:szCs w:val="24"/>
        </w:rPr>
        <w:t xml:space="preserve"> Ульяновского сельсовета Тамалинского района</w:t>
      </w:r>
      <w:r w:rsidR="000D6ECD" w:rsidRPr="004744C2">
        <w:rPr>
          <w:sz w:val="24"/>
          <w:szCs w:val="24"/>
        </w:rPr>
        <w:t xml:space="preserve"> Пензенской области </w:t>
      </w:r>
      <w:r w:rsidR="000D6ECD" w:rsidRPr="00117249">
        <w:rPr>
          <w:sz w:val="24"/>
          <w:szCs w:val="24"/>
        </w:rPr>
        <w:t>на 202</w:t>
      </w:r>
      <w:r w:rsidR="000D6ECD">
        <w:rPr>
          <w:sz w:val="24"/>
          <w:szCs w:val="24"/>
        </w:rPr>
        <w:t>3</w:t>
      </w:r>
      <w:r w:rsidR="000D6ECD" w:rsidRPr="00117249">
        <w:rPr>
          <w:sz w:val="24"/>
          <w:szCs w:val="24"/>
        </w:rPr>
        <w:t xml:space="preserve"> г</w:t>
      </w:r>
      <w:r w:rsidR="000D6ECD">
        <w:rPr>
          <w:sz w:val="24"/>
          <w:szCs w:val="24"/>
        </w:rPr>
        <w:t>од</w:t>
      </w:r>
      <w:r w:rsidR="000D6ECD" w:rsidRPr="00117249">
        <w:rPr>
          <w:sz w:val="24"/>
          <w:szCs w:val="24"/>
        </w:rPr>
        <w:t>.</w:t>
      </w:r>
    </w:p>
    <w:p w:rsidR="008A1D28" w:rsidRPr="00117249" w:rsidRDefault="008A1D28" w:rsidP="008A1D2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DA39CB" w:rsidRPr="00117249" w:rsidRDefault="00DA39CB" w:rsidP="00DA39CB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E368E0" w:rsidRPr="00117249" w:rsidRDefault="00E368E0" w:rsidP="00E368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117249">
        <w:rPr>
          <w:sz w:val="24"/>
          <w:szCs w:val="24"/>
        </w:rPr>
        <w:t xml:space="preserve">еобходимая валовая выручка </w:t>
      </w:r>
      <w:r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:rsidR="008A1D28" w:rsidRPr="00117249" w:rsidRDefault="008A1D28" w:rsidP="008A1D28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53"/>
        <w:gridCol w:w="1119"/>
        <w:gridCol w:w="2649"/>
      </w:tblGrid>
      <w:tr w:rsidR="002C3E20" w:rsidRPr="002C3E20" w:rsidTr="00F1655D">
        <w:trPr>
          <w:trHeight w:val="20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D28" w:rsidRPr="00F1655D" w:rsidRDefault="008A1D28" w:rsidP="00474D41">
            <w:r w:rsidRPr="00F1655D">
              <w:t>Наименование показателя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D28" w:rsidRPr="00F1655D" w:rsidRDefault="008A1D28" w:rsidP="00474D41">
            <w:pPr>
              <w:jc w:val="center"/>
            </w:pPr>
            <w:r w:rsidRPr="00F1655D">
              <w:t>Ед.изм.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D28" w:rsidRPr="00F1655D" w:rsidRDefault="00285C71" w:rsidP="00285C71">
            <w:pPr>
              <w:jc w:val="center"/>
            </w:pPr>
            <w:r w:rsidRPr="00F1655D">
              <w:t>Величина показателя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Производственные расходы: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597,80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приобретение электрической энергии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200,45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220,58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по обязательным страховым взносам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66,62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анализов воды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110,15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Ремонтные расходы: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87,17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текущий ремонт централизованных систем водоснабжения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41,65</w:t>
            </w:r>
          </w:p>
        </w:tc>
      </w:tr>
      <w:tr w:rsidR="00F1655D" w:rsidRPr="002C3E20" w:rsidTr="00F1655D">
        <w:trPr>
          <w:trHeight w:val="20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на оплату труда ремонтного персонала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34,96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tabs>
                <w:tab w:val="left" w:pos="916"/>
              </w:tabs>
              <w:ind w:left="284"/>
            </w:pPr>
            <w:r w:rsidRPr="00F1655D">
              <w:t>Расходы по обязательным страховым взносам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10,56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r w:rsidRPr="00F1655D">
              <w:t>Административные расходы: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150,00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Информационные услуги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4,64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Расходы на оплату труда административного персонала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111,64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55D" w:rsidRPr="00F1655D" w:rsidRDefault="00F1655D" w:rsidP="00F1655D">
            <w:pPr>
              <w:ind w:firstLineChars="100" w:firstLine="200"/>
            </w:pPr>
            <w:r w:rsidRPr="00F1655D">
              <w:t>Расходы по обязательным страховым взносам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33,72</w:t>
            </w:r>
          </w:p>
        </w:tc>
      </w:tr>
      <w:tr w:rsidR="006A4F3A" w:rsidRPr="002C3E20" w:rsidTr="00266A5A">
        <w:trPr>
          <w:trHeight w:val="45"/>
          <w:tblHeader/>
        </w:trPr>
        <w:tc>
          <w:tcPr>
            <w:tcW w:w="3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F3A" w:rsidRPr="00F1655D" w:rsidRDefault="006A4F3A" w:rsidP="00266A5A">
            <w:pPr>
              <w:tabs>
                <w:tab w:val="left" w:pos="916"/>
              </w:tabs>
            </w:pPr>
            <w:r>
              <w:rPr>
                <w:rFonts w:eastAsiaTheme="minorHAnsi"/>
                <w:lang w:eastAsia="en-US"/>
              </w:rPr>
              <w:t>Сбытовые расходы гарантирующих организаций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F1655D" w:rsidRDefault="006A4F3A" w:rsidP="00266A5A">
            <w:r w:rsidRPr="00F1655D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3A" w:rsidRPr="00F1655D" w:rsidRDefault="006A4F3A" w:rsidP="00266A5A">
            <w:pPr>
              <w:jc w:val="right"/>
            </w:pPr>
            <w:r>
              <w:t>0</w:t>
            </w:r>
          </w:p>
        </w:tc>
      </w:tr>
      <w:tr w:rsidR="002C3E20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F1655D" w:rsidRDefault="00560487" w:rsidP="00560487">
            <w:r w:rsidRPr="00F1655D">
              <w:t>Расходы на амортизацию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Pr="00F1655D" w:rsidRDefault="00560487" w:rsidP="00560487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F1655D" w:rsidRDefault="00560487" w:rsidP="00F1655D">
            <w:pPr>
              <w:jc w:val="right"/>
            </w:pPr>
            <w:r w:rsidRPr="00F1655D">
              <w:t>0</w:t>
            </w:r>
          </w:p>
        </w:tc>
      </w:tr>
      <w:tr w:rsidR="006A4F3A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F3A" w:rsidRPr="00F1655D" w:rsidRDefault="006A4F3A" w:rsidP="00560487">
            <w:r>
              <w:rPr>
                <w:rFonts w:eastAsiaTheme="minorHAnsi"/>
                <w:lang w:eastAsia="en-US"/>
              </w:rPr>
              <w:t>Расходы на арендную плату, лизинговые платежи, концессионную плату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F1655D" w:rsidRDefault="006A4F3A" w:rsidP="00560487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3A" w:rsidRPr="00F1655D" w:rsidRDefault="006A4F3A" w:rsidP="00F1655D">
            <w:pPr>
              <w:jc w:val="right"/>
            </w:pPr>
            <w:r>
              <w:t>0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5D" w:rsidRPr="00F1655D" w:rsidRDefault="00F1655D" w:rsidP="00F1655D">
            <w:r w:rsidRPr="00F1655D">
              <w:t>Расходы, связанные с уплатой налогов и сборов: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150,00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5D" w:rsidRPr="00F1655D" w:rsidRDefault="00F1655D" w:rsidP="00F1655D">
            <w:r w:rsidRPr="00F1655D">
              <w:t xml:space="preserve">      Водный налог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4,64</w:t>
            </w:r>
          </w:p>
        </w:tc>
      </w:tr>
      <w:tr w:rsidR="00F1655D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55D" w:rsidRPr="00F1655D" w:rsidRDefault="00F1655D" w:rsidP="00F1655D">
            <w:pPr>
              <w:ind w:left="308"/>
            </w:pPr>
            <w:r w:rsidRPr="00F1655D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5D" w:rsidRPr="00F1655D" w:rsidRDefault="00F1655D" w:rsidP="00F1655D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5D" w:rsidRPr="00F1655D" w:rsidRDefault="00F1655D" w:rsidP="00F1655D">
            <w:pPr>
              <w:jc w:val="right"/>
            </w:pPr>
            <w:r w:rsidRPr="00F1655D">
              <w:t>111,64</w:t>
            </w:r>
          </w:p>
        </w:tc>
      </w:tr>
      <w:tr w:rsidR="006A4F3A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3A" w:rsidRPr="005435F8" w:rsidRDefault="006A4F3A" w:rsidP="006A4F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Нормативная прибыль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F1655D" w:rsidRDefault="006A4F3A" w:rsidP="006A4F3A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3A" w:rsidRPr="00F1655D" w:rsidRDefault="006A4F3A" w:rsidP="006A4F3A">
            <w:pPr>
              <w:jc w:val="right"/>
            </w:pPr>
            <w:r>
              <w:t>0</w:t>
            </w:r>
          </w:p>
        </w:tc>
      </w:tr>
      <w:tr w:rsidR="006A4F3A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3A" w:rsidRDefault="006A4F3A" w:rsidP="006A4F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Расчетная предпринимательская прибыль гарантирующей организации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F1655D" w:rsidRDefault="006A4F3A" w:rsidP="006A4F3A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3A" w:rsidRPr="00F1655D" w:rsidRDefault="006A4F3A" w:rsidP="006A4F3A">
            <w:pPr>
              <w:jc w:val="right"/>
            </w:pPr>
            <w:r>
              <w:t>0</w:t>
            </w:r>
          </w:p>
        </w:tc>
      </w:tr>
      <w:tr w:rsidR="006A4F3A" w:rsidRPr="002C3E20" w:rsidTr="00F1655D">
        <w:trPr>
          <w:trHeight w:val="45"/>
          <w:tblHeader/>
        </w:trPr>
        <w:tc>
          <w:tcPr>
            <w:tcW w:w="3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F3A" w:rsidRPr="00F1655D" w:rsidRDefault="006A4F3A" w:rsidP="006A4F3A">
            <w:pPr>
              <w:rPr>
                <w:bCs/>
              </w:rPr>
            </w:pPr>
            <w:r w:rsidRPr="00F1655D">
              <w:rPr>
                <w:bCs/>
              </w:rPr>
              <w:t>Необходимая валовая выручка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F1655D" w:rsidRDefault="006A4F3A" w:rsidP="006A4F3A">
            <w:r w:rsidRPr="00F1655D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3A" w:rsidRPr="00F1655D" w:rsidRDefault="006A4F3A" w:rsidP="006A4F3A">
            <w:pPr>
              <w:jc w:val="right"/>
            </w:pPr>
            <w:r w:rsidRPr="00F1655D">
              <w:t>849,18</w:t>
            </w:r>
          </w:p>
        </w:tc>
      </w:tr>
    </w:tbl>
    <w:p w:rsidR="008A1D28" w:rsidRPr="00DE64A4" w:rsidRDefault="00DA39CB" w:rsidP="00DA39CB">
      <w:pPr>
        <w:pStyle w:val="a5"/>
        <w:ind w:firstLine="71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Объем отпуска воды принят</w:t>
      </w:r>
      <w:r w:rsidR="008A1D28" w:rsidRPr="00D53A4C">
        <w:rPr>
          <w:sz w:val="24"/>
          <w:szCs w:val="24"/>
        </w:rPr>
        <w:t xml:space="preserve"> в </w:t>
      </w:r>
      <w:r w:rsidR="008A1D28" w:rsidRPr="005D6B95">
        <w:rPr>
          <w:sz w:val="24"/>
          <w:szCs w:val="24"/>
        </w:rPr>
        <w:t xml:space="preserve">размере </w:t>
      </w:r>
      <w:r w:rsidR="00560487" w:rsidRPr="005D6B95">
        <w:rPr>
          <w:sz w:val="24"/>
          <w:szCs w:val="24"/>
        </w:rPr>
        <w:t>1</w:t>
      </w:r>
      <w:r w:rsidR="005D6B95" w:rsidRPr="005D6B95">
        <w:rPr>
          <w:sz w:val="24"/>
          <w:szCs w:val="24"/>
        </w:rPr>
        <w:t>8,106</w:t>
      </w:r>
      <w:r w:rsidR="008A1D28" w:rsidRPr="005D6B95">
        <w:rPr>
          <w:sz w:val="24"/>
          <w:szCs w:val="24"/>
        </w:rPr>
        <w:t xml:space="preserve"> тыс</w:t>
      </w:r>
      <w:r w:rsidR="008A1D28" w:rsidRPr="00D53A4C">
        <w:rPr>
          <w:sz w:val="24"/>
          <w:szCs w:val="24"/>
        </w:rPr>
        <w:t>. куб. м в год. Объем электрической</w:t>
      </w:r>
      <w:r w:rsidR="008A1D28" w:rsidRPr="00D53A4C">
        <w:rPr>
          <w:color w:val="FF0000"/>
          <w:sz w:val="24"/>
          <w:szCs w:val="24"/>
        </w:rPr>
        <w:t xml:space="preserve"> </w:t>
      </w:r>
      <w:r w:rsidR="008A1D28" w:rsidRPr="00D53A4C">
        <w:rPr>
          <w:sz w:val="24"/>
          <w:szCs w:val="24"/>
        </w:rPr>
        <w:t xml:space="preserve">энергии определен в </w:t>
      </w:r>
      <w:r w:rsidR="008A1D28" w:rsidRPr="00DE64A4">
        <w:rPr>
          <w:sz w:val="24"/>
          <w:szCs w:val="24"/>
        </w:rPr>
        <w:t xml:space="preserve">размере </w:t>
      </w:r>
      <w:r w:rsidR="005D6B95">
        <w:rPr>
          <w:sz w:val="24"/>
          <w:szCs w:val="24"/>
        </w:rPr>
        <w:t>22,166</w:t>
      </w:r>
      <w:r w:rsidR="008A1D28" w:rsidRPr="002C3E20">
        <w:rPr>
          <w:color w:val="FF0000"/>
          <w:sz w:val="24"/>
          <w:szCs w:val="24"/>
        </w:rPr>
        <w:t xml:space="preserve"> </w:t>
      </w:r>
      <w:r w:rsidR="008A1D28">
        <w:rPr>
          <w:sz w:val="24"/>
          <w:szCs w:val="24"/>
        </w:rPr>
        <w:t>тыс. кВт·ч</w:t>
      </w:r>
      <w:r w:rsidR="008A1D28" w:rsidRPr="00DE64A4">
        <w:rPr>
          <w:sz w:val="24"/>
          <w:szCs w:val="24"/>
        </w:rPr>
        <w:t>.</w:t>
      </w:r>
    </w:p>
    <w:p w:rsidR="008A1D28" w:rsidRPr="006906F9" w:rsidRDefault="008A1D28" w:rsidP="008A1D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D4B90">
        <w:rPr>
          <w:sz w:val="24"/>
          <w:szCs w:val="24"/>
        </w:rPr>
        <w:t>МКП «Тамалинское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8A1D28" w:rsidRPr="003034B9" w:rsidRDefault="008A1D28" w:rsidP="008A1D28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 w:rsidRPr="003034B9">
        <w:rPr>
          <w:sz w:val="24"/>
          <w:szCs w:val="24"/>
        </w:rPr>
        <w:t xml:space="preserve">по электроэнергии </w:t>
      </w:r>
      <w:r w:rsidR="003034B9" w:rsidRPr="003034B9">
        <w:rPr>
          <w:sz w:val="24"/>
          <w:szCs w:val="24"/>
        </w:rPr>
        <w:t>281,15</w:t>
      </w:r>
      <w:r w:rsidRPr="003034B9">
        <w:rPr>
          <w:sz w:val="24"/>
          <w:szCs w:val="24"/>
        </w:rPr>
        <w:t xml:space="preserve"> тыс. руб.,</w:t>
      </w:r>
      <w:r w:rsidRPr="003034B9">
        <w:t xml:space="preserve"> </w:t>
      </w:r>
      <w:r w:rsidRPr="003034B9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8A1D28" w:rsidRPr="003034B9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34B9">
        <w:rPr>
          <w:sz w:val="24"/>
          <w:szCs w:val="24"/>
        </w:rPr>
        <w:t xml:space="preserve">на анализ воды </w:t>
      </w:r>
      <w:r w:rsidR="003034B9" w:rsidRPr="003034B9">
        <w:rPr>
          <w:sz w:val="24"/>
          <w:szCs w:val="24"/>
        </w:rPr>
        <w:t>98</w:t>
      </w:r>
      <w:r w:rsidR="00560487" w:rsidRPr="003034B9">
        <w:rPr>
          <w:sz w:val="24"/>
          <w:szCs w:val="24"/>
        </w:rPr>
        <w:t>,15</w:t>
      </w:r>
      <w:r w:rsidRPr="003034B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8A1D28" w:rsidRPr="003034B9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3034B9">
        <w:rPr>
          <w:sz w:val="24"/>
          <w:szCs w:val="24"/>
        </w:rPr>
        <w:t xml:space="preserve">на текущий ремонт централизованных систем водоснабжения </w:t>
      </w:r>
      <w:r w:rsidR="003034B9" w:rsidRPr="003034B9">
        <w:rPr>
          <w:sz w:val="24"/>
          <w:szCs w:val="24"/>
        </w:rPr>
        <w:t>58,19</w:t>
      </w:r>
      <w:r w:rsidRPr="003034B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8A1D28" w:rsidRPr="003034B9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34B9">
        <w:rPr>
          <w:sz w:val="24"/>
          <w:szCs w:val="24"/>
        </w:rPr>
        <w:t xml:space="preserve">по амортизации </w:t>
      </w:r>
      <w:r w:rsidR="003034B9" w:rsidRPr="003034B9">
        <w:rPr>
          <w:sz w:val="24"/>
          <w:szCs w:val="24"/>
        </w:rPr>
        <w:t>1,8</w:t>
      </w:r>
      <w:r w:rsidRPr="003034B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0A518C" w:rsidRPr="000A518C" w:rsidRDefault="008A1D28" w:rsidP="000A518C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34B9">
        <w:rPr>
          <w:sz w:val="24"/>
          <w:szCs w:val="24"/>
        </w:rPr>
        <w:t xml:space="preserve">по водному налогу в размере </w:t>
      </w:r>
      <w:r w:rsidR="003034B9" w:rsidRPr="003034B9">
        <w:rPr>
          <w:sz w:val="24"/>
          <w:szCs w:val="24"/>
        </w:rPr>
        <w:t>21,21</w:t>
      </w:r>
      <w:r w:rsidRPr="003034B9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главой</w:t>
      </w:r>
      <w:r w:rsidR="00432AC4" w:rsidRPr="003034B9">
        <w:rPr>
          <w:sz w:val="24"/>
          <w:szCs w:val="24"/>
        </w:rPr>
        <w:t xml:space="preserve"> 25.2 Налогового кодекса РФ</w:t>
      </w:r>
      <w:r w:rsidRPr="003034B9">
        <w:rPr>
          <w:sz w:val="24"/>
          <w:szCs w:val="24"/>
        </w:rPr>
        <w:t>.</w:t>
      </w:r>
    </w:p>
    <w:p w:rsidR="000A518C" w:rsidRPr="0060689C" w:rsidRDefault="000A518C" w:rsidP="000A518C">
      <w:pPr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Нормативы технологических затрат:</w:t>
      </w:r>
    </w:p>
    <w:tbl>
      <w:tblPr>
        <w:tblStyle w:val="ad"/>
        <w:tblW w:w="10324" w:type="dxa"/>
        <w:tblInd w:w="108" w:type="dxa"/>
        <w:tblLook w:val="04A0" w:firstRow="1" w:lastRow="0" w:firstColumn="1" w:lastColumn="0" w:noHBand="0" w:noVBand="1"/>
      </w:tblPr>
      <w:tblGrid>
        <w:gridCol w:w="5245"/>
        <w:gridCol w:w="1559"/>
        <w:gridCol w:w="3520"/>
      </w:tblGrid>
      <w:tr w:rsidR="000A518C" w:rsidRPr="005D45BF" w:rsidTr="008B7613">
        <w:trPr>
          <w:trHeight w:val="257"/>
        </w:trPr>
        <w:tc>
          <w:tcPr>
            <w:tcW w:w="5245" w:type="dxa"/>
            <w:vMerge w:val="restart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0A518C" w:rsidRPr="000A518C" w:rsidRDefault="000A518C" w:rsidP="00D567B2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Ед.</w:t>
            </w:r>
            <w:r w:rsidR="00D567B2">
              <w:rPr>
                <w:sz w:val="22"/>
                <w:szCs w:val="22"/>
              </w:rPr>
              <w:t>и</w:t>
            </w:r>
            <w:r w:rsidRPr="000A518C">
              <w:rPr>
                <w:sz w:val="22"/>
                <w:szCs w:val="22"/>
              </w:rPr>
              <w:t>зм.</w:t>
            </w:r>
          </w:p>
        </w:tc>
        <w:tc>
          <w:tcPr>
            <w:tcW w:w="3520" w:type="dxa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2023</w:t>
            </w:r>
          </w:p>
        </w:tc>
      </w:tr>
      <w:tr w:rsidR="000A518C" w:rsidRPr="005D45BF" w:rsidTr="008B7613">
        <w:trPr>
          <w:trHeight w:val="257"/>
        </w:trPr>
        <w:tc>
          <w:tcPr>
            <w:tcW w:w="5245" w:type="dxa"/>
            <w:vMerge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0" w:type="dxa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План Министерства</w:t>
            </w:r>
          </w:p>
        </w:tc>
      </w:tr>
      <w:tr w:rsidR="000A518C" w:rsidRPr="00E71F5A" w:rsidTr="008B7613">
        <w:trPr>
          <w:trHeight w:val="403"/>
        </w:trPr>
        <w:tc>
          <w:tcPr>
            <w:tcW w:w="5245" w:type="dxa"/>
            <w:vMerge w:val="restart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Технологические затраты электрической энергии (питьевая вода</w:t>
            </w:r>
            <w:r w:rsidR="00D567B2">
              <w:rPr>
                <w:sz w:val="22"/>
                <w:szCs w:val="22"/>
              </w:rPr>
              <w:t xml:space="preserve"> </w:t>
            </w:r>
            <w:r w:rsidRPr="000A518C">
              <w:rPr>
                <w:sz w:val="22"/>
                <w:szCs w:val="22"/>
              </w:rPr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тыс.кВт.ч/год</w:t>
            </w:r>
          </w:p>
        </w:tc>
        <w:tc>
          <w:tcPr>
            <w:tcW w:w="3520" w:type="dxa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22,166</w:t>
            </w:r>
          </w:p>
        </w:tc>
      </w:tr>
      <w:tr w:rsidR="000A518C" w:rsidRPr="00E71F5A" w:rsidTr="008B7613">
        <w:trPr>
          <w:trHeight w:val="272"/>
        </w:trPr>
        <w:tc>
          <w:tcPr>
            <w:tcW w:w="5245" w:type="dxa"/>
            <w:vMerge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кВт.ч/куб.м</w:t>
            </w:r>
          </w:p>
        </w:tc>
        <w:tc>
          <w:tcPr>
            <w:tcW w:w="3520" w:type="dxa"/>
            <w:vAlign w:val="center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1,07</w:t>
            </w:r>
          </w:p>
        </w:tc>
      </w:tr>
      <w:tr w:rsidR="000A518C" w:rsidRPr="00E71F5A" w:rsidTr="00D567B2">
        <w:trPr>
          <w:trHeight w:val="189"/>
        </w:trPr>
        <w:tc>
          <w:tcPr>
            <w:tcW w:w="5245" w:type="dxa"/>
            <w:vMerge w:val="restart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Технологические затраты химических реагентов (питьевая вода</w:t>
            </w:r>
            <w:r w:rsidR="00D567B2">
              <w:rPr>
                <w:sz w:val="22"/>
                <w:szCs w:val="22"/>
              </w:rPr>
              <w:t xml:space="preserve"> </w:t>
            </w:r>
            <w:r w:rsidRPr="000A518C">
              <w:rPr>
                <w:sz w:val="22"/>
                <w:szCs w:val="22"/>
              </w:rPr>
              <w:t>(питьевое водоснабжение))</w:t>
            </w:r>
          </w:p>
        </w:tc>
        <w:tc>
          <w:tcPr>
            <w:tcW w:w="1559" w:type="dxa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кг/год</w:t>
            </w:r>
          </w:p>
        </w:tc>
        <w:tc>
          <w:tcPr>
            <w:tcW w:w="3520" w:type="dxa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-</w:t>
            </w:r>
          </w:p>
        </w:tc>
      </w:tr>
      <w:tr w:rsidR="000A518C" w:rsidRPr="00E71F5A" w:rsidTr="008B7613">
        <w:trPr>
          <w:trHeight w:val="257"/>
        </w:trPr>
        <w:tc>
          <w:tcPr>
            <w:tcW w:w="5245" w:type="dxa"/>
            <w:vMerge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г/куб.м (мг/л)</w:t>
            </w:r>
          </w:p>
        </w:tc>
        <w:tc>
          <w:tcPr>
            <w:tcW w:w="3520" w:type="dxa"/>
          </w:tcPr>
          <w:p w:rsidR="000A518C" w:rsidRPr="000A518C" w:rsidRDefault="000A518C" w:rsidP="00602CE3">
            <w:pPr>
              <w:jc w:val="center"/>
              <w:rPr>
                <w:sz w:val="22"/>
                <w:szCs w:val="22"/>
              </w:rPr>
            </w:pPr>
            <w:r w:rsidRPr="000A518C">
              <w:rPr>
                <w:sz w:val="22"/>
                <w:szCs w:val="22"/>
              </w:rPr>
              <w:t>-</w:t>
            </w:r>
          </w:p>
        </w:tc>
      </w:tr>
    </w:tbl>
    <w:p w:rsidR="000A518C" w:rsidRPr="003034B9" w:rsidRDefault="000A518C" w:rsidP="000A518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77173" w:rsidRDefault="00677173" w:rsidP="008A1D2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77173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водоснабжения:</w:t>
      </w:r>
    </w:p>
    <w:tbl>
      <w:tblPr>
        <w:tblW w:w="1035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9"/>
        <w:gridCol w:w="6627"/>
        <w:gridCol w:w="1560"/>
        <w:gridCol w:w="1433"/>
      </w:tblGrid>
      <w:tr w:rsidR="001D4A54" w:rsidRPr="00663884" w:rsidTr="00D567B2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A54" w:rsidRPr="00663884" w:rsidRDefault="001D4A54" w:rsidP="001D4A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4A54" w:rsidRPr="00663884" w:rsidRDefault="001D4A54" w:rsidP="001D4A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54" w:rsidRPr="00663884" w:rsidRDefault="001D4A54" w:rsidP="00D567B2">
            <w:pPr>
              <w:ind w:right="33"/>
              <w:jc w:val="center"/>
              <w:rPr>
                <w:b/>
                <w:bCs/>
                <w:sz w:val="22"/>
                <w:szCs w:val="22"/>
              </w:rPr>
            </w:pPr>
            <w:r w:rsidRPr="00663884">
              <w:rPr>
                <w:b/>
                <w:bCs/>
                <w:sz w:val="22"/>
                <w:szCs w:val="22"/>
              </w:rPr>
              <w:t>План 2023 год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A54" w:rsidRPr="00663884" w:rsidRDefault="001D4A54" w:rsidP="001D4A5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Надежность и бесперебойность водоснабжения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b/>
                <w:bCs/>
                <w:sz w:val="22"/>
                <w:szCs w:val="22"/>
              </w:rPr>
            </w:pPr>
            <w:r w:rsidRPr="0066388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A54" w:rsidRPr="00663884" w:rsidRDefault="001D4A54" w:rsidP="001D4A54">
            <w:pPr>
              <w:jc w:val="right"/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ед./км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0,5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Качество питьевой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54" w:rsidRPr="00663884" w:rsidRDefault="001D4A54" w:rsidP="001D4A5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 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A54" w:rsidRPr="00663884" w:rsidRDefault="001D4A54" w:rsidP="001D4A54">
            <w:pPr>
              <w:jc w:val="right"/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Доля проб питьевой воды, подаваемой с источников водоснабжения,</w:t>
            </w:r>
            <w:r w:rsidR="00D567B2">
              <w:rPr>
                <w:color w:val="000000"/>
                <w:sz w:val="22"/>
                <w:szCs w:val="22"/>
              </w:rPr>
              <w:t xml:space="preserve"> </w:t>
            </w:r>
            <w:r w:rsidRPr="00663884">
              <w:rPr>
                <w:color w:val="000000"/>
                <w:sz w:val="22"/>
                <w:szCs w:val="22"/>
              </w:rPr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0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A54" w:rsidRPr="00663884" w:rsidRDefault="001D4A54" w:rsidP="001D4A54">
            <w:pPr>
              <w:jc w:val="right"/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0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8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A54" w:rsidRPr="00663884" w:rsidRDefault="001D4A54" w:rsidP="001D4A5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3884">
              <w:rPr>
                <w:b/>
                <w:bCs/>
                <w:color w:val="000000"/>
                <w:sz w:val="22"/>
                <w:szCs w:val="22"/>
              </w:rPr>
              <w:t>Энергетическая эффективность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A54" w:rsidRPr="00663884" w:rsidRDefault="001D4A54" w:rsidP="001D4A54">
            <w:pPr>
              <w:jc w:val="right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 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A54" w:rsidRPr="00663884" w:rsidRDefault="001D4A54" w:rsidP="001D4A54">
            <w:pPr>
              <w:jc w:val="right"/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4A54" w:rsidRPr="00663884" w:rsidRDefault="001D4A54" w:rsidP="001D4A54">
            <w:pPr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 xml:space="preserve">12,6 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A54" w:rsidRPr="00663884" w:rsidRDefault="001D4A54" w:rsidP="001D4A54">
            <w:pPr>
              <w:jc w:val="right"/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4A54" w:rsidRPr="00663884" w:rsidRDefault="001D4A54" w:rsidP="001D4A54">
            <w:pPr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кВт ч/куб. м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 xml:space="preserve">               1,07   </w:t>
            </w:r>
          </w:p>
        </w:tc>
      </w:tr>
      <w:tr w:rsidR="001D4A54" w:rsidRPr="00663884" w:rsidTr="00D567B2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A54" w:rsidRPr="00663884" w:rsidRDefault="001D4A54" w:rsidP="001D4A54">
            <w:pPr>
              <w:jc w:val="right"/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4A54" w:rsidRPr="00663884" w:rsidRDefault="001D4A54" w:rsidP="001D4A54">
            <w:pPr>
              <w:rPr>
                <w:color w:val="000000"/>
                <w:sz w:val="22"/>
                <w:szCs w:val="22"/>
              </w:rPr>
            </w:pPr>
            <w:r w:rsidRPr="00663884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>кВт ч/куб. м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54" w:rsidRPr="00663884" w:rsidRDefault="001D4A54" w:rsidP="001D4A54">
            <w:pPr>
              <w:jc w:val="center"/>
              <w:rPr>
                <w:sz w:val="22"/>
                <w:szCs w:val="22"/>
              </w:rPr>
            </w:pPr>
            <w:r w:rsidRPr="00663884">
              <w:rPr>
                <w:sz w:val="22"/>
                <w:szCs w:val="22"/>
              </w:rPr>
              <w:t xml:space="preserve"> - </w:t>
            </w:r>
          </w:p>
        </w:tc>
      </w:tr>
    </w:tbl>
    <w:p w:rsidR="00677173" w:rsidRDefault="00677173" w:rsidP="001D4A54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77173" w:rsidRDefault="00677173" w:rsidP="00677173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  <w:sz w:val="24"/>
          <w:szCs w:val="24"/>
        </w:rPr>
        <w:t xml:space="preserve">ия отсутствуют в связи с тем, что в отношении </w:t>
      </w:r>
      <w:r w:rsidRPr="000D4B90">
        <w:rPr>
          <w:sz w:val="24"/>
          <w:szCs w:val="24"/>
        </w:rPr>
        <w:t>МКП «Тамалинское ЖКХ»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8A1D28" w:rsidRPr="007C4D66" w:rsidRDefault="008A1D28" w:rsidP="008A1D2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2C3E20" w:rsidRPr="002C3E20">
        <w:rPr>
          <w:sz w:val="24"/>
          <w:szCs w:val="24"/>
        </w:rPr>
        <w:t>с. Липовка, с. Каменка, с. Масловка, с.</w:t>
      </w:r>
      <w:r w:rsidR="002C3E20">
        <w:rPr>
          <w:sz w:val="24"/>
          <w:szCs w:val="24"/>
        </w:rPr>
        <w:t> </w:t>
      </w:r>
      <w:r w:rsidR="002C3E20" w:rsidRPr="002C3E20">
        <w:rPr>
          <w:sz w:val="24"/>
          <w:szCs w:val="24"/>
        </w:rPr>
        <w:t>Обвал Ульяновского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 w:rsidR="002C3E20">
        <w:rPr>
          <w:sz w:val="24"/>
          <w:szCs w:val="24"/>
        </w:rPr>
        <w:t>01.03</w:t>
      </w:r>
      <w:r>
        <w:rPr>
          <w:sz w:val="24"/>
          <w:szCs w:val="24"/>
        </w:rPr>
        <w:t xml:space="preserve">.2023 по 31.12.2023 </w:t>
      </w:r>
      <w:r w:rsidRPr="006906F9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</w:t>
      </w:r>
      <w:r w:rsidR="00560487">
        <w:rPr>
          <w:sz w:val="24"/>
          <w:szCs w:val="24"/>
        </w:rPr>
        <w:t>4</w:t>
      </w:r>
      <w:r w:rsidR="002C3E20">
        <w:rPr>
          <w:sz w:val="24"/>
          <w:szCs w:val="24"/>
        </w:rPr>
        <w:t>6,90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7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B45C9E" w:rsidRPr="00B45C9E" w:rsidRDefault="00B45C9E" w:rsidP="00B45C9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B45C9E">
        <w:rPr>
          <w:b/>
          <w:bCs/>
          <w:iCs/>
          <w:sz w:val="24"/>
          <w:szCs w:val="24"/>
        </w:rPr>
        <w:t>Прокаева Е.А.</w:t>
      </w:r>
      <w:r w:rsidRPr="00B45C9E">
        <w:rPr>
          <w:bCs/>
          <w:iCs/>
          <w:sz w:val="24"/>
          <w:szCs w:val="24"/>
        </w:rPr>
        <w:t xml:space="preserve"> озвучила позицию УФАС Пензенской области, изложенную в письме от 21.02.2023 № 399-3, об отсутствии замечаний по указанному вопросу.</w:t>
      </w:r>
    </w:p>
    <w:p w:rsidR="008A1D28" w:rsidRPr="007C4D66" w:rsidRDefault="008A1D28" w:rsidP="008A1D2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2C3E20" w:rsidRPr="002C3E20">
        <w:rPr>
          <w:sz w:val="24"/>
          <w:szCs w:val="24"/>
        </w:rPr>
        <w:t>с. Липовка, с. Каменка, с. Масловка, с. Обвал Ульяновского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 w:rsidR="002C3E20">
        <w:rPr>
          <w:sz w:val="24"/>
          <w:szCs w:val="24"/>
        </w:rPr>
        <w:t>01.03</w:t>
      </w:r>
      <w:r>
        <w:rPr>
          <w:sz w:val="24"/>
          <w:szCs w:val="24"/>
        </w:rPr>
        <w:t xml:space="preserve">.2023 по 31.12.2023 в размере </w:t>
      </w:r>
      <w:r w:rsidR="00560487">
        <w:rPr>
          <w:sz w:val="24"/>
          <w:szCs w:val="24"/>
        </w:rPr>
        <w:t>4</w:t>
      </w:r>
      <w:r w:rsidR="002C3E20">
        <w:rPr>
          <w:sz w:val="24"/>
          <w:szCs w:val="24"/>
        </w:rPr>
        <w:t>6,90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8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8A1D28" w:rsidRPr="00E019A2" w:rsidRDefault="008A1D28" w:rsidP="00DA39CB">
      <w:pPr>
        <w:tabs>
          <w:tab w:val="left" w:pos="567"/>
        </w:tabs>
        <w:autoSpaceDE w:val="0"/>
        <w:autoSpaceDN w:val="0"/>
        <w:adjustRightInd w:val="0"/>
        <w:ind w:firstLine="714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8A1D28" w:rsidRPr="007C4D66" w:rsidRDefault="008A1D28" w:rsidP="008A1D2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2C6D7F" w:rsidRPr="002C3E20">
        <w:rPr>
          <w:sz w:val="24"/>
          <w:szCs w:val="24"/>
        </w:rPr>
        <w:t>с. Липовка, с. Каменка, с. Масловка, с. Обвал Ульяновского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 w:rsidR="00F93EE2">
        <w:rPr>
          <w:sz w:val="24"/>
          <w:szCs w:val="24"/>
        </w:rPr>
        <w:t>01.03</w:t>
      </w:r>
      <w:r>
        <w:rPr>
          <w:sz w:val="24"/>
          <w:szCs w:val="24"/>
        </w:rPr>
        <w:t xml:space="preserve">.2023 по 31.12.2023 в размере </w:t>
      </w:r>
      <w:r w:rsidR="00560487">
        <w:rPr>
          <w:sz w:val="24"/>
          <w:szCs w:val="24"/>
        </w:rPr>
        <w:t>4</w:t>
      </w:r>
      <w:r w:rsidR="002C3E20">
        <w:rPr>
          <w:sz w:val="24"/>
          <w:szCs w:val="24"/>
        </w:rPr>
        <w:t>6,90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9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F76F99" w:rsidRPr="00DA39CB" w:rsidRDefault="00F76F99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16"/>
          <w:szCs w:val="16"/>
        </w:rPr>
      </w:pPr>
    </w:p>
    <w:p w:rsidR="00FC269E" w:rsidRDefault="00FC269E" w:rsidP="00451488">
      <w:pPr>
        <w:jc w:val="both"/>
        <w:rPr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Н.В. Корнеева</w:t>
      </w:r>
    </w:p>
    <w:p w:rsidR="007730C0" w:rsidRDefault="007730C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148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color w:val="FF0000"/>
          <w:sz w:val="24"/>
          <w:szCs w:val="24"/>
        </w:rPr>
      </w:pPr>
      <w:r w:rsidRPr="00CA64B8">
        <w:rPr>
          <w:rFonts w:cs="Arial"/>
          <w:sz w:val="24"/>
          <w:szCs w:val="24"/>
        </w:rPr>
        <w:t xml:space="preserve">Лист голосования членов Правления к протоколу </w:t>
      </w:r>
      <w:r w:rsidRPr="00D75A91">
        <w:rPr>
          <w:rFonts w:cs="Arial"/>
          <w:sz w:val="24"/>
          <w:szCs w:val="24"/>
        </w:rPr>
        <w:t xml:space="preserve">от </w:t>
      </w:r>
      <w:r w:rsidR="008B3C71" w:rsidRPr="0011576C">
        <w:rPr>
          <w:rFonts w:cs="Arial"/>
          <w:sz w:val="24"/>
          <w:szCs w:val="24"/>
        </w:rPr>
        <w:t>2</w:t>
      </w:r>
      <w:r w:rsidR="000D6ECD" w:rsidRPr="0011576C">
        <w:rPr>
          <w:rFonts w:cs="Arial"/>
          <w:sz w:val="24"/>
          <w:szCs w:val="24"/>
        </w:rPr>
        <w:t>7</w:t>
      </w:r>
      <w:r w:rsidRPr="0011576C">
        <w:rPr>
          <w:rFonts w:cs="Arial"/>
          <w:sz w:val="24"/>
          <w:szCs w:val="24"/>
        </w:rPr>
        <w:t>.</w:t>
      </w:r>
      <w:r w:rsidR="008B3C71" w:rsidRPr="0011576C">
        <w:rPr>
          <w:rFonts w:cs="Arial"/>
          <w:sz w:val="24"/>
          <w:szCs w:val="24"/>
        </w:rPr>
        <w:t>0</w:t>
      </w:r>
      <w:r w:rsidR="000D6ECD" w:rsidRPr="0011576C">
        <w:rPr>
          <w:rFonts w:cs="Arial"/>
          <w:sz w:val="24"/>
          <w:szCs w:val="24"/>
        </w:rPr>
        <w:t>2</w:t>
      </w:r>
      <w:r w:rsidRPr="0011576C">
        <w:rPr>
          <w:rFonts w:cs="Arial"/>
          <w:sz w:val="24"/>
          <w:szCs w:val="24"/>
        </w:rPr>
        <w:t>.202</w:t>
      </w:r>
      <w:r w:rsidR="008B3C71" w:rsidRPr="0011576C">
        <w:rPr>
          <w:rFonts w:cs="Arial"/>
          <w:sz w:val="24"/>
          <w:szCs w:val="24"/>
        </w:rPr>
        <w:t>3</w:t>
      </w:r>
      <w:r w:rsidRPr="0011576C">
        <w:rPr>
          <w:rFonts w:cs="Arial"/>
          <w:sz w:val="24"/>
          <w:szCs w:val="24"/>
        </w:rPr>
        <w:t xml:space="preserve"> №</w:t>
      </w:r>
      <w:r w:rsidR="00B35852" w:rsidRPr="0011576C">
        <w:rPr>
          <w:rFonts w:cs="Arial"/>
          <w:sz w:val="24"/>
          <w:szCs w:val="24"/>
        </w:rPr>
        <w:t xml:space="preserve"> </w:t>
      </w:r>
      <w:r w:rsidR="00B45C9E" w:rsidRPr="0011576C">
        <w:rPr>
          <w:rFonts w:cs="Arial"/>
          <w:sz w:val="24"/>
          <w:szCs w:val="24"/>
        </w:rPr>
        <w:t>8</w:t>
      </w:r>
    </w:p>
    <w:p w:rsidR="00D75A91" w:rsidRPr="005C6421" w:rsidRDefault="00D75A91" w:rsidP="00D75A91">
      <w:pPr>
        <w:rPr>
          <w:rFonts w:eastAsia="Calibri"/>
          <w:sz w:val="24"/>
          <w:szCs w:val="24"/>
        </w:rPr>
      </w:pP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068"/>
        <w:gridCol w:w="2449"/>
        <w:gridCol w:w="2352"/>
      </w:tblGrid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Pr="00A83822">
              <w:rPr>
                <w:rFonts w:cs="Arial"/>
                <w:sz w:val="24"/>
                <w:szCs w:val="24"/>
              </w:rPr>
              <w:t>М.А. Панюхин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5C6421" w:rsidRDefault="008B3C71" w:rsidP="0011576C">
            <w:pPr>
              <w:jc w:val="center"/>
              <w:rPr>
                <w:rFonts w:cs="Arial"/>
                <w:sz w:val="24"/>
                <w:szCs w:val="24"/>
              </w:rPr>
            </w:pPr>
            <w:r w:rsidRPr="00271974">
              <w:rPr>
                <w:rFonts w:cs="Arial"/>
                <w:sz w:val="24"/>
                <w:szCs w:val="24"/>
              </w:rPr>
              <w:t xml:space="preserve">Находится в командировке. Приказ Министерства ЖКХ и ГЗН Пензенской </w:t>
            </w:r>
            <w:r w:rsidRPr="0011576C">
              <w:rPr>
                <w:rFonts w:cs="Arial"/>
                <w:sz w:val="24"/>
                <w:szCs w:val="24"/>
              </w:rPr>
              <w:t xml:space="preserve">области </w:t>
            </w:r>
            <w:r w:rsidR="00A30E2B" w:rsidRPr="0011576C">
              <w:rPr>
                <w:rFonts w:cs="Arial"/>
                <w:sz w:val="24"/>
                <w:szCs w:val="24"/>
              </w:rPr>
              <w:t xml:space="preserve">от 27.02.2023 </w:t>
            </w:r>
            <w:r w:rsidRPr="0011576C">
              <w:rPr>
                <w:rFonts w:cs="Arial"/>
                <w:sz w:val="24"/>
                <w:szCs w:val="24"/>
              </w:rPr>
              <w:t xml:space="preserve">№ </w:t>
            </w:r>
            <w:r w:rsidR="0011576C" w:rsidRPr="0011576C">
              <w:rPr>
                <w:rFonts w:cs="Arial"/>
                <w:sz w:val="24"/>
                <w:szCs w:val="24"/>
              </w:rPr>
              <w:t>8</w:t>
            </w:r>
            <w:r w:rsidRPr="0011576C">
              <w:rPr>
                <w:rFonts w:cs="Arial"/>
                <w:sz w:val="24"/>
                <w:szCs w:val="24"/>
              </w:rPr>
              <w:t xml:space="preserve">-км </w:t>
            </w:r>
          </w:p>
        </w:tc>
      </w:tr>
      <w:tr w:rsidR="00D75A91" w:rsidRPr="005C6421" w:rsidTr="00474D41">
        <w:trPr>
          <w:trHeight w:val="570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eastAsia="Calibri"/>
                <w:sz w:val="24"/>
                <w:szCs w:val="24"/>
              </w:rPr>
              <w:t>Н.В. Клак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2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85C7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285C71" w:rsidRPr="005C6421" w:rsidRDefault="00285C71" w:rsidP="00474D41">
            <w:pPr>
              <w:ind w:left="11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c>
          <w:tcPr>
            <w:tcW w:w="2692" w:type="dxa"/>
            <w:shd w:val="clear" w:color="auto" w:fill="auto"/>
            <w:vAlign w:val="center"/>
          </w:tcPr>
          <w:p w:rsidR="00D75A91" w:rsidRPr="0087510B" w:rsidRDefault="00D75A91" w:rsidP="00B45C9E">
            <w:pPr>
              <w:ind w:left="110"/>
              <w:rPr>
                <w:rFonts w:cs="Arial"/>
                <w:sz w:val="24"/>
                <w:szCs w:val="24"/>
              </w:rPr>
            </w:pPr>
            <w:r w:rsidRPr="0011576C">
              <w:rPr>
                <w:rFonts w:cs="Arial"/>
                <w:sz w:val="24"/>
                <w:szCs w:val="24"/>
              </w:rPr>
              <w:t>Е.</w:t>
            </w:r>
            <w:r w:rsidR="00B45C9E" w:rsidRPr="0011576C">
              <w:rPr>
                <w:rFonts w:cs="Arial"/>
                <w:sz w:val="24"/>
                <w:szCs w:val="24"/>
              </w:rPr>
              <w:t>А</w:t>
            </w:r>
            <w:r w:rsidRPr="0011576C">
              <w:rPr>
                <w:rFonts w:cs="Arial"/>
                <w:sz w:val="24"/>
                <w:szCs w:val="24"/>
              </w:rPr>
              <w:t xml:space="preserve">. </w:t>
            </w:r>
            <w:r w:rsidR="00B45C9E" w:rsidRPr="0011576C">
              <w:rPr>
                <w:rFonts w:cs="Arial"/>
                <w:sz w:val="24"/>
                <w:szCs w:val="24"/>
              </w:rPr>
              <w:t>Прокаева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0D6ECD" w:rsidRDefault="00D75A91" w:rsidP="00474D41">
            <w:pPr>
              <w:ind w:left="-108" w:right="-32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Приглашена письмом </w:t>
            </w:r>
            <w:r w:rsidRPr="00D92422">
              <w:rPr>
                <w:rFonts w:cs="Arial"/>
                <w:sz w:val="24"/>
                <w:szCs w:val="24"/>
              </w:rPr>
              <w:t>Министерства от 1</w:t>
            </w:r>
            <w:r w:rsidR="00D92422" w:rsidRPr="00D92422">
              <w:rPr>
                <w:rFonts w:cs="Arial"/>
                <w:sz w:val="24"/>
                <w:szCs w:val="24"/>
              </w:rPr>
              <w:t>6</w:t>
            </w:r>
            <w:r w:rsidRPr="00D92422">
              <w:rPr>
                <w:rFonts w:cs="Arial"/>
                <w:sz w:val="24"/>
                <w:szCs w:val="24"/>
              </w:rPr>
              <w:t>.</w:t>
            </w:r>
            <w:r w:rsidR="008B3C71" w:rsidRPr="00D92422">
              <w:rPr>
                <w:rFonts w:cs="Arial"/>
                <w:sz w:val="24"/>
                <w:szCs w:val="24"/>
              </w:rPr>
              <w:t>0</w:t>
            </w:r>
            <w:r w:rsidR="00D92422" w:rsidRPr="00D92422">
              <w:rPr>
                <w:rFonts w:cs="Arial"/>
                <w:sz w:val="24"/>
                <w:szCs w:val="24"/>
              </w:rPr>
              <w:t>2</w:t>
            </w:r>
            <w:r w:rsidRPr="00D92422">
              <w:rPr>
                <w:rFonts w:cs="Arial"/>
                <w:sz w:val="24"/>
                <w:szCs w:val="24"/>
              </w:rPr>
              <w:t>.202</w:t>
            </w:r>
            <w:r w:rsidR="008B3C71" w:rsidRPr="00D92422">
              <w:rPr>
                <w:rFonts w:cs="Arial"/>
                <w:sz w:val="24"/>
                <w:szCs w:val="24"/>
              </w:rPr>
              <w:t>3</w:t>
            </w:r>
            <w:r w:rsidRPr="00D92422">
              <w:rPr>
                <w:rFonts w:cs="Arial"/>
                <w:sz w:val="24"/>
                <w:szCs w:val="24"/>
              </w:rPr>
              <w:t xml:space="preserve"> №</w:t>
            </w:r>
            <w:r w:rsidR="008B3C71" w:rsidRPr="00D92422">
              <w:rPr>
                <w:rFonts w:cs="Arial"/>
                <w:sz w:val="24"/>
                <w:szCs w:val="24"/>
              </w:rPr>
              <w:t xml:space="preserve"> 14-05-</w:t>
            </w:r>
            <w:r w:rsidR="00D92422" w:rsidRPr="00D92422">
              <w:rPr>
                <w:rFonts w:cs="Arial"/>
                <w:sz w:val="24"/>
                <w:szCs w:val="24"/>
              </w:rPr>
              <w:t>253</w:t>
            </w:r>
            <w:r w:rsidRPr="00D92422">
              <w:rPr>
                <w:rFonts w:cs="Arial"/>
                <w:sz w:val="24"/>
                <w:szCs w:val="24"/>
              </w:rPr>
              <w:t>.</w:t>
            </w:r>
          </w:p>
          <w:p w:rsidR="00D75A91" w:rsidRPr="005C6421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На </w:t>
            </w:r>
            <w:r w:rsidRPr="00B45C9E">
              <w:rPr>
                <w:rFonts w:cs="Arial"/>
                <w:sz w:val="24"/>
                <w:szCs w:val="24"/>
              </w:rPr>
              <w:t>заседании присутствовала.</w:t>
            </w:r>
          </w:p>
        </w:tc>
      </w:tr>
    </w:tbl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474D41">
      <w:footerReference w:type="default" r:id="rId10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BC6" w:rsidRDefault="003A6BC6">
      <w:r>
        <w:separator/>
      </w:r>
    </w:p>
  </w:endnote>
  <w:endnote w:type="continuationSeparator" w:id="0">
    <w:p w:rsidR="003A6BC6" w:rsidRDefault="003A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C3" w:rsidRDefault="00B221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567B2">
      <w:rPr>
        <w:noProof/>
      </w:rPr>
      <w:t>4</w:t>
    </w:r>
    <w:r>
      <w:fldChar w:fldCharType="end"/>
    </w:r>
  </w:p>
  <w:p w:rsidR="00B221C3" w:rsidRDefault="00B221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BC6" w:rsidRDefault="003A6BC6">
      <w:r>
        <w:separator/>
      </w:r>
    </w:p>
  </w:footnote>
  <w:footnote w:type="continuationSeparator" w:id="0">
    <w:p w:rsidR="003A6BC6" w:rsidRDefault="003A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204A8"/>
    <w:rsid w:val="000500D2"/>
    <w:rsid w:val="00070C97"/>
    <w:rsid w:val="000751D4"/>
    <w:rsid w:val="00090496"/>
    <w:rsid w:val="000A518C"/>
    <w:rsid w:val="000D1B27"/>
    <w:rsid w:val="000D4B90"/>
    <w:rsid w:val="000D5EF7"/>
    <w:rsid w:val="000D6ECD"/>
    <w:rsid w:val="000E3DF5"/>
    <w:rsid w:val="0011264B"/>
    <w:rsid w:val="0011576C"/>
    <w:rsid w:val="00163BB9"/>
    <w:rsid w:val="00166926"/>
    <w:rsid w:val="00174771"/>
    <w:rsid w:val="001813EF"/>
    <w:rsid w:val="00183768"/>
    <w:rsid w:val="001C6619"/>
    <w:rsid w:val="001D4A54"/>
    <w:rsid w:val="001F1209"/>
    <w:rsid w:val="001F27EA"/>
    <w:rsid w:val="00202C78"/>
    <w:rsid w:val="002520C3"/>
    <w:rsid w:val="00282264"/>
    <w:rsid w:val="00285C71"/>
    <w:rsid w:val="002900B5"/>
    <w:rsid w:val="002A3DD9"/>
    <w:rsid w:val="002C3E20"/>
    <w:rsid w:val="002C6D7F"/>
    <w:rsid w:val="002D0D2B"/>
    <w:rsid w:val="003034B9"/>
    <w:rsid w:val="00305F1B"/>
    <w:rsid w:val="00325C60"/>
    <w:rsid w:val="0035098C"/>
    <w:rsid w:val="00393FAB"/>
    <w:rsid w:val="00397804"/>
    <w:rsid w:val="003A6BC6"/>
    <w:rsid w:val="003E18FB"/>
    <w:rsid w:val="003E6881"/>
    <w:rsid w:val="00417A3C"/>
    <w:rsid w:val="00432AC4"/>
    <w:rsid w:val="00451488"/>
    <w:rsid w:val="004744C2"/>
    <w:rsid w:val="00474D41"/>
    <w:rsid w:val="004D02B5"/>
    <w:rsid w:val="004E0897"/>
    <w:rsid w:val="004F6329"/>
    <w:rsid w:val="00513833"/>
    <w:rsid w:val="00535BAE"/>
    <w:rsid w:val="00543E71"/>
    <w:rsid w:val="0055724A"/>
    <w:rsid w:val="00560487"/>
    <w:rsid w:val="00564622"/>
    <w:rsid w:val="005D153B"/>
    <w:rsid w:val="005D6B95"/>
    <w:rsid w:val="005E1F8D"/>
    <w:rsid w:val="005F19D9"/>
    <w:rsid w:val="006363DC"/>
    <w:rsid w:val="00637181"/>
    <w:rsid w:val="00660D3F"/>
    <w:rsid w:val="00663884"/>
    <w:rsid w:val="00677173"/>
    <w:rsid w:val="006A4F3A"/>
    <w:rsid w:val="006C44AC"/>
    <w:rsid w:val="006D65F0"/>
    <w:rsid w:val="006F7803"/>
    <w:rsid w:val="007730C0"/>
    <w:rsid w:val="0078090A"/>
    <w:rsid w:val="007B6E54"/>
    <w:rsid w:val="007D3F30"/>
    <w:rsid w:val="007E35A5"/>
    <w:rsid w:val="00841DE0"/>
    <w:rsid w:val="008778F4"/>
    <w:rsid w:val="008A1D28"/>
    <w:rsid w:val="008B3C71"/>
    <w:rsid w:val="008B7613"/>
    <w:rsid w:val="008C4A68"/>
    <w:rsid w:val="008D5AB6"/>
    <w:rsid w:val="008F3D8E"/>
    <w:rsid w:val="00914E24"/>
    <w:rsid w:val="00920105"/>
    <w:rsid w:val="00937809"/>
    <w:rsid w:val="00983EA8"/>
    <w:rsid w:val="009B271F"/>
    <w:rsid w:val="009B5C7A"/>
    <w:rsid w:val="009C5A7C"/>
    <w:rsid w:val="009F342C"/>
    <w:rsid w:val="00A30E2B"/>
    <w:rsid w:val="00AA226D"/>
    <w:rsid w:val="00AA7607"/>
    <w:rsid w:val="00AD2689"/>
    <w:rsid w:val="00AF7D64"/>
    <w:rsid w:val="00B06C2F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417FC"/>
    <w:rsid w:val="00C54B98"/>
    <w:rsid w:val="00CA391B"/>
    <w:rsid w:val="00CA7073"/>
    <w:rsid w:val="00CA74E0"/>
    <w:rsid w:val="00CB3989"/>
    <w:rsid w:val="00CB6184"/>
    <w:rsid w:val="00D0687E"/>
    <w:rsid w:val="00D20790"/>
    <w:rsid w:val="00D5349C"/>
    <w:rsid w:val="00D567B2"/>
    <w:rsid w:val="00D75A91"/>
    <w:rsid w:val="00D92422"/>
    <w:rsid w:val="00DA39CB"/>
    <w:rsid w:val="00DE64A4"/>
    <w:rsid w:val="00E05CE8"/>
    <w:rsid w:val="00E06091"/>
    <w:rsid w:val="00E26645"/>
    <w:rsid w:val="00E368E0"/>
    <w:rsid w:val="00E63F61"/>
    <w:rsid w:val="00E64333"/>
    <w:rsid w:val="00E84683"/>
    <w:rsid w:val="00E9472D"/>
    <w:rsid w:val="00EB5761"/>
    <w:rsid w:val="00EE3667"/>
    <w:rsid w:val="00F1655D"/>
    <w:rsid w:val="00F2735C"/>
    <w:rsid w:val="00F56DD0"/>
    <w:rsid w:val="00F72BA2"/>
    <w:rsid w:val="00F76F99"/>
    <w:rsid w:val="00F92F0B"/>
    <w:rsid w:val="00F93EE2"/>
    <w:rsid w:val="00FB610A"/>
    <w:rsid w:val="00FB728B"/>
    <w:rsid w:val="00FC269E"/>
    <w:rsid w:val="00FC3890"/>
    <w:rsid w:val="00FD2347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0A5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5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100</cp:revision>
  <cp:lastPrinted>2023-03-03T11:33:00Z</cp:lastPrinted>
  <dcterms:created xsi:type="dcterms:W3CDTF">2022-08-12T06:23:00Z</dcterms:created>
  <dcterms:modified xsi:type="dcterms:W3CDTF">2023-03-06T07:21:00Z</dcterms:modified>
</cp:coreProperties>
</file>